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2F" w:rsidRPr="00242306" w:rsidRDefault="0010132F" w:rsidP="0010132F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>Номер закупки ГКПЗ 2</w:t>
      </w:r>
      <w:r w:rsidR="002F223C">
        <w:rPr>
          <w:color w:val="000000"/>
          <w:sz w:val="22"/>
          <w:szCs w:val="22"/>
        </w:rPr>
        <w:t>01</w:t>
      </w:r>
      <w:r w:rsidR="007B3A1C">
        <w:rPr>
          <w:color w:val="000000"/>
          <w:sz w:val="22"/>
          <w:szCs w:val="22"/>
        </w:rPr>
        <w:t>7</w:t>
      </w:r>
      <w:r w:rsidR="001A2D24">
        <w:rPr>
          <w:color w:val="000000"/>
          <w:sz w:val="22"/>
          <w:szCs w:val="22"/>
        </w:rPr>
        <w:t xml:space="preserve"> </w:t>
      </w:r>
      <w:r w:rsidR="002F223C">
        <w:rPr>
          <w:color w:val="000000"/>
          <w:sz w:val="22"/>
          <w:szCs w:val="22"/>
        </w:rPr>
        <w:t xml:space="preserve"> (лота в ЕИСЗ) </w:t>
      </w:r>
      <w:r w:rsidR="001A2D24">
        <w:rPr>
          <w:color w:val="000000"/>
          <w:sz w:val="22"/>
          <w:szCs w:val="22"/>
        </w:rPr>
        <w:t>640.1</w:t>
      </w:r>
      <w:r w:rsidR="007B3A1C">
        <w:rPr>
          <w:color w:val="000000"/>
          <w:sz w:val="22"/>
          <w:szCs w:val="22"/>
        </w:rPr>
        <w:t>7</w:t>
      </w:r>
      <w:r w:rsidR="001A2D24">
        <w:rPr>
          <w:color w:val="000000"/>
          <w:sz w:val="22"/>
          <w:szCs w:val="22"/>
        </w:rPr>
        <w:t>.0</w:t>
      </w:r>
      <w:r w:rsidR="001F7152" w:rsidRPr="00EB6BDB">
        <w:rPr>
          <w:color w:val="000000"/>
          <w:sz w:val="22"/>
          <w:szCs w:val="22"/>
        </w:rPr>
        <w:t>0</w:t>
      </w:r>
      <w:r w:rsidR="00F46F19">
        <w:rPr>
          <w:color w:val="000000"/>
          <w:sz w:val="22"/>
          <w:szCs w:val="22"/>
        </w:rPr>
        <w:t>2</w:t>
      </w:r>
      <w:r w:rsidR="00BB3515">
        <w:rPr>
          <w:color w:val="000000"/>
          <w:sz w:val="22"/>
          <w:szCs w:val="22"/>
        </w:rPr>
        <w:t>67</w:t>
      </w:r>
      <w:r w:rsidR="002F223C">
        <w:rPr>
          <w:color w:val="000000"/>
          <w:sz w:val="22"/>
          <w:szCs w:val="22"/>
        </w:rPr>
        <w:t xml:space="preserve"> </w:t>
      </w:r>
      <w:r w:rsidR="000277AA">
        <w:rPr>
          <w:color w:val="000000"/>
          <w:sz w:val="22"/>
          <w:szCs w:val="22"/>
        </w:rPr>
        <w:t>(СМСП)</w:t>
      </w:r>
    </w:p>
    <w:p w:rsidR="00FF21D5" w:rsidRPr="00BB3515" w:rsidRDefault="007D0A3E" w:rsidP="00FF21D5">
      <w:pPr>
        <w:tabs>
          <w:tab w:val="left" w:pos="6120"/>
        </w:tabs>
        <w:rPr>
          <w:color w:val="000000"/>
        </w:rPr>
      </w:pPr>
      <w:r w:rsidRPr="00BB3515">
        <w:rPr>
          <w:color w:val="000000"/>
        </w:rPr>
        <w:t xml:space="preserve">Предмет </w:t>
      </w:r>
      <w:r w:rsidR="00FF21D5" w:rsidRPr="00BB3515">
        <w:rPr>
          <w:color w:val="000000"/>
        </w:rPr>
        <w:t>закупки</w:t>
      </w:r>
      <w:r w:rsidR="00B242EA" w:rsidRPr="00BB3515">
        <w:rPr>
          <w:color w:val="000000"/>
        </w:rPr>
        <w:t xml:space="preserve"> </w:t>
      </w:r>
      <w:r w:rsidR="00ED4652" w:rsidRPr="00EB6BDB">
        <w:rPr>
          <w:b/>
          <w:color w:val="000000"/>
        </w:rPr>
        <w:t>«</w:t>
      </w:r>
      <w:r w:rsidR="00BB3515" w:rsidRPr="00EB6BDB">
        <w:rPr>
          <w:b/>
        </w:rPr>
        <w:t>Услуги по проведению технического диагностирования, экспертизы промышленной безопасности и паспортизации технических устройств и объектов для филиала "Ивановские ПГУ"</w:t>
      </w:r>
      <w:r w:rsidR="00ED4652" w:rsidRPr="00EB6BDB">
        <w:rPr>
          <w:b/>
        </w:rPr>
        <w:t>»</w:t>
      </w:r>
    </w:p>
    <w:p w:rsidR="00FF21D5" w:rsidRPr="00242306" w:rsidRDefault="00FF21D5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 xml:space="preserve">Плановая стоимость, руб. без </w:t>
      </w:r>
      <w:r w:rsidR="00282B26" w:rsidRPr="00242306">
        <w:rPr>
          <w:color w:val="000000"/>
          <w:sz w:val="22"/>
          <w:szCs w:val="22"/>
        </w:rPr>
        <w:t xml:space="preserve">НДС </w:t>
      </w:r>
      <w:r w:rsidR="00BB3515">
        <w:rPr>
          <w:color w:val="000000"/>
          <w:sz w:val="22"/>
          <w:szCs w:val="22"/>
        </w:rPr>
        <w:t xml:space="preserve"> </w:t>
      </w:r>
      <w:r w:rsidR="00BB3515" w:rsidRPr="002A50A7">
        <w:t>9 745 666.67</w:t>
      </w:r>
      <w:r w:rsidR="00BB3515">
        <w:t xml:space="preserve"> </w:t>
      </w:r>
    </w:p>
    <w:p w:rsidR="00917DF8" w:rsidRPr="00242306" w:rsidRDefault="00917DF8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>Закупка выполнена на сумму</w:t>
      </w:r>
      <w:r w:rsidR="001A2D24">
        <w:rPr>
          <w:color w:val="000000"/>
          <w:sz w:val="22"/>
          <w:szCs w:val="22"/>
        </w:rPr>
        <w:t xml:space="preserve"> </w:t>
      </w:r>
      <w:r w:rsidR="00505286">
        <w:rPr>
          <w:color w:val="000000"/>
          <w:sz w:val="22"/>
          <w:szCs w:val="22"/>
        </w:rPr>
        <w:t>____________</w:t>
      </w:r>
      <w:r w:rsidR="000277AA">
        <w:rPr>
          <w:color w:val="000000"/>
          <w:sz w:val="22"/>
          <w:szCs w:val="22"/>
        </w:rPr>
        <w:t xml:space="preserve"> </w:t>
      </w:r>
      <w:r w:rsidRPr="00242306">
        <w:rPr>
          <w:color w:val="000000"/>
          <w:sz w:val="22"/>
          <w:szCs w:val="22"/>
        </w:rPr>
        <w:t xml:space="preserve"> руб. без НДС, остаток по ГКПЗ</w:t>
      </w:r>
      <w:r w:rsidR="001A2D24">
        <w:rPr>
          <w:color w:val="000000"/>
          <w:sz w:val="22"/>
          <w:szCs w:val="22"/>
        </w:rPr>
        <w:t xml:space="preserve">  </w:t>
      </w:r>
      <w:r w:rsidR="00BB3515">
        <w:rPr>
          <w:color w:val="000000"/>
          <w:sz w:val="22"/>
          <w:szCs w:val="22"/>
        </w:rPr>
        <w:t>________________</w:t>
      </w:r>
      <w:r w:rsidR="002C16B0">
        <w:rPr>
          <w:color w:val="000000"/>
          <w:sz w:val="22"/>
          <w:szCs w:val="22"/>
        </w:rPr>
        <w:t xml:space="preserve"> </w:t>
      </w:r>
      <w:r w:rsidR="001A2D24">
        <w:rPr>
          <w:color w:val="000000"/>
          <w:sz w:val="22"/>
          <w:szCs w:val="22"/>
        </w:rPr>
        <w:t xml:space="preserve"> </w:t>
      </w:r>
      <w:r w:rsidRPr="00242306">
        <w:rPr>
          <w:color w:val="000000"/>
          <w:sz w:val="22"/>
          <w:szCs w:val="22"/>
        </w:rPr>
        <w:t xml:space="preserve">руб. без НДС </w:t>
      </w:r>
    </w:p>
    <w:p w:rsidR="00FF21D5" w:rsidRPr="00242306" w:rsidRDefault="00FF21D5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 xml:space="preserve">Плановые сроки </w:t>
      </w:r>
      <w:r w:rsidR="004A53DA" w:rsidRPr="00242306">
        <w:rPr>
          <w:color w:val="000000"/>
          <w:sz w:val="22"/>
          <w:szCs w:val="22"/>
        </w:rPr>
        <w:t xml:space="preserve">поставки товара, выполнения работ, оказания услуг </w:t>
      </w:r>
      <w:r w:rsidRPr="00242306">
        <w:rPr>
          <w:color w:val="000000"/>
          <w:sz w:val="22"/>
          <w:szCs w:val="22"/>
        </w:rPr>
        <w:t xml:space="preserve">по </w:t>
      </w:r>
      <w:r w:rsidR="00282B26" w:rsidRPr="00242306">
        <w:rPr>
          <w:color w:val="000000"/>
          <w:sz w:val="22"/>
          <w:szCs w:val="22"/>
        </w:rPr>
        <w:t>ГКПЗ</w:t>
      </w:r>
      <w:r w:rsidR="000B53B8">
        <w:rPr>
          <w:color w:val="000000"/>
          <w:sz w:val="22"/>
          <w:szCs w:val="22"/>
        </w:rPr>
        <w:t>:</w:t>
      </w:r>
      <w:r w:rsidR="00282B26" w:rsidRPr="00242306">
        <w:rPr>
          <w:color w:val="000000"/>
          <w:sz w:val="22"/>
          <w:szCs w:val="22"/>
        </w:rPr>
        <w:t xml:space="preserve"> </w:t>
      </w:r>
      <w:r w:rsidR="00BB3515">
        <w:rPr>
          <w:color w:val="000000"/>
          <w:sz w:val="22"/>
          <w:szCs w:val="22"/>
        </w:rPr>
        <w:t>с даты подписания договора – 01.04.2018</w:t>
      </w:r>
    </w:p>
    <w:p w:rsidR="00B242EA" w:rsidRPr="00242306" w:rsidRDefault="00B242EA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 xml:space="preserve">Место поставки товара, выполнения работ, оказания услуг </w:t>
      </w:r>
      <w:proofErr w:type="spellStart"/>
      <w:r w:rsidR="00C915F0">
        <w:rPr>
          <w:color w:val="000000"/>
          <w:sz w:val="22"/>
          <w:szCs w:val="22"/>
        </w:rPr>
        <w:t>промплощадка</w:t>
      </w:r>
      <w:proofErr w:type="spellEnd"/>
      <w:r w:rsidR="00C915F0">
        <w:rPr>
          <w:color w:val="000000"/>
          <w:sz w:val="22"/>
          <w:szCs w:val="22"/>
        </w:rPr>
        <w:t xml:space="preserve"> филиала «Ивановские ПГУ»</w:t>
      </w:r>
    </w:p>
    <w:p w:rsidR="00917DF8" w:rsidRPr="00242306" w:rsidRDefault="00917DF8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 xml:space="preserve">Бюджетный график </w:t>
      </w:r>
      <w:r w:rsidRPr="00021809">
        <w:rPr>
          <w:color w:val="000000"/>
          <w:sz w:val="22"/>
          <w:szCs w:val="22"/>
        </w:rPr>
        <w:t xml:space="preserve">№ </w:t>
      </w:r>
      <w:r w:rsidR="0052501D" w:rsidRPr="00D529CB">
        <w:rPr>
          <w:sz w:val="22"/>
        </w:rPr>
        <w:t xml:space="preserve">БГ </w:t>
      </w:r>
      <w:r w:rsidR="00BB3515" w:rsidRPr="0006056C">
        <w:t>19/ИВА000000790</w:t>
      </w:r>
    </w:p>
    <w:p w:rsidR="009D0E58" w:rsidRPr="00242306" w:rsidRDefault="009D0E58" w:rsidP="00FF21D5">
      <w:pPr>
        <w:tabs>
          <w:tab w:val="left" w:pos="6120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>Закупка предполагает заключение договора (</w:t>
      </w:r>
      <w:r w:rsidR="00282B26" w:rsidRPr="002C16B0">
        <w:rPr>
          <w:color w:val="000000"/>
          <w:sz w:val="22"/>
          <w:szCs w:val="22"/>
          <w:u w:val="single"/>
        </w:rPr>
        <w:t xml:space="preserve">Да </w:t>
      </w:r>
      <w:r w:rsidR="00282B26" w:rsidRPr="00242306">
        <w:rPr>
          <w:color w:val="000000"/>
          <w:sz w:val="22"/>
          <w:szCs w:val="22"/>
        </w:rPr>
        <w:t>/</w:t>
      </w:r>
      <w:r w:rsidRPr="00242306">
        <w:rPr>
          <w:color w:val="000000"/>
          <w:sz w:val="22"/>
          <w:szCs w:val="22"/>
        </w:rPr>
        <w:t xml:space="preserve"> </w:t>
      </w:r>
      <w:r w:rsidRPr="002C16B0">
        <w:rPr>
          <w:color w:val="000000"/>
          <w:sz w:val="22"/>
          <w:szCs w:val="22"/>
        </w:rPr>
        <w:t>Нет</w:t>
      </w:r>
      <w:r w:rsidRPr="00242306">
        <w:rPr>
          <w:color w:val="000000"/>
          <w:sz w:val="22"/>
          <w:szCs w:val="22"/>
        </w:rPr>
        <w:t xml:space="preserve">) </w:t>
      </w:r>
      <w:r w:rsidRPr="00242306">
        <w:rPr>
          <w:color w:val="000000"/>
          <w:sz w:val="22"/>
          <w:szCs w:val="22"/>
        </w:rPr>
        <w:tab/>
      </w:r>
      <w:r w:rsidRPr="00242306">
        <w:rPr>
          <w:color w:val="000000"/>
          <w:sz w:val="22"/>
          <w:szCs w:val="22"/>
        </w:rPr>
        <w:tab/>
      </w:r>
      <w:r w:rsidRPr="00242306">
        <w:rPr>
          <w:color w:val="000000"/>
          <w:sz w:val="22"/>
          <w:szCs w:val="22"/>
        </w:rPr>
        <w:tab/>
      </w:r>
      <w:r w:rsidRPr="00242306">
        <w:rPr>
          <w:color w:val="000000"/>
          <w:sz w:val="22"/>
          <w:szCs w:val="22"/>
        </w:rPr>
        <w:tab/>
        <w:t xml:space="preserve">Закупка </w:t>
      </w:r>
      <w:r w:rsidR="00282B26" w:rsidRPr="00242306">
        <w:rPr>
          <w:color w:val="000000"/>
          <w:sz w:val="22"/>
          <w:szCs w:val="22"/>
        </w:rPr>
        <w:t>многоразовая (</w:t>
      </w:r>
      <w:r w:rsidRPr="000277AA">
        <w:rPr>
          <w:color w:val="000000"/>
          <w:sz w:val="22"/>
          <w:szCs w:val="22"/>
        </w:rPr>
        <w:t>Да</w:t>
      </w:r>
      <w:r w:rsidRPr="00242306">
        <w:rPr>
          <w:color w:val="000000"/>
          <w:sz w:val="22"/>
          <w:szCs w:val="22"/>
        </w:rPr>
        <w:t xml:space="preserve"> / </w:t>
      </w:r>
      <w:r w:rsidRPr="000277AA">
        <w:rPr>
          <w:color w:val="000000"/>
          <w:sz w:val="22"/>
          <w:szCs w:val="22"/>
          <w:u w:val="single"/>
        </w:rPr>
        <w:t>Нет</w:t>
      </w:r>
      <w:r w:rsidRPr="00242306">
        <w:rPr>
          <w:color w:val="000000"/>
          <w:sz w:val="22"/>
          <w:szCs w:val="22"/>
        </w:rPr>
        <w:t xml:space="preserve">) </w:t>
      </w:r>
      <w:r w:rsidRPr="00242306">
        <w:rPr>
          <w:color w:val="000000"/>
          <w:sz w:val="22"/>
          <w:szCs w:val="22"/>
        </w:rPr>
        <w:tab/>
      </w:r>
    </w:p>
    <w:p w:rsidR="000277AA" w:rsidRDefault="000277AA" w:rsidP="00FF21D5">
      <w:pPr>
        <w:tabs>
          <w:tab w:val="left" w:pos="6120"/>
        </w:tabs>
        <w:jc w:val="center"/>
        <w:rPr>
          <w:b/>
          <w:color w:val="000000"/>
          <w:sz w:val="16"/>
          <w:szCs w:val="22"/>
        </w:rPr>
      </w:pPr>
    </w:p>
    <w:p w:rsidR="00FF21D5" w:rsidRPr="00242306" w:rsidRDefault="00FF21D5" w:rsidP="00FF21D5">
      <w:pPr>
        <w:tabs>
          <w:tab w:val="left" w:pos="6120"/>
        </w:tabs>
        <w:jc w:val="center"/>
        <w:rPr>
          <w:b/>
          <w:color w:val="000000"/>
          <w:sz w:val="22"/>
          <w:szCs w:val="22"/>
        </w:rPr>
      </w:pPr>
      <w:r w:rsidRPr="00242306">
        <w:rPr>
          <w:b/>
          <w:color w:val="000000"/>
          <w:sz w:val="22"/>
          <w:szCs w:val="22"/>
        </w:rPr>
        <w:t>Заключение о результатах закупки:</w:t>
      </w:r>
    </w:p>
    <w:p w:rsidR="00983A96" w:rsidRDefault="00856596" w:rsidP="00983A96">
      <w:pPr>
        <w:ind w:firstLine="708"/>
        <w:jc w:val="both"/>
      </w:pPr>
      <w:r w:rsidRPr="00255151">
        <w:rPr>
          <w:i/>
        </w:rPr>
        <w:t>Информация о данной потребности в товаре, работе, услуге была</w:t>
      </w:r>
      <w:r w:rsidR="00255151" w:rsidRPr="00255151">
        <w:rPr>
          <w:i/>
        </w:rPr>
        <w:t xml:space="preserve"> размещена </w:t>
      </w:r>
      <w:r w:rsidR="00255151" w:rsidRPr="00D02E7E">
        <w:rPr>
          <w:i/>
        </w:rPr>
        <w:t xml:space="preserve">на официальном сайте </w:t>
      </w:r>
      <w:hyperlink r:id="rId9" w:history="1">
        <w:r w:rsidR="00255151" w:rsidRPr="00D02E7E">
          <w:rPr>
            <w:rStyle w:val="ac"/>
            <w:rFonts w:eastAsia="Calibri"/>
            <w:i/>
            <w:lang w:val="en-US"/>
          </w:rPr>
          <w:t>www</w:t>
        </w:r>
        <w:r w:rsidR="00255151" w:rsidRPr="00D02E7E">
          <w:rPr>
            <w:rStyle w:val="ac"/>
            <w:rFonts w:eastAsia="Calibri"/>
            <w:i/>
          </w:rPr>
          <w:t>.</w:t>
        </w:r>
        <w:r w:rsidR="00255151" w:rsidRPr="00D02E7E">
          <w:rPr>
            <w:rStyle w:val="ac"/>
            <w:rFonts w:eastAsia="Calibri"/>
            <w:i/>
            <w:lang w:val="en-US"/>
          </w:rPr>
          <w:t>zakupki</w:t>
        </w:r>
        <w:r w:rsidR="00255151" w:rsidRPr="00D02E7E">
          <w:rPr>
            <w:rStyle w:val="ac"/>
            <w:rFonts w:eastAsia="Calibri"/>
            <w:i/>
          </w:rPr>
          <w:t>.</w:t>
        </w:r>
        <w:r w:rsidR="00255151" w:rsidRPr="00D02E7E">
          <w:rPr>
            <w:rStyle w:val="ac"/>
            <w:rFonts w:eastAsia="Calibri"/>
            <w:i/>
            <w:lang w:val="en-US"/>
          </w:rPr>
          <w:t>gov</w:t>
        </w:r>
        <w:r w:rsidR="00255151" w:rsidRPr="00D02E7E">
          <w:rPr>
            <w:rStyle w:val="ac"/>
            <w:rFonts w:eastAsia="Calibri"/>
            <w:i/>
          </w:rPr>
          <w:t>.</w:t>
        </w:r>
        <w:r w:rsidR="00255151" w:rsidRPr="00D02E7E">
          <w:rPr>
            <w:rStyle w:val="ac"/>
            <w:rFonts w:eastAsia="Calibri"/>
            <w:i/>
            <w:lang w:val="en-US"/>
          </w:rPr>
          <w:t>ru</w:t>
        </w:r>
      </w:hyperlink>
      <w:r w:rsidR="00255151" w:rsidRPr="00D02E7E">
        <w:rPr>
          <w:i/>
        </w:rPr>
        <w:t xml:space="preserve">  в разделе «Закупки в рамках 223-ФЗ/Реестр закупок» (№</w:t>
      </w:r>
      <w:r w:rsidR="001B240C" w:rsidRPr="001B240C">
        <w:rPr>
          <w:i/>
        </w:rPr>
        <w:t>31705951575</w:t>
      </w:r>
      <w:r w:rsidR="00255151" w:rsidRPr="00D02E7E">
        <w:rPr>
          <w:i/>
        </w:rPr>
        <w:t xml:space="preserve">) и на сайте </w:t>
      </w:r>
      <w:hyperlink r:id="rId10" w:history="1">
        <w:r w:rsidR="00255151" w:rsidRPr="00D02E7E">
          <w:rPr>
            <w:rStyle w:val="ac"/>
            <w:rFonts w:eastAsia="Calibri"/>
            <w:i/>
          </w:rPr>
          <w:t>http://www.irao-generation.ru/</w:t>
        </w:r>
      </w:hyperlink>
      <w:r w:rsidR="00255151" w:rsidRPr="00D02E7E">
        <w:rPr>
          <w:i/>
        </w:rPr>
        <w:t xml:space="preserve"> (копия уведомления).</w:t>
      </w:r>
    </w:p>
    <w:p w:rsidR="00ED4652" w:rsidRPr="00282B26" w:rsidRDefault="005F747A" w:rsidP="00983A96">
      <w:pPr>
        <w:pStyle w:val="a3"/>
        <w:numPr>
          <w:ilvl w:val="0"/>
          <w:numId w:val="3"/>
        </w:numPr>
        <w:tabs>
          <w:tab w:val="left" w:pos="6120"/>
        </w:tabs>
      </w:pPr>
      <w:r w:rsidRPr="00282B26">
        <w:rPr>
          <w:bCs/>
        </w:rPr>
        <w:t xml:space="preserve">ООО «Региональный промышленный </w:t>
      </w:r>
      <w:r w:rsidR="00282B26" w:rsidRPr="00282B26">
        <w:rPr>
          <w:bCs/>
        </w:rPr>
        <w:t xml:space="preserve">центр» </w:t>
      </w:r>
      <w:r w:rsidR="00282B26" w:rsidRPr="00282B26">
        <w:rPr>
          <w:color w:val="000000"/>
        </w:rPr>
        <w:t>(</w:t>
      </w:r>
      <w:r w:rsidR="00ED4652" w:rsidRPr="00282B26">
        <w:rPr>
          <w:color w:val="000000"/>
        </w:rPr>
        <w:t xml:space="preserve">ИНН </w:t>
      </w:r>
      <w:r w:rsidRPr="00282B26">
        <w:t>7731329587</w:t>
      </w:r>
      <w:r w:rsidR="00ED4652" w:rsidRPr="00282B26">
        <w:rPr>
          <w:color w:val="000000"/>
        </w:rPr>
        <w:t xml:space="preserve">, КПП </w:t>
      </w:r>
      <w:r w:rsidRPr="00282B26">
        <w:t>773101001</w:t>
      </w:r>
      <w:r w:rsidR="00ED4652" w:rsidRPr="00282B26">
        <w:rPr>
          <w:color w:val="000000"/>
        </w:rPr>
        <w:t xml:space="preserve">, адрес </w:t>
      </w:r>
      <w:r w:rsidR="00282B26" w:rsidRPr="00282B26">
        <w:t>121</w:t>
      </w:r>
      <w:bookmarkStart w:id="0" w:name="_GoBack"/>
      <w:bookmarkEnd w:id="0"/>
      <w:r w:rsidR="00282B26" w:rsidRPr="00282B26">
        <w:t>359, город Москва, улица Маршала Тимошенко, дом 4, помещение II комната 3</w:t>
      </w:r>
      <w:r w:rsidR="00ED4652" w:rsidRPr="00282B26">
        <w:rPr>
          <w:color w:val="000000"/>
        </w:rPr>
        <w:t>)</w:t>
      </w:r>
    </w:p>
    <w:p w:rsidR="00036B5B" w:rsidRPr="00282B26" w:rsidRDefault="00036B5B" w:rsidP="00036B5B">
      <w:pPr>
        <w:pStyle w:val="a3"/>
        <w:numPr>
          <w:ilvl w:val="0"/>
          <w:numId w:val="3"/>
        </w:numPr>
        <w:tabs>
          <w:tab w:val="left" w:pos="6120"/>
        </w:tabs>
        <w:rPr>
          <w:color w:val="2C3069"/>
        </w:rPr>
      </w:pPr>
      <w:r w:rsidRPr="00282B26">
        <w:rPr>
          <w:color w:val="000000"/>
        </w:rPr>
        <w:t>ООО «</w:t>
      </w:r>
      <w:r w:rsidR="00282B26" w:rsidRPr="00282B26">
        <w:rPr>
          <w:color w:val="000000"/>
        </w:rPr>
        <w:t>ПБЭ Консалтинг</w:t>
      </w:r>
      <w:r w:rsidRPr="00282B26">
        <w:rPr>
          <w:color w:val="000000"/>
        </w:rPr>
        <w:t xml:space="preserve">» (ИНН </w:t>
      </w:r>
      <w:r w:rsidR="00282B26" w:rsidRPr="00282B26">
        <w:t>7710649000</w:t>
      </w:r>
      <w:r w:rsidRPr="00282B26">
        <w:t xml:space="preserve">, КПП </w:t>
      </w:r>
      <w:r w:rsidR="00282B26" w:rsidRPr="00282B26">
        <w:rPr>
          <w:color w:val="333333"/>
        </w:rPr>
        <w:t>771801001</w:t>
      </w:r>
      <w:r w:rsidRPr="00282B26">
        <w:t xml:space="preserve"> , адрес </w:t>
      </w:r>
      <w:r w:rsidR="00282B26" w:rsidRPr="00282B26">
        <w:t>107076, город Москва, улица Матросская Тишина, дом 23 строение 1</w:t>
      </w:r>
      <w:r w:rsidRPr="00282B26">
        <w:t xml:space="preserve">) </w:t>
      </w:r>
    </w:p>
    <w:p w:rsidR="00ED4652" w:rsidRDefault="00BB3515" w:rsidP="00ED4652">
      <w:pPr>
        <w:pStyle w:val="a3"/>
        <w:numPr>
          <w:ilvl w:val="0"/>
          <w:numId w:val="3"/>
        </w:numPr>
        <w:tabs>
          <w:tab w:val="left" w:pos="6120"/>
        </w:tabs>
        <w:rPr>
          <w:color w:val="000000"/>
        </w:rPr>
      </w:pPr>
      <w:r>
        <w:rPr>
          <w:color w:val="000000"/>
        </w:rPr>
        <w:t>ООО «Эталон» (ИНН</w:t>
      </w:r>
      <w:r w:rsidR="000206AA">
        <w:rPr>
          <w:color w:val="000000"/>
        </w:rPr>
        <w:t xml:space="preserve"> </w:t>
      </w:r>
      <w:r>
        <w:rPr>
          <w:color w:val="000000"/>
        </w:rPr>
        <w:t xml:space="preserve">1903018410, КПП 190301001, адрес 655163, Республика Хакасия, г. Черногорск, ул. Промышленная 03, </w:t>
      </w:r>
      <w:proofErr w:type="spellStart"/>
      <w:r>
        <w:rPr>
          <w:color w:val="000000"/>
        </w:rPr>
        <w:t>Промзона</w:t>
      </w:r>
      <w:proofErr w:type="spellEnd"/>
      <w:r>
        <w:rPr>
          <w:color w:val="000000"/>
        </w:rPr>
        <w:t>)</w:t>
      </w:r>
    </w:p>
    <w:p w:rsidR="00BB3515" w:rsidRDefault="00BB3515" w:rsidP="00ED4652">
      <w:pPr>
        <w:pStyle w:val="a3"/>
        <w:numPr>
          <w:ilvl w:val="0"/>
          <w:numId w:val="3"/>
        </w:numPr>
        <w:tabs>
          <w:tab w:val="left" w:pos="6120"/>
        </w:tabs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КостромаДиагностика</w:t>
      </w:r>
      <w:proofErr w:type="spellEnd"/>
      <w:r>
        <w:rPr>
          <w:color w:val="000000"/>
        </w:rPr>
        <w:t xml:space="preserve">» (ИНН 4401089765, КПП 440101001, адрес 156000, г. Кострома, пр-т </w:t>
      </w:r>
      <w:proofErr w:type="spellStart"/>
      <w:r>
        <w:rPr>
          <w:color w:val="000000"/>
        </w:rPr>
        <w:t>Текстильшиков</w:t>
      </w:r>
      <w:proofErr w:type="spellEnd"/>
      <w:r>
        <w:rPr>
          <w:color w:val="000000"/>
        </w:rPr>
        <w:t>, д. 46)</w:t>
      </w:r>
    </w:p>
    <w:p w:rsidR="00BB3515" w:rsidRDefault="002F19C3" w:rsidP="00ED4652">
      <w:pPr>
        <w:pStyle w:val="a3"/>
        <w:numPr>
          <w:ilvl w:val="0"/>
          <w:numId w:val="3"/>
        </w:numPr>
        <w:tabs>
          <w:tab w:val="left" w:pos="6120"/>
        </w:tabs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Системэнерго</w:t>
      </w:r>
      <w:proofErr w:type="spellEnd"/>
      <w:r>
        <w:rPr>
          <w:color w:val="000000"/>
        </w:rPr>
        <w:t xml:space="preserve">» (ИНН 3528043939, КПП 352801001, адрес 162604, Вологодская обл., г. Череповец, ул. </w:t>
      </w:r>
      <w:proofErr w:type="spellStart"/>
      <w:r>
        <w:rPr>
          <w:color w:val="000000"/>
        </w:rPr>
        <w:t>Остинская</w:t>
      </w:r>
      <w:proofErr w:type="spellEnd"/>
      <w:r>
        <w:rPr>
          <w:color w:val="000000"/>
        </w:rPr>
        <w:t>, 40)</w:t>
      </w:r>
    </w:p>
    <w:p w:rsidR="002F19C3" w:rsidRPr="002F19C3" w:rsidRDefault="002F19C3" w:rsidP="00ED4652">
      <w:pPr>
        <w:pStyle w:val="a3"/>
        <w:numPr>
          <w:ilvl w:val="0"/>
          <w:numId w:val="3"/>
        </w:numPr>
        <w:tabs>
          <w:tab w:val="left" w:pos="6120"/>
        </w:tabs>
        <w:rPr>
          <w:color w:val="000000"/>
        </w:rPr>
      </w:pPr>
      <w:r w:rsidRPr="002F19C3">
        <w:rPr>
          <w:color w:val="000000"/>
        </w:rPr>
        <w:t xml:space="preserve">ООО «Консультант» (ИНН </w:t>
      </w:r>
      <w:r w:rsidRPr="002F19C3">
        <w:t>3731026539, КПП 370201001, адрес 153000, г. Иваново, ул. Станко, д. 25)</w:t>
      </w:r>
    </w:p>
    <w:p w:rsidR="00ED4652" w:rsidRPr="009675A4" w:rsidRDefault="00ED4652" w:rsidP="004A53DA">
      <w:pPr>
        <w:tabs>
          <w:tab w:val="left" w:pos="-3402"/>
        </w:tabs>
        <w:rPr>
          <w:color w:val="000000"/>
        </w:rPr>
      </w:pPr>
    </w:p>
    <w:p w:rsidR="00FF21D5" w:rsidRDefault="0031595B" w:rsidP="004A53DA">
      <w:pPr>
        <w:tabs>
          <w:tab w:val="left" w:pos="-3402"/>
        </w:tabs>
        <w:rPr>
          <w:color w:val="000000"/>
          <w:sz w:val="22"/>
          <w:szCs w:val="22"/>
        </w:rPr>
      </w:pPr>
      <w:r w:rsidRPr="00242306">
        <w:rPr>
          <w:color w:val="000000"/>
          <w:sz w:val="22"/>
          <w:szCs w:val="22"/>
        </w:rPr>
        <w:tab/>
      </w:r>
      <w:r w:rsidR="00856596" w:rsidRPr="00242306">
        <w:rPr>
          <w:color w:val="000000"/>
          <w:sz w:val="22"/>
          <w:szCs w:val="22"/>
        </w:rPr>
        <w:t xml:space="preserve">Анализ </w:t>
      </w:r>
      <w:r w:rsidR="00856596" w:rsidRPr="00242306">
        <w:rPr>
          <w:sz w:val="22"/>
          <w:szCs w:val="22"/>
        </w:rPr>
        <w:t>предложений</w:t>
      </w:r>
      <w:r w:rsidR="00856596" w:rsidRPr="00242306">
        <w:rPr>
          <w:color w:val="000000"/>
          <w:sz w:val="22"/>
          <w:szCs w:val="22"/>
        </w:rPr>
        <w:t xml:space="preserve"> приведён в таблице.</w:t>
      </w:r>
      <w:r w:rsidR="004A53DA" w:rsidRPr="00242306">
        <w:rPr>
          <w:color w:val="000000"/>
          <w:sz w:val="22"/>
          <w:szCs w:val="22"/>
        </w:rPr>
        <w:t xml:space="preserve"> </w:t>
      </w:r>
      <w:r w:rsidR="00FF21D5" w:rsidRPr="00242306">
        <w:rPr>
          <w:color w:val="000000"/>
          <w:sz w:val="22"/>
          <w:szCs w:val="22"/>
        </w:rPr>
        <w:t xml:space="preserve">По результатам сравнительного анализа установлено, что </w:t>
      </w:r>
      <w:r w:rsidR="00856596" w:rsidRPr="00242306">
        <w:rPr>
          <w:color w:val="000000"/>
          <w:sz w:val="22"/>
          <w:szCs w:val="22"/>
        </w:rPr>
        <w:t xml:space="preserve">наиболее </w:t>
      </w:r>
      <w:r w:rsidR="009D0E58" w:rsidRPr="00242306">
        <w:rPr>
          <w:color w:val="000000"/>
          <w:sz w:val="22"/>
          <w:szCs w:val="22"/>
        </w:rPr>
        <w:t>низкую сумму и/или наилучшие условия исполнения договора</w:t>
      </w:r>
      <w:r w:rsidR="00856596" w:rsidRPr="00242306">
        <w:rPr>
          <w:color w:val="000000"/>
          <w:sz w:val="22"/>
          <w:szCs w:val="22"/>
        </w:rPr>
        <w:t>, предложило</w:t>
      </w:r>
      <w:r w:rsidR="00FF21D5" w:rsidRPr="00242306">
        <w:rPr>
          <w:color w:val="000000"/>
          <w:sz w:val="22"/>
          <w:szCs w:val="22"/>
        </w:rPr>
        <w:t xml:space="preserve"> </w:t>
      </w:r>
      <w:r w:rsidR="00EF6070" w:rsidRPr="009675A4">
        <w:rPr>
          <w:color w:val="000000"/>
        </w:rPr>
        <w:t>ООО «</w:t>
      </w:r>
      <w:r w:rsidR="000B53B8" w:rsidRPr="002F19C3">
        <w:rPr>
          <w:color w:val="000000"/>
        </w:rPr>
        <w:t>Консультант</w:t>
      </w:r>
      <w:r w:rsidR="00EF6070" w:rsidRPr="009675A4">
        <w:rPr>
          <w:color w:val="000000"/>
        </w:rPr>
        <w:t>»</w:t>
      </w:r>
      <w:r w:rsidR="000277AA" w:rsidRPr="00242306">
        <w:rPr>
          <w:color w:val="000000"/>
          <w:sz w:val="22"/>
          <w:szCs w:val="22"/>
        </w:rPr>
        <w:t xml:space="preserve">  на сумму </w:t>
      </w:r>
      <w:r w:rsidR="000B53B8" w:rsidRPr="000B53B8">
        <w:t>5 899 000,00</w:t>
      </w:r>
      <w:r w:rsidR="000277AA" w:rsidRPr="000B53B8">
        <w:rPr>
          <w:color w:val="000000"/>
        </w:rPr>
        <w:t xml:space="preserve"> </w:t>
      </w:r>
      <w:r w:rsidR="000277AA">
        <w:rPr>
          <w:color w:val="000000"/>
          <w:sz w:val="22"/>
          <w:szCs w:val="22"/>
        </w:rPr>
        <w:t xml:space="preserve"> </w:t>
      </w:r>
      <w:r w:rsidR="000277AA" w:rsidRPr="00242306">
        <w:rPr>
          <w:color w:val="000000"/>
          <w:sz w:val="22"/>
          <w:szCs w:val="22"/>
        </w:rPr>
        <w:t xml:space="preserve"> руб. без НДС.</w:t>
      </w:r>
    </w:p>
    <w:p w:rsidR="006407DD" w:rsidRPr="00242306" w:rsidRDefault="006407DD" w:rsidP="004A53DA">
      <w:pPr>
        <w:tabs>
          <w:tab w:val="left" w:pos="-3402"/>
        </w:tabs>
        <w:rPr>
          <w:color w:val="000000"/>
          <w:sz w:val="22"/>
          <w:szCs w:val="22"/>
        </w:rPr>
      </w:pPr>
    </w:p>
    <w:tbl>
      <w:tblPr>
        <w:tblW w:w="15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21"/>
        <w:gridCol w:w="850"/>
        <w:gridCol w:w="993"/>
        <w:gridCol w:w="851"/>
        <w:gridCol w:w="991"/>
        <w:gridCol w:w="993"/>
        <w:gridCol w:w="991"/>
        <w:gridCol w:w="992"/>
        <w:gridCol w:w="993"/>
        <w:gridCol w:w="851"/>
        <w:gridCol w:w="991"/>
        <w:gridCol w:w="851"/>
      </w:tblGrid>
      <w:tr w:rsidR="00883680" w:rsidRPr="002F19C3" w:rsidTr="000B53B8">
        <w:trPr>
          <w:cantSplit/>
          <w:trHeight w:val="544"/>
          <w:tblHeader/>
        </w:trPr>
        <w:tc>
          <w:tcPr>
            <w:tcW w:w="3828" w:type="dxa"/>
            <w:shd w:val="clear" w:color="auto" w:fill="D9D9D9" w:themeFill="background1" w:themeFillShade="D9"/>
          </w:tcPr>
          <w:p w:rsidR="00883680" w:rsidRPr="002F19C3" w:rsidRDefault="00883680" w:rsidP="0010132F">
            <w:pPr>
              <w:suppressAutoHyphens/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shd w:val="clear" w:color="auto" w:fill="D9D9D9" w:themeFill="background1" w:themeFillShade="D9"/>
          </w:tcPr>
          <w:p w:rsidR="00883680" w:rsidRPr="002F19C3" w:rsidRDefault="00883680" w:rsidP="002C16B0">
            <w:pPr>
              <w:suppressAutoHyphens/>
              <w:spacing w:after="120"/>
              <w:jc w:val="center"/>
              <w:rPr>
                <w:b/>
                <w:sz w:val="16"/>
                <w:szCs w:val="16"/>
              </w:rPr>
            </w:pPr>
            <w:r w:rsidRPr="002F19C3">
              <w:rPr>
                <w:bCs/>
                <w:sz w:val="16"/>
                <w:szCs w:val="16"/>
              </w:rPr>
              <w:t>ООО «Региональный промышленный центр»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:rsidR="00883680" w:rsidRPr="002F19C3" w:rsidRDefault="00883680" w:rsidP="006D188D">
            <w:pPr>
              <w:suppressAutoHyphens/>
              <w:spacing w:after="120"/>
              <w:jc w:val="center"/>
              <w:rPr>
                <w:b/>
                <w:sz w:val="16"/>
                <w:szCs w:val="16"/>
              </w:rPr>
            </w:pPr>
            <w:r w:rsidRPr="002F19C3">
              <w:rPr>
                <w:color w:val="000000"/>
                <w:sz w:val="16"/>
                <w:szCs w:val="16"/>
              </w:rPr>
              <w:t>ООО «ПБЭ Консалтинг»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883680" w:rsidRPr="002F19C3" w:rsidRDefault="00883680" w:rsidP="002F19C3">
            <w:pPr>
              <w:suppressAutoHyphens/>
              <w:spacing w:after="120"/>
              <w:jc w:val="center"/>
              <w:rPr>
                <w:b/>
                <w:sz w:val="16"/>
                <w:szCs w:val="16"/>
              </w:rPr>
            </w:pPr>
            <w:r w:rsidRPr="002F19C3">
              <w:rPr>
                <w:color w:val="000000"/>
                <w:sz w:val="16"/>
                <w:szCs w:val="16"/>
              </w:rPr>
              <w:t>ООО «</w:t>
            </w:r>
            <w:r>
              <w:rPr>
                <w:color w:val="000000"/>
                <w:sz w:val="16"/>
                <w:szCs w:val="16"/>
              </w:rPr>
              <w:t>Эталон</w:t>
            </w:r>
            <w:r w:rsidRPr="002F19C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883680" w:rsidRPr="002F19C3" w:rsidRDefault="00D62C8E" w:rsidP="002F19C3">
            <w:pPr>
              <w:suppressAutoHyphens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КостромаДиагностика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:rsidR="00883680" w:rsidRPr="002F19C3" w:rsidRDefault="00D62C8E" w:rsidP="002F19C3">
            <w:pPr>
              <w:suppressAutoHyphens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Системэнерго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83680" w:rsidRPr="002F19C3" w:rsidRDefault="00D62C8E" w:rsidP="002F19C3">
            <w:pPr>
              <w:suppressAutoHyphens/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«Консультант»</w:t>
            </w:r>
          </w:p>
        </w:tc>
      </w:tr>
      <w:tr w:rsidR="00883680" w:rsidRPr="002F19C3" w:rsidTr="000B53B8">
        <w:trPr>
          <w:trHeight w:val="361"/>
        </w:trPr>
        <w:tc>
          <w:tcPr>
            <w:tcW w:w="3828" w:type="dxa"/>
          </w:tcPr>
          <w:p w:rsidR="00883680" w:rsidRPr="002F19C3" w:rsidRDefault="00883680" w:rsidP="00B15976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Сумма в руб., без НДС</w:t>
            </w:r>
          </w:p>
        </w:tc>
        <w:tc>
          <w:tcPr>
            <w:tcW w:w="1871" w:type="dxa"/>
            <w:gridSpan w:val="2"/>
          </w:tcPr>
          <w:p w:rsidR="00883680" w:rsidRPr="002F19C3" w:rsidRDefault="00883680" w:rsidP="000007FE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26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870</w:t>
            </w:r>
            <w:r w:rsidR="00AB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844" w:type="dxa"/>
            <w:gridSpan w:val="2"/>
          </w:tcPr>
          <w:p w:rsidR="00883680" w:rsidRPr="002F19C3" w:rsidRDefault="00883680" w:rsidP="00B15976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26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680</w:t>
            </w:r>
            <w:r w:rsidR="00AB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984" w:type="dxa"/>
            <w:gridSpan w:val="2"/>
          </w:tcPr>
          <w:p w:rsidR="00883680" w:rsidRPr="002F19C3" w:rsidRDefault="00883680" w:rsidP="00B15976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26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620</w:t>
            </w:r>
            <w:r w:rsidR="00AB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983" w:type="dxa"/>
            <w:gridSpan w:val="2"/>
          </w:tcPr>
          <w:p w:rsidR="00883680" w:rsidRDefault="000206AA" w:rsidP="00B15976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26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582</w:t>
            </w:r>
            <w:r w:rsidR="00AB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844" w:type="dxa"/>
            <w:gridSpan w:val="2"/>
          </w:tcPr>
          <w:p w:rsidR="00883680" w:rsidRDefault="000206AA" w:rsidP="00B15976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B26F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894</w:t>
            </w:r>
            <w:r w:rsidR="00AB2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831,29</w:t>
            </w:r>
          </w:p>
        </w:tc>
        <w:tc>
          <w:tcPr>
            <w:tcW w:w="1842" w:type="dxa"/>
            <w:gridSpan w:val="2"/>
          </w:tcPr>
          <w:p w:rsidR="00883680" w:rsidRPr="00AB26FC" w:rsidRDefault="00AB26FC" w:rsidP="00B15976">
            <w:pPr>
              <w:suppressAutoHyphens/>
              <w:spacing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899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883680" w:rsidRPr="002F19C3" w:rsidTr="000B53B8">
        <w:trPr>
          <w:trHeight w:val="571"/>
        </w:trPr>
        <w:tc>
          <w:tcPr>
            <w:tcW w:w="3828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Критерии  (не менее 2, выбираются в соответствии с видом закупки)</w:t>
            </w:r>
          </w:p>
        </w:tc>
        <w:tc>
          <w:tcPr>
            <w:tcW w:w="1021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  <w:tc>
          <w:tcPr>
            <w:tcW w:w="993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  <w:tc>
          <w:tcPr>
            <w:tcW w:w="991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993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  <w:tc>
          <w:tcPr>
            <w:tcW w:w="991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992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  <w:tc>
          <w:tcPr>
            <w:tcW w:w="993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  <w:tc>
          <w:tcPr>
            <w:tcW w:w="991" w:type="dxa"/>
          </w:tcPr>
          <w:p w:rsidR="00883680" w:rsidRPr="002F19C3" w:rsidRDefault="00883680" w:rsidP="00883680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</w:tcPr>
          <w:p w:rsidR="00883680" w:rsidRPr="002F19C3" w:rsidRDefault="00883680" w:rsidP="00883680">
            <w:pPr>
              <w:suppressAutoHyphens/>
              <w:jc w:val="center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Оценка +/ -</w:t>
            </w:r>
          </w:p>
        </w:tc>
      </w:tr>
      <w:tr w:rsidR="000B53B8" w:rsidRPr="002F19C3" w:rsidTr="000B53B8">
        <w:tc>
          <w:tcPr>
            <w:tcW w:w="3828" w:type="dxa"/>
          </w:tcPr>
          <w:p w:rsidR="000B53B8" w:rsidRPr="008F4A43" w:rsidRDefault="000B53B8" w:rsidP="000B53B8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uppressAutoHyphens/>
              <w:ind w:left="34" w:firstLine="0"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Объем поставки</w:t>
            </w:r>
          </w:p>
        </w:tc>
        <w:tc>
          <w:tcPr>
            <w:tcW w:w="102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0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Не соответствует приложению 1 к ТЗ</w:t>
            </w:r>
          </w:p>
        </w:tc>
        <w:tc>
          <w:tcPr>
            <w:tcW w:w="992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</w:tcPr>
          <w:p w:rsidR="000B53B8" w:rsidRPr="008F4A4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8F4A43">
              <w:rPr>
                <w:sz w:val="16"/>
                <w:szCs w:val="16"/>
              </w:rPr>
              <w:t>+</w:t>
            </w:r>
          </w:p>
        </w:tc>
      </w:tr>
      <w:tr w:rsidR="000B53B8" w:rsidRPr="002F19C3" w:rsidTr="000B53B8">
        <w:tc>
          <w:tcPr>
            <w:tcW w:w="3828" w:type="dxa"/>
          </w:tcPr>
          <w:p w:rsidR="000B53B8" w:rsidRPr="002F19C3" w:rsidRDefault="000B53B8" w:rsidP="000B53B8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suppressAutoHyphens/>
              <w:ind w:left="34" w:firstLine="0"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021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  <w:tc>
          <w:tcPr>
            <w:tcW w:w="991" w:type="dxa"/>
          </w:tcPr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0B53B8">
              <w:rPr>
                <w:sz w:val="16"/>
                <w:szCs w:val="16"/>
              </w:rPr>
              <w:t>В соответствии с ТЗ</w:t>
            </w:r>
          </w:p>
          <w:p w:rsidR="000B53B8" w:rsidRPr="000B53B8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0B53B8">
              <w:rPr>
                <w:color w:val="000000"/>
                <w:sz w:val="16"/>
                <w:szCs w:val="16"/>
              </w:rPr>
              <w:t>с даты подписания договора – 01.04.2018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B53B8" w:rsidRPr="002F19C3" w:rsidRDefault="000B53B8" w:rsidP="000B53B8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+</w:t>
            </w:r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suppressAutoHyphens/>
              <w:ind w:left="34" w:firstLine="0"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Условия оплаты</w:t>
            </w:r>
          </w:p>
          <w:p w:rsidR="00F519C4" w:rsidRPr="002F19C3" w:rsidRDefault="00F519C4" w:rsidP="00F519C4">
            <w:pPr>
              <w:tabs>
                <w:tab w:val="left" w:pos="222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 xml:space="preserve">предоплата </w:t>
            </w:r>
            <w:r w:rsidRPr="002F19C3">
              <w:rPr>
                <w:sz w:val="16"/>
                <w:szCs w:val="16"/>
              </w:rPr>
              <w:lastRenderedPageBreak/>
              <w:t>30%, 70% после подписания акта выполненных работ</w:t>
            </w:r>
          </w:p>
        </w:tc>
        <w:tc>
          <w:tcPr>
            <w:tcW w:w="850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В </w:t>
            </w:r>
            <w:r w:rsidRPr="002F19C3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851" w:type="dxa"/>
          </w:tcPr>
          <w:p w:rsidR="00F519C4" w:rsidRPr="002F19C3" w:rsidRDefault="000B53B8" w:rsidP="00F519C4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В </w:t>
            </w:r>
            <w:r w:rsidRPr="002F19C3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В </w:t>
            </w:r>
            <w:r w:rsidRPr="002F19C3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92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В </w:t>
            </w:r>
            <w:r w:rsidRPr="002F19C3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85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В </w:t>
            </w:r>
            <w:r w:rsidRPr="002F19C3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85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+</w:t>
            </w:r>
          </w:p>
        </w:tc>
      </w:tr>
      <w:tr w:rsidR="000B53B8" w:rsidRPr="002F19C3" w:rsidTr="000B53B8">
        <w:tc>
          <w:tcPr>
            <w:tcW w:w="3828" w:type="dxa"/>
          </w:tcPr>
          <w:p w:rsidR="000B53B8" w:rsidRPr="002F19C3" w:rsidRDefault="000B53B8" w:rsidP="00F519C4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suppressAutoHyphens/>
              <w:ind w:left="34" w:firstLine="0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lastRenderedPageBreak/>
              <w:t>Срок действия оферты</w:t>
            </w:r>
          </w:p>
        </w:tc>
        <w:tc>
          <w:tcPr>
            <w:tcW w:w="1871" w:type="dxa"/>
            <w:gridSpan w:val="2"/>
          </w:tcPr>
          <w:p w:rsidR="000B53B8" w:rsidRPr="002F19C3" w:rsidRDefault="000B53B8" w:rsidP="00F519C4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</w:t>
            </w:r>
          </w:p>
        </w:tc>
        <w:tc>
          <w:tcPr>
            <w:tcW w:w="1844" w:type="dxa"/>
            <w:gridSpan w:val="2"/>
          </w:tcPr>
          <w:p w:rsidR="000B53B8" w:rsidRPr="002F19C3" w:rsidRDefault="000B53B8" w:rsidP="00F519C4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н/д</w:t>
            </w:r>
          </w:p>
        </w:tc>
        <w:tc>
          <w:tcPr>
            <w:tcW w:w="1984" w:type="dxa"/>
            <w:gridSpan w:val="2"/>
          </w:tcPr>
          <w:p w:rsidR="000B53B8" w:rsidRPr="002F19C3" w:rsidRDefault="000B53B8" w:rsidP="00F519C4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н/д</w:t>
            </w:r>
          </w:p>
        </w:tc>
        <w:tc>
          <w:tcPr>
            <w:tcW w:w="1983" w:type="dxa"/>
            <w:gridSpan w:val="2"/>
          </w:tcPr>
          <w:p w:rsidR="000B53B8" w:rsidRPr="002F19C3" w:rsidRDefault="000B53B8" w:rsidP="00D249D2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</w:t>
            </w:r>
            <w:r w:rsidR="00D249D2">
              <w:rPr>
                <w:sz w:val="16"/>
                <w:szCs w:val="16"/>
              </w:rPr>
              <w:t>7</w:t>
            </w:r>
          </w:p>
        </w:tc>
        <w:tc>
          <w:tcPr>
            <w:tcW w:w="1844" w:type="dxa"/>
            <w:gridSpan w:val="2"/>
          </w:tcPr>
          <w:p w:rsidR="000B53B8" w:rsidRPr="002F19C3" w:rsidRDefault="000B53B8" w:rsidP="00F519C4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</w:t>
            </w:r>
          </w:p>
        </w:tc>
        <w:tc>
          <w:tcPr>
            <w:tcW w:w="1842" w:type="dxa"/>
            <w:gridSpan w:val="2"/>
          </w:tcPr>
          <w:p w:rsidR="000B53B8" w:rsidRPr="002F19C3" w:rsidRDefault="000B53B8" w:rsidP="00D249D2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</w:t>
            </w:r>
            <w:r w:rsidR="00D249D2">
              <w:rPr>
                <w:sz w:val="16"/>
                <w:szCs w:val="16"/>
              </w:rPr>
              <w:t>8</w:t>
            </w:r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suppressAutoHyphens/>
              <w:ind w:left="34" w:firstLine="0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Дополнительные параметры:</w:t>
            </w:r>
          </w:p>
        </w:tc>
        <w:tc>
          <w:tcPr>
            <w:tcW w:w="102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1"/>
                <w:numId w:val="1"/>
              </w:numPr>
              <w:tabs>
                <w:tab w:val="left" w:pos="222"/>
              </w:tabs>
              <w:suppressAutoHyphens/>
              <w:ind w:left="318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Информация из открытых источников:</w:t>
            </w:r>
          </w:p>
          <w:p w:rsidR="00F519C4" w:rsidRPr="002F19C3" w:rsidRDefault="00F519C4" w:rsidP="00F519C4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uppressAutoHyphens/>
              <w:ind w:left="176" w:hanging="142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Сайт ФНС России (о </w:t>
            </w:r>
            <w:proofErr w:type="spellStart"/>
            <w:r w:rsidRPr="002F19C3">
              <w:rPr>
                <w:sz w:val="16"/>
                <w:szCs w:val="16"/>
              </w:rPr>
              <w:t>гос.регистрации</w:t>
            </w:r>
            <w:proofErr w:type="spellEnd"/>
            <w:r w:rsidRPr="002F19C3">
              <w:rPr>
                <w:sz w:val="16"/>
                <w:szCs w:val="16"/>
              </w:rPr>
              <w:t>)</w:t>
            </w:r>
          </w:p>
          <w:p w:rsidR="00F519C4" w:rsidRPr="002F19C3" w:rsidRDefault="00F519C4" w:rsidP="00F519C4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uppressAutoHyphens/>
              <w:ind w:left="176" w:hanging="142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Картотека ВАС РФ;</w:t>
            </w:r>
          </w:p>
          <w:p w:rsidR="00F519C4" w:rsidRPr="002F19C3" w:rsidRDefault="00F519C4" w:rsidP="00F519C4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uppressAutoHyphens/>
              <w:ind w:left="176" w:hanging="142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Единый Федеральный реестр сведений о банкротстве </w:t>
            </w:r>
          </w:p>
          <w:p w:rsidR="00F519C4" w:rsidRPr="002F19C3" w:rsidRDefault="00F519C4" w:rsidP="00F519C4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uppressAutoHyphens/>
              <w:ind w:left="176" w:hanging="142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Информация об отсутствии сведений о потенциальных Поставщиках в Реестре недобросовестных Поставщиков Общества, Группы, а также Реестре недобросовестных Поставщиков, предусмотренном ФЗ № 223 и ФЗ № 44</w:t>
            </w:r>
          </w:p>
        </w:tc>
        <w:tc>
          <w:tcPr>
            <w:tcW w:w="1871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1"/>
                <w:numId w:val="1"/>
              </w:numPr>
              <w:tabs>
                <w:tab w:val="left" w:pos="222"/>
              </w:tabs>
              <w:suppressAutoHyphens/>
              <w:ind w:left="318" w:hanging="284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Информация о принадлежности контрагента к субъектам МСП</w:t>
            </w:r>
          </w:p>
        </w:tc>
        <w:tc>
          <w:tcPr>
            <w:tcW w:w="1871" w:type="dxa"/>
            <w:gridSpan w:val="2"/>
          </w:tcPr>
          <w:p w:rsidR="00F519C4" w:rsidRPr="002F19C3" w:rsidRDefault="00F519C4" w:rsidP="00F519C4">
            <w:pPr>
              <w:suppressAutoHyphens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2F19C3">
              <w:rPr>
                <w:rStyle w:val="category-11"/>
                <w:color w:val="auto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984" w:type="dxa"/>
            <w:gridSpan w:val="2"/>
          </w:tcPr>
          <w:p w:rsidR="00F519C4" w:rsidRPr="000206AA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  <w:proofErr w:type="spellStart"/>
            <w:r w:rsidRPr="000206AA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983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rStyle w:val="category-11"/>
                <w:color w:val="auto"/>
                <w:sz w:val="16"/>
                <w:szCs w:val="16"/>
              </w:rPr>
            </w:pPr>
            <w:proofErr w:type="spellStart"/>
            <w:r w:rsidRPr="000206AA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844" w:type="dxa"/>
            <w:gridSpan w:val="2"/>
          </w:tcPr>
          <w:p w:rsidR="00F519C4" w:rsidRPr="002F19C3" w:rsidRDefault="000B53B8" w:rsidP="00F519C4">
            <w:pPr>
              <w:suppressAutoHyphens/>
              <w:jc w:val="both"/>
              <w:rPr>
                <w:rStyle w:val="category-11"/>
                <w:color w:val="auto"/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842" w:type="dxa"/>
            <w:gridSpan w:val="2"/>
          </w:tcPr>
          <w:p w:rsidR="00F519C4" w:rsidRPr="002F19C3" w:rsidRDefault="000B53B8" w:rsidP="00F519C4">
            <w:pPr>
              <w:suppressAutoHyphens/>
              <w:jc w:val="both"/>
              <w:rPr>
                <w:rStyle w:val="category-11"/>
                <w:color w:val="auto"/>
                <w:sz w:val="16"/>
                <w:szCs w:val="16"/>
              </w:rPr>
            </w:pPr>
            <w:proofErr w:type="spellStart"/>
            <w:r w:rsidRPr="000206AA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Микропредприятие</w:t>
            </w:r>
            <w:proofErr w:type="spellEnd"/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1"/>
                <w:numId w:val="1"/>
              </w:numPr>
              <w:tabs>
                <w:tab w:val="left" w:pos="222"/>
              </w:tabs>
              <w:suppressAutoHyphens/>
              <w:ind w:left="318" w:hanging="284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 Условия доставки </w:t>
            </w:r>
          </w:p>
        </w:tc>
        <w:tc>
          <w:tcPr>
            <w:tcW w:w="1871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F519C4" w:rsidRPr="002F19C3" w:rsidTr="000B53B8">
        <w:tc>
          <w:tcPr>
            <w:tcW w:w="3828" w:type="dxa"/>
          </w:tcPr>
          <w:p w:rsidR="00F519C4" w:rsidRPr="002F19C3" w:rsidRDefault="00F519C4" w:rsidP="00F519C4">
            <w:pPr>
              <w:pStyle w:val="a3"/>
              <w:numPr>
                <w:ilvl w:val="1"/>
                <w:numId w:val="1"/>
              </w:numPr>
              <w:tabs>
                <w:tab w:val="left" w:pos="222"/>
              </w:tabs>
              <w:suppressAutoHyphens/>
              <w:ind w:left="318" w:hanging="284"/>
              <w:rPr>
                <w:sz w:val="16"/>
                <w:szCs w:val="16"/>
              </w:rPr>
            </w:pPr>
            <w:r w:rsidRPr="002F19C3">
              <w:rPr>
                <w:sz w:val="16"/>
                <w:szCs w:val="16"/>
              </w:rPr>
              <w:t xml:space="preserve"> Прочие</w:t>
            </w:r>
          </w:p>
        </w:tc>
        <w:tc>
          <w:tcPr>
            <w:tcW w:w="1871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F519C4" w:rsidRPr="002F19C3" w:rsidRDefault="00F519C4" w:rsidP="00F519C4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96710D" w:rsidRPr="00D269C7" w:rsidRDefault="0096710D" w:rsidP="007C67CB">
      <w:pPr>
        <w:widowControl w:val="0"/>
        <w:suppressAutoHyphens/>
        <w:jc w:val="both"/>
        <w:rPr>
          <w:sz w:val="20"/>
          <w:szCs w:val="20"/>
        </w:rPr>
      </w:pPr>
    </w:p>
    <w:p w:rsidR="00917DF8" w:rsidRPr="00D269C7" w:rsidRDefault="00917DF8" w:rsidP="00A05772">
      <w:pPr>
        <w:widowControl w:val="0"/>
        <w:suppressAutoHyphens/>
        <w:jc w:val="both"/>
        <w:rPr>
          <w:sz w:val="20"/>
          <w:szCs w:val="20"/>
        </w:rPr>
      </w:pPr>
    </w:p>
    <w:p w:rsidR="00917DF8" w:rsidRPr="00D269C7" w:rsidRDefault="00917DF8" w:rsidP="00A05772">
      <w:pPr>
        <w:widowControl w:val="0"/>
        <w:suppressAutoHyphens/>
        <w:jc w:val="both"/>
        <w:rPr>
          <w:b/>
          <w:sz w:val="20"/>
          <w:szCs w:val="20"/>
        </w:rPr>
      </w:pPr>
      <w:r w:rsidRPr="00D269C7">
        <w:rPr>
          <w:b/>
          <w:sz w:val="20"/>
          <w:szCs w:val="20"/>
        </w:rPr>
        <w:t>РЕШЕНИЕ ПДЗК:</w:t>
      </w:r>
    </w:p>
    <w:p w:rsidR="00917DF8" w:rsidRPr="00D269C7" w:rsidRDefault="00917DF8" w:rsidP="00917DF8">
      <w:pPr>
        <w:widowControl w:val="0"/>
        <w:suppressAutoHyphens/>
        <w:jc w:val="both"/>
        <w:rPr>
          <w:sz w:val="20"/>
          <w:szCs w:val="20"/>
        </w:rPr>
      </w:pPr>
      <w:r w:rsidRPr="00D269C7">
        <w:rPr>
          <w:sz w:val="20"/>
          <w:szCs w:val="20"/>
        </w:rPr>
        <w:t>ЦФО заключить договор</w:t>
      </w:r>
      <w:r w:rsidR="00255151" w:rsidRPr="00255151">
        <w:rPr>
          <w:sz w:val="20"/>
          <w:szCs w:val="20"/>
        </w:rPr>
        <w:t xml:space="preserve"> </w:t>
      </w:r>
      <w:r w:rsidR="000B53B8" w:rsidRPr="00D269C7">
        <w:rPr>
          <w:rFonts w:ascii="Arial" w:hAnsi="Arial" w:cs="Arial"/>
          <w:bCs/>
          <w:sz w:val="20"/>
          <w:szCs w:val="20"/>
        </w:rPr>
        <w:t xml:space="preserve"> </w:t>
      </w:r>
      <w:r w:rsidR="000B53B8" w:rsidRPr="00D269C7">
        <w:rPr>
          <w:sz w:val="20"/>
          <w:szCs w:val="20"/>
        </w:rPr>
        <w:t>c</w:t>
      </w:r>
      <w:r w:rsidRPr="00D269C7">
        <w:rPr>
          <w:sz w:val="20"/>
          <w:szCs w:val="20"/>
        </w:rPr>
        <w:t xml:space="preserve"> </w:t>
      </w:r>
      <w:r w:rsidR="001E18AE" w:rsidRPr="000B53B8">
        <w:rPr>
          <w:color w:val="000000"/>
          <w:sz w:val="22"/>
          <w:szCs w:val="22"/>
        </w:rPr>
        <w:t>ООО</w:t>
      </w:r>
      <w:r w:rsidR="00E65AF4" w:rsidRPr="000B53B8">
        <w:rPr>
          <w:color w:val="000000"/>
          <w:sz w:val="22"/>
          <w:szCs w:val="22"/>
        </w:rPr>
        <w:t xml:space="preserve"> «</w:t>
      </w:r>
      <w:r w:rsidR="000B53B8" w:rsidRPr="000B53B8">
        <w:rPr>
          <w:color w:val="000000"/>
        </w:rPr>
        <w:t>Консультант</w:t>
      </w:r>
      <w:r w:rsidR="000B53B8" w:rsidRPr="000B53B8">
        <w:rPr>
          <w:color w:val="000000"/>
          <w:sz w:val="22"/>
          <w:szCs w:val="22"/>
        </w:rPr>
        <w:t>»</w:t>
      </w:r>
      <w:r w:rsidR="000B53B8" w:rsidRPr="008F5110">
        <w:rPr>
          <w:color w:val="000000"/>
          <w:sz w:val="22"/>
          <w:szCs w:val="22"/>
        </w:rPr>
        <w:t xml:space="preserve"> </w:t>
      </w:r>
      <w:r w:rsidR="000B53B8" w:rsidRPr="00D269C7">
        <w:rPr>
          <w:sz w:val="20"/>
          <w:szCs w:val="20"/>
        </w:rPr>
        <w:t>на</w:t>
      </w:r>
      <w:r w:rsidRPr="00D269C7">
        <w:rPr>
          <w:sz w:val="20"/>
          <w:szCs w:val="20"/>
        </w:rPr>
        <w:t xml:space="preserve"> </w:t>
      </w:r>
      <w:r w:rsidR="000B53B8" w:rsidRPr="00D269C7">
        <w:rPr>
          <w:sz w:val="20"/>
          <w:szCs w:val="20"/>
        </w:rPr>
        <w:t>условиях конкурентной</w:t>
      </w:r>
      <w:r w:rsidRPr="00D269C7">
        <w:rPr>
          <w:sz w:val="20"/>
          <w:szCs w:val="20"/>
        </w:rPr>
        <w:t xml:space="preserve"> карты в сроки, установленные договорным регламентом.</w:t>
      </w:r>
    </w:p>
    <w:p w:rsidR="004A25A2" w:rsidRPr="000F4F57" w:rsidRDefault="004A25A2" w:rsidP="004A25A2">
      <w:pPr>
        <w:tabs>
          <w:tab w:val="left" w:pos="6120"/>
        </w:tabs>
        <w:rPr>
          <w:b/>
          <w:color w:val="000000"/>
          <w:szCs w:val="22"/>
        </w:rPr>
      </w:pPr>
    </w:p>
    <w:sectPr w:rsidR="004A25A2" w:rsidRPr="000F4F57" w:rsidSect="000B53B8">
      <w:footerReference w:type="default" r:id="rId11"/>
      <w:pgSz w:w="16838" w:h="11906" w:orient="landscape"/>
      <w:pgMar w:top="709" w:right="678" w:bottom="284" w:left="993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47" w:rsidRDefault="00070047" w:rsidP="00856596">
      <w:r>
        <w:separator/>
      </w:r>
    </w:p>
  </w:endnote>
  <w:endnote w:type="continuationSeparator" w:id="0">
    <w:p w:rsidR="00070047" w:rsidRDefault="00070047" w:rsidP="0085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90918"/>
      <w:docPartObj>
        <w:docPartGallery w:val="Page Numbers (Bottom of Page)"/>
        <w:docPartUnique/>
      </w:docPartObj>
    </w:sdtPr>
    <w:sdtEndPr/>
    <w:sdtContent>
      <w:p w:rsidR="00D35697" w:rsidRDefault="009B2800">
        <w:pPr>
          <w:pStyle w:val="a6"/>
          <w:jc w:val="right"/>
        </w:pPr>
        <w:r w:rsidRPr="00244098">
          <w:rPr>
            <w:sz w:val="20"/>
            <w:szCs w:val="20"/>
          </w:rPr>
          <w:fldChar w:fldCharType="begin"/>
        </w:r>
        <w:r w:rsidR="00D35697" w:rsidRPr="00244098">
          <w:rPr>
            <w:sz w:val="20"/>
            <w:szCs w:val="20"/>
          </w:rPr>
          <w:instrText>PAGE   \* MERGEFORMAT</w:instrText>
        </w:r>
        <w:r w:rsidRPr="00244098">
          <w:rPr>
            <w:sz w:val="20"/>
            <w:szCs w:val="20"/>
          </w:rPr>
          <w:fldChar w:fldCharType="separate"/>
        </w:r>
        <w:r w:rsidR="001B240C">
          <w:rPr>
            <w:noProof/>
            <w:sz w:val="20"/>
            <w:szCs w:val="20"/>
          </w:rPr>
          <w:t>1</w:t>
        </w:r>
        <w:r w:rsidRPr="00244098">
          <w:rPr>
            <w:sz w:val="20"/>
            <w:szCs w:val="20"/>
          </w:rPr>
          <w:fldChar w:fldCharType="end"/>
        </w:r>
      </w:p>
    </w:sdtContent>
  </w:sdt>
  <w:p w:rsidR="00D35697" w:rsidRDefault="00D35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47" w:rsidRDefault="00070047" w:rsidP="00856596">
      <w:r>
        <w:separator/>
      </w:r>
    </w:p>
  </w:footnote>
  <w:footnote w:type="continuationSeparator" w:id="0">
    <w:p w:rsidR="00070047" w:rsidRDefault="00070047" w:rsidP="0085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FC"/>
    <w:multiLevelType w:val="hybridMultilevel"/>
    <w:tmpl w:val="6A06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27E"/>
    <w:multiLevelType w:val="multilevel"/>
    <w:tmpl w:val="8380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0DC555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23AB"/>
    <w:multiLevelType w:val="hybridMultilevel"/>
    <w:tmpl w:val="275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7341"/>
    <w:multiLevelType w:val="hybridMultilevel"/>
    <w:tmpl w:val="C87248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2044C05"/>
    <w:multiLevelType w:val="hybridMultilevel"/>
    <w:tmpl w:val="2FA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5"/>
    <w:rsid w:val="000007FE"/>
    <w:rsid w:val="0000341E"/>
    <w:rsid w:val="000206AA"/>
    <w:rsid w:val="00021809"/>
    <w:rsid w:val="000277AA"/>
    <w:rsid w:val="000335A5"/>
    <w:rsid w:val="00036B5B"/>
    <w:rsid w:val="000439F2"/>
    <w:rsid w:val="00052202"/>
    <w:rsid w:val="00052A78"/>
    <w:rsid w:val="000642E3"/>
    <w:rsid w:val="0006476B"/>
    <w:rsid w:val="00070047"/>
    <w:rsid w:val="00071B46"/>
    <w:rsid w:val="00074204"/>
    <w:rsid w:val="00080E7D"/>
    <w:rsid w:val="00087B9F"/>
    <w:rsid w:val="000961E9"/>
    <w:rsid w:val="000A0FF4"/>
    <w:rsid w:val="000A3DAC"/>
    <w:rsid w:val="000B53B8"/>
    <w:rsid w:val="000D0AC9"/>
    <w:rsid w:val="000D1889"/>
    <w:rsid w:val="000D3867"/>
    <w:rsid w:val="000E12EB"/>
    <w:rsid w:val="000E6450"/>
    <w:rsid w:val="000F4F57"/>
    <w:rsid w:val="000F5E44"/>
    <w:rsid w:val="000F6E70"/>
    <w:rsid w:val="000F7E46"/>
    <w:rsid w:val="00100624"/>
    <w:rsid w:val="0010132F"/>
    <w:rsid w:val="00101F02"/>
    <w:rsid w:val="00107E0C"/>
    <w:rsid w:val="00110021"/>
    <w:rsid w:val="00112135"/>
    <w:rsid w:val="00116DDF"/>
    <w:rsid w:val="00123238"/>
    <w:rsid w:val="00123C23"/>
    <w:rsid w:val="00146178"/>
    <w:rsid w:val="0014709A"/>
    <w:rsid w:val="0015721C"/>
    <w:rsid w:val="00160A32"/>
    <w:rsid w:val="00164C60"/>
    <w:rsid w:val="001711F6"/>
    <w:rsid w:val="00187F28"/>
    <w:rsid w:val="001A2D24"/>
    <w:rsid w:val="001B240C"/>
    <w:rsid w:val="001D0084"/>
    <w:rsid w:val="001D0F9F"/>
    <w:rsid w:val="001D3DDD"/>
    <w:rsid w:val="001D44B3"/>
    <w:rsid w:val="001E18AE"/>
    <w:rsid w:val="001E2C98"/>
    <w:rsid w:val="001F7152"/>
    <w:rsid w:val="001F7EBF"/>
    <w:rsid w:val="00212780"/>
    <w:rsid w:val="00231AD7"/>
    <w:rsid w:val="00234C36"/>
    <w:rsid w:val="00242306"/>
    <w:rsid w:val="00244098"/>
    <w:rsid w:val="00255151"/>
    <w:rsid w:val="00257D3C"/>
    <w:rsid w:val="00266EFF"/>
    <w:rsid w:val="00271244"/>
    <w:rsid w:val="00273B73"/>
    <w:rsid w:val="00277528"/>
    <w:rsid w:val="00280C87"/>
    <w:rsid w:val="00282B26"/>
    <w:rsid w:val="00287659"/>
    <w:rsid w:val="00287FCE"/>
    <w:rsid w:val="002972A9"/>
    <w:rsid w:val="002A355E"/>
    <w:rsid w:val="002C16B0"/>
    <w:rsid w:val="002C2693"/>
    <w:rsid w:val="002C4E0E"/>
    <w:rsid w:val="002D592D"/>
    <w:rsid w:val="002D7F0E"/>
    <w:rsid w:val="002E32E9"/>
    <w:rsid w:val="002F19C3"/>
    <w:rsid w:val="002F2183"/>
    <w:rsid w:val="002F223C"/>
    <w:rsid w:val="002F48C7"/>
    <w:rsid w:val="0031595B"/>
    <w:rsid w:val="0033143E"/>
    <w:rsid w:val="003419DD"/>
    <w:rsid w:val="0035443B"/>
    <w:rsid w:val="003A3CD4"/>
    <w:rsid w:val="003B24EA"/>
    <w:rsid w:val="003B5F12"/>
    <w:rsid w:val="003C0F58"/>
    <w:rsid w:val="003C6FA6"/>
    <w:rsid w:val="003D21FB"/>
    <w:rsid w:val="003E1287"/>
    <w:rsid w:val="003F11CF"/>
    <w:rsid w:val="00405F46"/>
    <w:rsid w:val="00407C61"/>
    <w:rsid w:val="00431BE9"/>
    <w:rsid w:val="00437574"/>
    <w:rsid w:val="00443207"/>
    <w:rsid w:val="0046268D"/>
    <w:rsid w:val="0047502E"/>
    <w:rsid w:val="004770C8"/>
    <w:rsid w:val="004A158E"/>
    <w:rsid w:val="004A25A2"/>
    <w:rsid w:val="004A53DA"/>
    <w:rsid w:val="004B0C10"/>
    <w:rsid w:val="004B1D88"/>
    <w:rsid w:val="004B543B"/>
    <w:rsid w:val="004C1C9C"/>
    <w:rsid w:val="004C331F"/>
    <w:rsid w:val="004C3F51"/>
    <w:rsid w:val="004C5675"/>
    <w:rsid w:val="004C7E94"/>
    <w:rsid w:val="004D18BE"/>
    <w:rsid w:val="004E0648"/>
    <w:rsid w:val="004E7D3C"/>
    <w:rsid w:val="004F0A29"/>
    <w:rsid w:val="004F6B02"/>
    <w:rsid w:val="00505286"/>
    <w:rsid w:val="00510F4E"/>
    <w:rsid w:val="00511692"/>
    <w:rsid w:val="005138AC"/>
    <w:rsid w:val="0051680E"/>
    <w:rsid w:val="00520B39"/>
    <w:rsid w:val="0052501D"/>
    <w:rsid w:val="00544858"/>
    <w:rsid w:val="0054494C"/>
    <w:rsid w:val="00570733"/>
    <w:rsid w:val="00570AAD"/>
    <w:rsid w:val="00570EF6"/>
    <w:rsid w:val="0058229C"/>
    <w:rsid w:val="00587202"/>
    <w:rsid w:val="005917C2"/>
    <w:rsid w:val="00592382"/>
    <w:rsid w:val="005942CC"/>
    <w:rsid w:val="00594B6B"/>
    <w:rsid w:val="005C685D"/>
    <w:rsid w:val="005C6B09"/>
    <w:rsid w:val="005C7DF7"/>
    <w:rsid w:val="005E11E8"/>
    <w:rsid w:val="005E3086"/>
    <w:rsid w:val="005E4DB2"/>
    <w:rsid w:val="005F747A"/>
    <w:rsid w:val="00603437"/>
    <w:rsid w:val="00607389"/>
    <w:rsid w:val="00621666"/>
    <w:rsid w:val="00634F6E"/>
    <w:rsid w:val="006407DD"/>
    <w:rsid w:val="00647331"/>
    <w:rsid w:val="00651D24"/>
    <w:rsid w:val="00684F9D"/>
    <w:rsid w:val="006A2BF7"/>
    <w:rsid w:val="006B32B1"/>
    <w:rsid w:val="006D188D"/>
    <w:rsid w:val="006D2EC4"/>
    <w:rsid w:val="006D6CD9"/>
    <w:rsid w:val="006E0E74"/>
    <w:rsid w:val="006F0F5B"/>
    <w:rsid w:val="0070291F"/>
    <w:rsid w:val="00703166"/>
    <w:rsid w:val="00711D09"/>
    <w:rsid w:val="007132FA"/>
    <w:rsid w:val="007134FE"/>
    <w:rsid w:val="00717962"/>
    <w:rsid w:val="007243AD"/>
    <w:rsid w:val="007520A0"/>
    <w:rsid w:val="00752B7B"/>
    <w:rsid w:val="00753C75"/>
    <w:rsid w:val="007824C5"/>
    <w:rsid w:val="007A2721"/>
    <w:rsid w:val="007B15F3"/>
    <w:rsid w:val="007B3A1C"/>
    <w:rsid w:val="007B7478"/>
    <w:rsid w:val="007C64F8"/>
    <w:rsid w:val="007C67CB"/>
    <w:rsid w:val="007D0A3E"/>
    <w:rsid w:val="007D4DEB"/>
    <w:rsid w:val="007D4F4B"/>
    <w:rsid w:val="007D67CB"/>
    <w:rsid w:val="007E0050"/>
    <w:rsid w:val="007F70A0"/>
    <w:rsid w:val="00803919"/>
    <w:rsid w:val="0080529C"/>
    <w:rsid w:val="008079D2"/>
    <w:rsid w:val="0081637C"/>
    <w:rsid w:val="008267AE"/>
    <w:rsid w:val="008276DA"/>
    <w:rsid w:val="00827A00"/>
    <w:rsid w:val="00827C75"/>
    <w:rsid w:val="00853AC4"/>
    <w:rsid w:val="00856596"/>
    <w:rsid w:val="008646D7"/>
    <w:rsid w:val="00866142"/>
    <w:rsid w:val="0086678D"/>
    <w:rsid w:val="00882954"/>
    <w:rsid w:val="00883680"/>
    <w:rsid w:val="008854F1"/>
    <w:rsid w:val="00893626"/>
    <w:rsid w:val="00896C19"/>
    <w:rsid w:val="008B6D3D"/>
    <w:rsid w:val="008D7A17"/>
    <w:rsid w:val="008F09D2"/>
    <w:rsid w:val="008F4A43"/>
    <w:rsid w:val="00917DF8"/>
    <w:rsid w:val="00931F34"/>
    <w:rsid w:val="00933C33"/>
    <w:rsid w:val="00953B24"/>
    <w:rsid w:val="0096710D"/>
    <w:rsid w:val="009675A4"/>
    <w:rsid w:val="00983A96"/>
    <w:rsid w:val="00987CB5"/>
    <w:rsid w:val="00993A2C"/>
    <w:rsid w:val="00995D9B"/>
    <w:rsid w:val="009B2800"/>
    <w:rsid w:val="009B3C56"/>
    <w:rsid w:val="009C69FB"/>
    <w:rsid w:val="009D0E58"/>
    <w:rsid w:val="009D24BA"/>
    <w:rsid w:val="009D3F14"/>
    <w:rsid w:val="009D4414"/>
    <w:rsid w:val="009F1EBD"/>
    <w:rsid w:val="00A0039C"/>
    <w:rsid w:val="00A007A6"/>
    <w:rsid w:val="00A0239C"/>
    <w:rsid w:val="00A027B8"/>
    <w:rsid w:val="00A04427"/>
    <w:rsid w:val="00A04A96"/>
    <w:rsid w:val="00A05467"/>
    <w:rsid w:val="00A05772"/>
    <w:rsid w:val="00A05ADF"/>
    <w:rsid w:val="00A139FF"/>
    <w:rsid w:val="00A15857"/>
    <w:rsid w:val="00A23C49"/>
    <w:rsid w:val="00A30F17"/>
    <w:rsid w:val="00A42D33"/>
    <w:rsid w:val="00A433A9"/>
    <w:rsid w:val="00A463C1"/>
    <w:rsid w:val="00A65016"/>
    <w:rsid w:val="00A6658C"/>
    <w:rsid w:val="00A77B1B"/>
    <w:rsid w:val="00A80C08"/>
    <w:rsid w:val="00A9350D"/>
    <w:rsid w:val="00AA68AF"/>
    <w:rsid w:val="00AB26FC"/>
    <w:rsid w:val="00AB6B5F"/>
    <w:rsid w:val="00AC43FC"/>
    <w:rsid w:val="00AC5DA9"/>
    <w:rsid w:val="00AD3DF9"/>
    <w:rsid w:val="00AD57FB"/>
    <w:rsid w:val="00AF63E6"/>
    <w:rsid w:val="00B15976"/>
    <w:rsid w:val="00B23E98"/>
    <w:rsid w:val="00B242EA"/>
    <w:rsid w:val="00B31A3D"/>
    <w:rsid w:val="00B34076"/>
    <w:rsid w:val="00B41E2F"/>
    <w:rsid w:val="00B51D92"/>
    <w:rsid w:val="00B57A2D"/>
    <w:rsid w:val="00B61A67"/>
    <w:rsid w:val="00B65F5A"/>
    <w:rsid w:val="00B71C84"/>
    <w:rsid w:val="00B737D4"/>
    <w:rsid w:val="00B75FF0"/>
    <w:rsid w:val="00B84AE2"/>
    <w:rsid w:val="00B85736"/>
    <w:rsid w:val="00B94710"/>
    <w:rsid w:val="00B960D5"/>
    <w:rsid w:val="00B97046"/>
    <w:rsid w:val="00BA1D5C"/>
    <w:rsid w:val="00BA3057"/>
    <w:rsid w:val="00BA42F7"/>
    <w:rsid w:val="00BA70C4"/>
    <w:rsid w:val="00BB3515"/>
    <w:rsid w:val="00BB40FB"/>
    <w:rsid w:val="00BB6A14"/>
    <w:rsid w:val="00BB6D84"/>
    <w:rsid w:val="00BC0841"/>
    <w:rsid w:val="00BC2997"/>
    <w:rsid w:val="00BC2AD8"/>
    <w:rsid w:val="00BE3C70"/>
    <w:rsid w:val="00C0063A"/>
    <w:rsid w:val="00C04032"/>
    <w:rsid w:val="00C11E54"/>
    <w:rsid w:val="00C16F1C"/>
    <w:rsid w:val="00C252CB"/>
    <w:rsid w:val="00C328F2"/>
    <w:rsid w:val="00C41E32"/>
    <w:rsid w:val="00C5409F"/>
    <w:rsid w:val="00C64540"/>
    <w:rsid w:val="00C758E5"/>
    <w:rsid w:val="00C83393"/>
    <w:rsid w:val="00C915F0"/>
    <w:rsid w:val="00CA6997"/>
    <w:rsid w:val="00CB776A"/>
    <w:rsid w:val="00CC0CD1"/>
    <w:rsid w:val="00CF313E"/>
    <w:rsid w:val="00CF5580"/>
    <w:rsid w:val="00D06607"/>
    <w:rsid w:val="00D249D2"/>
    <w:rsid w:val="00D269C7"/>
    <w:rsid w:val="00D2719E"/>
    <w:rsid w:val="00D331BD"/>
    <w:rsid w:val="00D35697"/>
    <w:rsid w:val="00D44411"/>
    <w:rsid w:val="00D529CB"/>
    <w:rsid w:val="00D610DF"/>
    <w:rsid w:val="00D62C8E"/>
    <w:rsid w:val="00D63768"/>
    <w:rsid w:val="00D8045F"/>
    <w:rsid w:val="00D91108"/>
    <w:rsid w:val="00D9280C"/>
    <w:rsid w:val="00D93312"/>
    <w:rsid w:val="00DB24BA"/>
    <w:rsid w:val="00DC62E3"/>
    <w:rsid w:val="00DD33FA"/>
    <w:rsid w:val="00DD6359"/>
    <w:rsid w:val="00DE07C2"/>
    <w:rsid w:val="00E014CD"/>
    <w:rsid w:val="00E026F3"/>
    <w:rsid w:val="00E06455"/>
    <w:rsid w:val="00E17568"/>
    <w:rsid w:val="00E20780"/>
    <w:rsid w:val="00E25682"/>
    <w:rsid w:val="00E4134D"/>
    <w:rsid w:val="00E64CEE"/>
    <w:rsid w:val="00E65AF4"/>
    <w:rsid w:val="00E7240D"/>
    <w:rsid w:val="00EA1A8A"/>
    <w:rsid w:val="00EA44CA"/>
    <w:rsid w:val="00EB2B50"/>
    <w:rsid w:val="00EB6149"/>
    <w:rsid w:val="00EB6BDB"/>
    <w:rsid w:val="00ED4652"/>
    <w:rsid w:val="00EE458C"/>
    <w:rsid w:val="00EF3FCB"/>
    <w:rsid w:val="00EF6070"/>
    <w:rsid w:val="00F20BBB"/>
    <w:rsid w:val="00F23ECA"/>
    <w:rsid w:val="00F45EAE"/>
    <w:rsid w:val="00F46F19"/>
    <w:rsid w:val="00F519C4"/>
    <w:rsid w:val="00F61E44"/>
    <w:rsid w:val="00F76EB4"/>
    <w:rsid w:val="00F82B7C"/>
    <w:rsid w:val="00F923C6"/>
    <w:rsid w:val="00F93E5E"/>
    <w:rsid w:val="00FA08D1"/>
    <w:rsid w:val="00FA6610"/>
    <w:rsid w:val="00FB2A1B"/>
    <w:rsid w:val="00FF1E31"/>
    <w:rsid w:val="00FF21D5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5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D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D4652"/>
    <w:rPr>
      <w:color w:val="0000FF"/>
      <w:u w:val="single"/>
    </w:rPr>
  </w:style>
  <w:style w:type="character" w:customStyle="1" w:styleId="category-11">
    <w:name w:val="category-11"/>
    <w:basedOn w:val="a0"/>
    <w:rsid w:val="00036B5B"/>
    <w:rPr>
      <w:color w:val="1F6BB0"/>
    </w:rPr>
  </w:style>
  <w:style w:type="paragraph" w:customStyle="1" w:styleId="Default">
    <w:name w:val="Default"/>
    <w:rsid w:val="0098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5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D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D4652"/>
    <w:rPr>
      <w:color w:val="0000FF"/>
      <w:u w:val="single"/>
    </w:rPr>
  </w:style>
  <w:style w:type="character" w:customStyle="1" w:styleId="category-11">
    <w:name w:val="category-11"/>
    <w:basedOn w:val="a0"/>
    <w:rsid w:val="00036B5B"/>
    <w:rPr>
      <w:color w:val="1F6BB0"/>
    </w:rPr>
  </w:style>
  <w:style w:type="paragraph" w:customStyle="1" w:styleId="Default">
    <w:name w:val="Default"/>
    <w:rsid w:val="0098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ao-generat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4BA7-97FF-48AD-BD9E-97DFAB51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MISCHENKO Andrey V.</dc:creator>
  <cp:keywords/>
  <dc:description/>
  <cp:lastModifiedBy>Канашина Ирина Викторовна</cp:lastModifiedBy>
  <cp:revision>21</cp:revision>
  <cp:lastPrinted>2017-12-28T05:42:00Z</cp:lastPrinted>
  <dcterms:created xsi:type="dcterms:W3CDTF">2017-12-27T12:42:00Z</dcterms:created>
  <dcterms:modified xsi:type="dcterms:W3CDTF">2017-12-28T12:21:00Z</dcterms:modified>
</cp:coreProperties>
</file>