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1FD62AFA" wp14:editId="763B82FF">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4C57DA" w:rsidRPr="005E2246" w:rsidRDefault="004C57DA" w:rsidP="00316417">
      <w:pPr>
        <w:tabs>
          <w:tab w:val="left" w:pos="9356"/>
        </w:tabs>
        <w:spacing w:before="120"/>
        <w:ind w:right="332"/>
        <w:jc w:val="right"/>
        <w:rPr>
          <w:sz w:val="20"/>
          <w:szCs w:val="20"/>
        </w:rPr>
      </w:pPr>
      <w:r w:rsidRPr="005E2246">
        <w:rPr>
          <w:sz w:val="20"/>
          <w:szCs w:val="20"/>
        </w:rPr>
        <w:t>___________________/</w:t>
      </w:r>
      <w:proofErr w:type="spellStart"/>
      <w:r>
        <w:rPr>
          <w:sz w:val="20"/>
          <w:szCs w:val="20"/>
        </w:rPr>
        <w:t>Д.А.Жуковский</w:t>
      </w:r>
      <w:proofErr w:type="spellEnd"/>
      <w:r w:rsidRPr="005E2246">
        <w:rPr>
          <w:sz w:val="20"/>
          <w:szCs w:val="20"/>
        </w:rPr>
        <w:t>/</w:t>
      </w:r>
    </w:p>
    <w:p w:rsidR="004C57DA" w:rsidRPr="005E2246" w:rsidRDefault="004C57DA" w:rsidP="004C57DA">
      <w:pPr>
        <w:spacing w:line="276" w:lineRule="auto"/>
        <w:ind w:left="6096"/>
        <w:jc w:val="both"/>
        <w:rPr>
          <w:sz w:val="20"/>
          <w:szCs w:val="20"/>
        </w:rPr>
      </w:pPr>
      <w:r w:rsidRPr="005E2246">
        <w:rPr>
          <w:sz w:val="20"/>
          <w:szCs w:val="20"/>
        </w:rPr>
        <w:t xml:space="preserve">Председатель </w:t>
      </w:r>
      <w:r>
        <w:rPr>
          <w:sz w:val="20"/>
          <w:szCs w:val="20"/>
        </w:rPr>
        <w:t>Закупочной</w:t>
      </w:r>
      <w:r w:rsidRPr="005E2246">
        <w:rPr>
          <w:sz w:val="20"/>
          <w:szCs w:val="20"/>
        </w:rPr>
        <w:t xml:space="preserve"> комиссии</w:t>
      </w:r>
    </w:p>
    <w:p w:rsidR="004C57DA" w:rsidRPr="005E2246" w:rsidRDefault="004C57DA" w:rsidP="004C57DA">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4C57DA" w:rsidRPr="005E2246" w:rsidRDefault="004C57DA" w:rsidP="004C57DA">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4C57DA" w:rsidP="004C57DA">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 xml:space="preserve"> закупке у единственного поставщика</w:t>
      </w:r>
      <w:r w:rsidR="006B09E0" w:rsidRPr="00880634">
        <w:rPr>
          <w:b/>
        </w:rPr>
        <w:t>,</w:t>
      </w:r>
      <w:r w:rsidR="0055149A" w:rsidRPr="00880634">
        <w:rPr>
          <w:b/>
        </w:rPr>
        <w:t xml:space="preserve"> участник</w:t>
      </w:r>
      <w:r w:rsidR="008F0EA5" w:rsidRPr="00880634">
        <w:rPr>
          <w:b/>
        </w:rPr>
        <w:t>ом</w:t>
      </w:r>
      <w:r w:rsidR="0055149A" w:rsidRPr="00880634">
        <w:rPr>
          <w:b/>
        </w:rPr>
        <w:t xml:space="preserve"> котор</w:t>
      </w:r>
      <w:r w:rsidR="00442D5F" w:rsidRPr="00880634">
        <w:rPr>
          <w:b/>
        </w:rPr>
        <w:t>ой</w:t>
      </w:r>
      <w:r w:rsidR="0055149A" w:rsidRPr="00880634">
        <w:rPr>
          <w:b/>
        </w:rPr>
        <w:t xml:space="preserve"> явля</w:t>
      </w:r>
      <w:r w:rsidR="008F0EA5" w:rsidRPr="00880634">
        <w:rPr>
          <w:b/>
        </w:rPr>
        <w:t>е</w:t>
      </w:r>
      <w:r w:rsidR="0055149A" w:rsidRPr="00880634">
        <w:rPr>
          <w:b/>
        </w:rPr>
        <w:t>тся субъект малого и среднего пре</w:t>
      </w:r>
      <w:r w:rsidR="006421FA" w:rsidRPr="00880634">
        <w:rPr>
          <w:b/>
        </w:rPr>
        <w:t xml:space="preserve">дпринимательства </w:t>
      </w:r>
      <w:r w:rsidR="001F08B9" w:rsidRPr="00880634">
        <w:rPr>
          <w:b/>
        </w:rPr>
        <w:t>на право заключения договора на</w:t>
      </w:r>
      <w:r w:rsidR="001F08B9">
        <w:rPr>
          <w:b/>
        </w:rPr>
        <w:t xml:space="preserve"> </w:t>
      </w:r>
      <w:r w:rsidR="00695379">
        <w:rPr>
          <w:b/>
        </w:rPr>
        <w:t>«</w:t>
      </w:r>
      <w:r w:rsidR="00695379" w:rsidRPr="00695379">
        <w:rPr>
          <w:b/>
        </w:rPr>
        <w:t xml:space="preserve">Оказание услуг по неразрушающему контролю основного металла и сварных соединений для </w:t>
      </w:r>
      <w:r w:rsidR="0086330A">
        <w:rPr>
          <w:b/>
        </w:rPr>
        <w:t>Прегольской</w:t>
      </w:r>
      <w:r w:rsidR="00695379" w:rsidRPr="00695379">
        <w:rPr>
          <w:b/>
        </w:rPr>
        <w:t xml:space="preserve"> ТЭС филиала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Pr="009C6067" w:rsidRDefault="00BD12A7"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8" w:name="_Toc422209948"/>
      <w:bookmarkStart w:id="19" w:name="_Toc422226768"/>
      <w:bookmarkStart w:id="20"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1" w:name="_Toc422209949"/>
      <w:bookmarkStart w:id="22" w:name="_Toc422226769"/>
      <w:bookmarkStart w:id="23" w:name="_Toc422244121"/>
      <w:r w:rsidRPr="00AB706A">
        <w:rPr>
          <w:b/>
        </w:rPr>
        <w:t xml:space="preserve">2. </w:t>
      </w:r>
      <w:r w:rsidR="00775DE8" w:rsidRPr="00AB706A">
        <w:rPr>
          <w:b/>
        </w:rPr>
        <w:t>Нормативный документ, в соответствии с которым проводится закупка:</w:t>
      </w:r>
      <w:bookmarkEnd w:id="21"/>
      <w:bookmarkEnd w:id="22"/>
      <w:bookmarkEnd w:id="23"/>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Положение о порядке проведения регламентированных закупок товаров, работ, услуг для нужд АО «</w:t>
      </w:r>
      <w:proofErr w:type="spellStart"/>
      <w:r w:rsidRPr="002F29DA">
        <w:t>Интер</w:t>
      </w:r>
      <w:proofErr w:type="spellEnd"/>
      <w:r w:rsidRPr="002F29DA">
        <w:t xml:space="preserve"> РАО – </w:t>
      </w:r>
      <w:proofErr w:type="spellStart"/>
      <w:r w:rsidRPr="002F29DA">
        <w:t>Электрогенерация</w:t>
      </w:r>
      <w:proofErr w:type="spellEnd"/>
      <w:r w:rsidRPr="002F29DA">
        <w:t xml:space="preserve">»,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4" w:name="_Toc422209951"/>
      <w:bookmarkStart w:id="25" w:name="_Toc422226771"/>
      <w:bookmarkStart w:id="26"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4"/>
      <w:bookmarkEnd w:id="25"/>
      <w:bookmarkEnd w:id="26"/>
    </w:p>
    <w:p w:rsidR="00A92A29" w:rsidRPr="00676DE0" w:rsidRDefault="00A92A29" w:rsidP="00A92A29">
      <w:pPr>
        <w:widowControl/>
        <w:tabs>
          <w:tab w:val="num" w:pos="432"/>
          <w:tab w:val="num" w:pos="567"/>
          <w:tab w:val="num" w:pos="851"/>
        </w:tabs>
        <w:autoSpaceDE/>
        <w:autoSpaceDN/>
        <w:adjustRightInd/>
        <w:ind w:left="709" w:right="-567"/>
        <w:contextualSpacing/>
        <w:jc w:val="both"/>
        <w:outlineLvl w:val="0"/>
      </w:pPr>
      <w:r w:rsidRPr="00676DE0">
        <w:t>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A92A29" w:rsidRPr="00676DE0" w:rsidRDefault="00A92A29" w:rsidP="00A92A29">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A92A29" w:rsidRDefault="00A92A29" w:rsidP="00A92A29">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92A29" w:rsidRDefault="003933F8" w:rsidP="00A92A29">
      <w:pPr>
        <w:widowControl/>
        <w:tabs>
          <w:tab w:val="num" w:pos="432"/>
          <w:tab w:val="num" w:pos="567"/>
        </w:tabs>
        <w:autoSpaceDE/>
        <w:autoSpaceDN/>
        <w:adjustRightInd/>
        <w:contextualSpacing/>
        <w:jc w:val="both"/>
        <w:outlineLvl w:val="0"/>
        <w:rPr>
          <w:b/>
        </w:rPr>
      </w:pPr>
      <w:bookmarkStart w:id="27" w:name="_Toc422209952"/>
      <w:bookmarkStart w:id="28" w:name="_Toc422226772"/>
      <w:bookmarkStart w:id="29" w:name="_Toc422244124"/>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7"/>
      <w:bookmarkEnd w:id="28"/>
      <w:bookmarkEnd w:id="29"/>
    </w:p>
    <w:p w:rsidR="00A92A29" w:rsidRPr="00676DE0" w:rsidRDefault="00A92A29" w:rsidP="00A92A29">
      <w:pPr>
        <w:widowControl/>
        <w:tabs>
          <w:tab w:val="left" w:leader="underscore" w:pos="9864"/>
        </w:tabs>
        <w:spacing w:line="324" w:lineRule="exact"/>
        <w:ind w:left="709"/>
        <w:jc w:val="both"/>
      </w:pPr>
      <w:r w:rsidRPr="00676DE0">
        <w:t>Филиал «</w:t>
      </w:r>
      <w:proofErr w:type="gramStart"/>
      <w:r w:rsidRPr="00676DE0">
        <w:t>Калининградская</w:t>
      </w:r>
      <w:proofErr w:type="gramEnd"/>
      <w:r w:rsidRPr="00676DE0">
        <w:t xml:space="preserve"> ТЭЦ-2» АО «</w:t>
      </w:r>
      <w:proofErr w:type="spellStart"/>
      <w:r w:rsidRPr="00676DE0">
        <w:t>Интер</w:t>
      </w:r>
      <w:proofErr w:type="spellEnd"/>
      <w:r w:rsidRPr="00676DE0">
        <w:t xml:space="preserve"> РАО – </w:t>
      </w:r>
      <w:proofErr w:type="spellStart"/>
      <w:r w:rsidRPr="00676DE0">
        <w:t>Электрогенерация</w:t>
      </w:r>
      <w:proofErr w:type="spellEnd"/>
      <w:r w:rsidRPr="00676DE0">
        <w:t>»</w:t>
      </w:r>
    </w:p>
    <w:p w:rsidR="00A92A29" w:rsidRPr="00676DE0" w:rsidRDefault="00A92A29" w:rsidP="00A92A29">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A92A29" w:rsidRPr="00676DE0" w:rsidRDefault="00A92A29" w:rsidP="00A92A29">
      <w:pPr>
        <w:widowControl/>
        <w:tabs>
          <w:tab w:val="left" w:leader="underscore" w:pos="9864"/>
        </w:tabs>
        <w:spacing w:line="324" w:lineRule="exact"/>
        <w:ind w:left="709"/>
        <w:jc w:val="both"/>
      </w:pPr>
      <w:r w:rsidRPr="00676DE0">
        <w:t>Почтовый адрес: 236034, РФ, г. Калининград, пер. Энергетиков, 2</w:t>
      </w:r>
    </w:p>
    <w:p w:rsidR="00A92A29" w:rsidRPr="00676DE0" w:rsidRDefault="00A92A29" w:rsidP="00A92A29">
      <w:pPr>
        <w:widowControl/>
        <w:tabs>
          <w:tab w:val="left" w:leader="underscore" w:pos="9864"/>
        </w:tabs>
        <w:spacing w:line="324" w:lineRule="exact"/>
        <w:ind w:left="709"/>
        <w:jc w:val="both"/>
      </w:pPr>
      <w:r w:rsidRPr="00676DE0">
        <w:t xml:space="preserve">Контактное лицо: </w:t>
      </w:r>
      <w:r>
        <w:t>Черникова Полина Олеговна</w:t>
      </w:r>
    </w:p>
    <w:p w:rsidR="00A92A29" w:rsidRPr="00676DE0" w:rsidRDefault="00A92A29" w:rsidP="00A92A29">
      <w:pPr>
        <w:widowControl/>
        <w:tabs>
          <w:tab w:val="left" w:pos="4270"/>
        </w:tabs>
        <w:spacing w:line="324" w:lineRule="exact"/>
        <w:ind w:left="709"/>
        <w:jc w:val="both"/>
      </w:pPr>
      <w:r w:rsidRPr="00676DE0">
        <w:t>К</w:t>
      </w:r>
      <w:r>
        <w:t>онтактный телефон: (4012) 690-263</w:t>
      </w:r>
    </w:p>
    <w:p w:rsidR="00A92A29" w:rsidRPr="00AF33C1" w:rsidRDefault="00A92A29" w:rsidP="00A92A29">
      <w:pPr>
        <w:widowControl/>
        <w:tabs>
          <w:tab w:val="num" w:pos="567"/>
          <w:tab w:val="left" w:pos="1134"/>
        </w:tabs>
        <w:adjustRightInd/>
        <w:ind w:left="709"/>
        <w:jc w:val="both"/>
      </w:pPr>
      <w:r w:rsidRPr="00676DE0">
        <w:t xml:space="preserve">Адрес электронной почты: </w:t>
      </w:r>
      <w:hyperlink r:id="rId18" w:history="1">
        <w:r w:rsidRPr="008937D5">
          <w:rPr>
            <w:rStyle w:val="ac"/>
            <w:lang w:val="en-US"/>
          </w:rPr>
          <w:t>chernikova</w:t>
        </w:r>
        <w:r w:rsidRPr="008937D5">
          <w:rPr>
            <w:rStyle w:val="ac"/>
          </w:rPr>
          <w:t>_</w:t>
        </w:r>
        <w:r w:rsidRPr="008937D5">
          <w:rPr>
            <w:rStyle w:val="ac"/>
            <w:lang w:val="en-US"/>
          </w:rPr>
          <w:t>po</w:t>
        </w:r>
        <w:r w:rsidRPr="008937D5">
          <w:rPr>
            <w:rStyle w:val="ac"/>
          </w:rPr>
          <w:t>@interrao.ru</w:t>
        </w:r>
      </w:hyperlink>
    </w:p>
    <w:p w:rsidR="00F12AA8" w:rsidRPr="00AB706A" w:rsidRDefault="003933F8" w:rsidP="00A92A29">
      <w:pPr>
        <w:widowControl/>
        <w:tabs>
          <w:tab w:val="num" w:pos="432"/>
          <w:tab w:val="num" w:pos="567"/>
        </w:tabs>
        <w:autoSpaceDE/>
        <w:autoSpaceDN/>
        <w:adjustRightInd/>
        <w:contextualSpacing/>
        <w:jc w:val="both"/>
        <w:outlineLvl w:val="0"/>
      </w:pPr>
      <w:r>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0" w:name="_Toc422209953"/>
      <w:bookmarkStart w:id="31" w:name="_Toc422226773"/>
      <w:bookmarkStart w:id="32"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0"/>
      <w:bookmarkEnd w:id="31"/>
      <w:bookmarkEnd w:id="32"/>
    </w:p>
    <w:p w:rsidR="00AF33C1" w:rsidRPr="00216C09" w:rsidRDefault="003933F8" w:rsidP="004C57DA">
      <w:pPr>
        <w:widowControl/>
        <w:tabs>
          <w:tab w:val="num" w:pos="432"/>
          <w:tab w:val="num" w:pos="567"/>
        </w:tabs>
        <w:autoSpaceDE/>
        <w:autoSpaceDN/>
        <w:adjustRightInd/>
        <w:contextualSpacing/>
        <w:jc w:val="both"/>
        <w:outlineLvl w:val="0"/>
      </w:pPr>
      <w:bookmarkStart w:id="33" w:name="_Toc422209954"/>
      <w:bookmarkStart w:id="34" w:name="_Toc422226774"/>
      <w:bookmarkStart w:id="35" w:name="_Toc422244126"/>
      <w:r>
        <w:rPr>
          <w:b/>
        </w:rPr>
        <w:t>8</w:t>
      </w:r>
      <w:r w:rsidR="00926237" w:rsidRPr="00AB706A">
        <w:rPr>
          <w:b/>
        </w:rPr>
        <w:t xml:space="preserve">. </w:t>
      </w:r>
      <w:r w:rsidR="00AF33C1" w:rsidRPr="00AB706A">
        <w:rPr>
          <w:b/>
        </w:rPr>
        <w:t>Предмет договора:</w:t>
      </w:r>
      <w:bookmarkEnd w:id="33"/>
      <w:bookmarkEnd w:id="34"/>
      <w:bookmarkEnd w:id="35"/>
      <w:r w:rsidR="00216C09" w:rsidRPr="00216C09">
        <w:rPr>
          <w:b/>
        </w:rPr>
        <w:t xml:space="preserve"> </w:t>
      </w:r>
      <w:r w:rsidR="00216C09" w:rsidRPr="00216C09">
        <w:t xml:space="preserve">Оказание услуг по неразрушающему контролю основного металла и сварных соединений для </w:t>
      </w:r>
      <w:r w:rsidR="0086330A">
        <w:t>Прегольской</w:t>
      </w:r>
      <w:r w:rsidR="00216C09" w:rsidRPr="00216C09">
        <w:t xml:space="preserve"> ТЭС филиала Калининградской ТЭЦ-2.</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6" w:name="_Toc422209955"/>
      <w:bookmarkStart w:id="37" w:name="_Toc422226775"/>
      <w:bookmarkStart w:id="38" w:name="_Toc422244127"/>
      <w:r>
        <w:rPr>
          <w:b/>
        </w:rPr>
        <w:t>9</w:t>
      </w:r>
      <w:r w:rsidR="00926237" w:rsidRPr="00AB706A">
        <w:rPr>
          <w:b/>
        </w:rPr>
        <w:t xml:space="preserve">. </w:t>
      </w:r>
      <w:r w:rsidR="0095076C" w:rsidRPr="00AB706A">
        <w:rPr>
          <w:b/>
        </w:rPr>
        <w:t>Сроки</w:t>
      </w:r>
      <w:bookmarkEnd w:id="36"/>
      <w:bookmarkEnd w:id="37"/>
      <w:bookmarkEnd w:id="38"/>
      <w:r w:rsidR="00216C09">
        <w:t>:</w:t>
      </w:r>
      <w:r w:rsidR="00216C09" w:rsidRPr="00216C09">
        <w:t xml:space="preserve"> </w:t>
      </w:r>
      <w:r w:rsidR="008548E9" w:rsidRPr="00AB706A">
        <w:t>В с</w:t>
      </w:r>
      <w:r w:rsidR="00216C09">
        <w:t>оответствии с проектом Договора</w:t>
      </w:r>
      <w:bookmarkStart w:id="39" w:name="_Toc422209956"/>
      <w:bookmarkStart w:id="40" w:name="_Toc422226776"/>
      <w:bookmarkStart w:id="41" w:name="_Toc422244128"/>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39"/>
      <w:bookmarkEnd w:id="40"/>
      <w:bookmarkEnd w:id="41"/>
      <w:r w:rsidR="00AF33C1" w:rsidRPr="00AB706A">
        <w:t xml:space="preserve"> </w:t>
      </w:r>
      <w:r w:rsidR="000F35BA" w:rsidRPr="00AB706A">
        <w:t>В</w:t>
      </w:r>
      <w:r w:rsidR="001B2260" w:rsidRPr="00AB706A">
        <w:t xml:space="preserve"> соответствии с </w:t>
      </w:r>
      <w:r w:rsidR="0074786D" w:rsidRPr="00AB706A">
        <w:t>проектом Договора</w:t>
      </w:r>
    </w:p>
    <w:p w:rsidR="00AF33C1" w:rsidRPr="00642A9C" w:rsidRDefault="004F3948" w:rsidP="004C57DA">
      <w:pPr>
        <w:widowControl/>
        <w:tabs>
          <w:tab w:val="num" w:pos="432"/>
          <w:tab w:val="num" w:pos="567"/>
        </w:tabs>
        <w:autoSpaceDE/>
        <w:autoSpaceDN/>
        <w:adjustRightInd/>
        <w:contextualSpacing/>
        <w:jc w:val="both"/>
        <w:outlineLvl w:val="0"/>
      </w:pPr>
      <w:bookmarkStart w:id="42" w:name="_Toc422209957"/>
      <w:bookmarkStart w:id="43" w:name="_Toc422226777"/>
      <w:bookmarkStart w:id="44"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2"/>
      <w:bookmarkEnd w:id="43"/>
      <w:bookmarkEnd w:id="44"/>
      <w:r w:rsidR="00030AFC" w:rsidRPr="00AB706A">
        <w:rPr>
          <w:b/>
        </w:rPr>
        <w:t xml:space="preserve"> </w:t>
      </w:r>
      <w:r w:rsidR="00642A9C">
        <w:t>2 </w:t>
      </w:r>
      <w:r w:rsidR="0086330A">
        <w:t>084 045</w:t>
      </w:r>
      <w:bookmarkStart w:id="45" w:name="_GoBack"/>
      <w:bookmarkEnd w:id="45"/>
      <w:r w:rsidR="00642A9C">
        <w:t>,00</w:t>
      </w:r>
      <w:r w:rsidR="00216C09" w:rsidRPr="00404FAD">
        <w:rPr>
          <w:b/>
        </w:rPr>
        <w:t xml:space="preserve"> </w:t>
      </w:r>
      <w:r w:rsidR="00216C09" w:rsidRPr="00404FAD">
        <w:t>руб. без НДС</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9" w:history="1">
        <w:r w:rsidRPr="00AB706A">
          <w:rPr>
            <w:rFonts w:eastAsiaTheme="majorEastAsia"/>
            <w:color w:val="0067D5"/>
            <w:u w:val="single"/>
          </w:rPr>
          <w:t>https://rmsp.nalog.ru/search.html</w:t>
        </w:r>
      </w:hyperlink>
      <w:r w:rsidRPr="00AB706A">
        <w:t xml:space="preserve"> или предоставлением таким Участником </w:t>
      </w:r>
      <w:r w:rsidRPr="00AB706A">
        <w:rPr>
          <w:color w:val="000000"/>
        </w:rPr>
        <w:t>Декларации</w:t>
      </w:r>
      <w:r w:rsidRPr="00AB706A">
        <w:rPr>
          <w:color w:val="000000"/>
          <w:vertAlign w:val="superscript"/>
        </w:rPr>
        <w:footnoteReference w:id="2"/>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Pr="00216C09">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9"/>
      <w:bookmarkEnd w:id="10"/>
      <w:bookmarkEnd w:id="11"/>
      <w:bookmarkEnd w:id="12"/>
      <w:bookmarkEnd w:id="13"/>
      <w:bookmarkEnd w:id="14"/>
      <w:bookmarkEnd w:id="15"/>
      <w:bookmarkEnd w:id="16"/>
      <w:bookmarkEnd w:id="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20"/>
      <w:headerReference w:type="default" r:id="rId21"/>
      <w:footerReference w:type="even" r:id="rId22"/>
      <w:footerReference w:type="default" r:id="rId2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BF" w:rsidRDefault="001A24BF" w:rsidP="00706E83">
      <w:r>
        <w:separator/>
      </w:r>
    </w:p>
  </w:endnote>
  <w:endnote w:type="continuationSeparator" w:id="0">
    <w:p w:rsidR="001A24BF" w:rsidRDefault="001A24BF"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1A24BF"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BD12A7" w:rsidRPr="00BD12A7">
          <w:rPr>
            <w:color w:val="4F81BD" w:themeColor="accent1"/>
            <w:sz w:val="20"/>
            <w:szCs w:val="20"/>
          </w:rPr>
          <w:t>Закупочная документация по закупке у единственного поставщика, на право заключения договора на «Оказание услуг по неразрушающему контролю основного металла и сварных соединений для Прегольской ТЭС филиала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BF" w:rsidRDefault="001A24BF" w:rsidP="00706E83">
      <w:r>
        <w:separator/>
      </w:r>
    </w:p>
  </w:footnote>
  <w:footnote w:type="continuationSeparator" w:id="0">
    <w:p w:rsidR="001A24BF" w:rsidRDefault="001A24BF"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 w:id="2">
    <w:p w:rsidR="00424CCB" w:rsidRDefault="00424CCB" w:rsidP="00424CC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642B76">
        <w:rPr>
          <w:bCs/>
          <w:i/>
          <w:color w:val="000000"/>
        </w:rPr>
        <w:t xml:space="preserve"> («Хозяйственные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642B76">
        <w:rPr>
          <w:bCs/>
          <w:i/>
          <w:color w:val="000000"/>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в едином реестре субъектов малого и среднего предпринимательства, размещенном на официальном сайте ФНС России в сети «Интернет»</w:t>
      </w:r>
    </w:p>
    <w:p w:rsidR="00424CCB" w:rsidRDefault="00424CCB" w:rsidP="00424CCB">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86330A">
          <w:rPr>
            <w:noProof/>
          </w:rPr>
          <w:t>3</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4BF"/>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5080"/>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4797"/>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30A"/>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2A29"/>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hernikova_po@interrao.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rmsp.nalog.ru/search.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EC05-9E4C-46AE-B598-D14EFD2E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на «Оказание услуг по неразрушающему контролю основного металла и сварных соединений для Прегольской ТЭС филиала Калининградской ТЭЦ-2»</dc:creator>
  <cp:lastModifiedBy>Черникова Полина Олеговна</cp:lastModifiedBy>
  <cp:revision>8</cp:revision>
  <cp:lastPrinted>2017-08-31T08:10:00Z</cp:lastPrinted>
  <dcterms:created xsi:type="dcterms:W3CDTF">2017-08-30T09:21:00Z</dcterms:created>
  <dcterms:modified xsi:type="dcterms:W3CDTF">2017-08-31T08:10:00Z</dcterms:modified>
</cp:coreProperties>
</file>