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31806028825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8E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«31» января 2018г.</w:t>
            </w:r>
          </w:p>
        </w:tc>
      </w:tr>
    </w:tbl>
    <w:p w:rsidR="008E2B50" w:rsidRDefault="008E2B50" w:rsidP="008E2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>
        <w:rPr>
          <w:rFonts w:ascii="Times New Roman" w:hAnsi="Times New Roman"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7C" w:rsidRDefault="008E2B50" w:rsidP="008E2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>
        <w:rPr>
          <w:rFonts w:ascii="Times New Roman" w:hAnsi="Times New Roman"/>
          <w:sz w:val="24"/>
          <w:szCs w:val="24"/>
        </w:rPr>
        <w:t>филиал «Костромская ГРЭС» АО «</w:t>
      </w:r>
      <w:proofErr w:type="spellStart"/>
      <w:r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31806028825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381FAB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"Ивановские ПГУ" АО "</w:t>
      </w:r>
      <w:proofErr w:type="spellStart"/>
      <w:r w:rsidR="00381FAB">
        <w:rPr>
          <w:rFonts w:ascii="Times New Roman" w:hAnsi="Times New Roman"/>
          <w:sz w:val="24"/>
          <w:szCs w:val="24"/>
        </w:rPr>
        <w:t>Интер</w:t>
      </w:r>
      <w:proofErr w:type="spellEnd"/>
      <w:r w:rsidR="00381FAB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381FAB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381FA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8E2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Разработка Схемы водопотребления и водоотведения, соде</w:t>
      </w:r>
      <w:r w:rsidR="00381FAB">
        <w:rPr>
          <w:rFonts w:ascii="Times New Roman" w:hAnsi="Times New Roman" w:cs="Times New Roman"/>
          <w:sz w:val="24"/>
          <w:szCs w:val="24"/>
        </w:rPr>
        <w:t>ржащей водохозяйственный баланс</w:t>
      </w:r>
      <w:r>
        <w:rPr>
          <w:rFonts w:ascii="Times New Roman" w:hAnsi="Times New Roman" w:cs="Times New Roman"/>
          <w:sz w:val="24"/>
          <w:szCs w:val="24"/>
        </w:rPr>
        <w:t xml:space="preserve"> водопользования,</w:t>
      </w:r>
      <w:r w:rsidR="00381FAB">
        <w:rPr>
          <w:rFonts w:ascii="Times New Roman" w:hAnsi="Times New Roman" w:cs="Times New Roman"/>
          <w:sz w:val="24"/>
          <w:szCs w:val="24"/>
        </w:rPr>
        <w:t xml:space="preserve"> составленный на основе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норм водопотребления и водоотведения для Филиала 'Ивановские ПГУ'</w:t>
      </w:r>
    </w:p>
    <w:p w:rsidR="00834EC6" w:rsidRPr="003C207E" w:rsidRDefault="00016E54" w:rsidP="008E2B5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578 787 RUB</w:t>
      </w:r>
      <w:bookmarkStart w:id="0" w:name="_GoBack"/>
      <w:bookmarkEnd w:id="0"/>
    </w:p>
    <w:p w:rsidR="009147E9" w:rsidRPr="001A0806" w:rsidRDefault="00016E54" w:rsidP="001A080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«19»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8B1">
        <w:rPr>
          <w:rFonts w:ascii="Times New Roman" w:eastAsia="Times New Roman" w:hAnsi="Times New Roman" w:cs="Times New Roman"/>
          <w:sz w:val="2"/>
          <w:szCs w:val="2"/>
        </w:rPr>
        <w:t>0;</w:t>
      </w:r>
    </w:p>
    <w:p w:rsidR="00834EC6" w:rsidRDefault="00016E54" w:rsidP="008E2B5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«31»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1A0806" w:rsidRDefault="001A0806" w:rsidP="008E2B5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768"/>
        <w:gridCol w:w="1325"/>
        <w:gridCol w:w="4194"/>
        <w:gridCol w:w="992"/>
        <w:gridCol w:w="1276"/>
        <w:gridCol w:w="1362"/>
      </w:tblGrid>
      <w:tr w:rsidR="008E2B50" w:rsidTr="007468B1">
        <w:tc>
          <w:tcPr>
            <w:tcW w:w="406" w:type="dxa"/>
            <w:vAlign w:val="center"/>
          </w:tcPr>
          <w:p w:rsidR="008E2B50" w:rsidRDefault="008E2B50" w:rsidP="008E2B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68" w:type="dxa"/>
            <w:vAlign w:val="center"/>
          </w:tcPr>
          <w:p w:rsidR="008E2B50" w:rsidRDefault="008E2B50" w:rsidP="008E2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8E2B50" w:rsidRDefault="008E2B50" w:rsidP="008E2B5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325" w:type="dxa"/>
            <w:vAlign w:val="center"/>
          </w:tcPr>
          <w:p w:rsidR="008E2B50" w:rsidRDefault="008E2B50" w:rsidP="008E2B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194" w:type="dxa"/>
            <w:vAlign w:val="center"/>
          </w:tcPr>
          <w:p w:rsidR="008E2B50" w:rsidRDefault="008E2B50" w:rsidP="008E2B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992" w:type="dxa"/>
            <w:vAlign w:val="center"/>
          </w:tcPr>
          <w:p w:rsidR="008E2B50" w:rsidRDefault="008E2B50" w:rsidP="008E2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8E2B50" w:rsidRDefault="008E2B50" w:rsidP="008E2B5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276" w:type="dxa"/>
            <w:vAlign w:val="center"/>
          </w:tcPr>
          <w:p w:rsidR="008E2B50" w:rsidRPr="00C7562D" w:rsidRDefault="008E2B50" w:rsidP="008E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62D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без учета НДС</w:t>
            </w:r>
          </w:p>
        </w:tc>
        <w:tc>
          <w:tcPr>
            <w:tcW w:w="1362" w:type="dxa"/>
            <w:vAlign w:val="center"/>
          </w:tcPr>
          <w:p w:rsidR="008E2B50" w:rsidRPr="00C7562D" w:rsidRDefault="008E2B50" w:rsidP="008E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62D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с учетом НДС</w:t>
            </w:r>
          </w:p>
        </w:tc>
      </w:tr>
      <w:tr w:rsidR="008E2B50" w:rsidTr="007468B1">
        <w:tc>
          <w:tcPr>
            <w:tcW w:w="406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30.01.2018 15:04 (MSK +03:00)</w:t>
            </w:r>
          </w:p>
        </w:tc>
        <w:tc>
          <w:tcPr>
            <w:tcW w:w="4194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Открытое акционерное общество «Всероссийский дважды ордена Трудового Красного Знамени Теплотехнический научно-исследовательский институт»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7725054856/772501001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1027700158485</w:t>
            </w:r>
          </w:p>
        </w:tc>
        <w:tc>
          <w:tcPr>
            <w:tcW w:w="992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276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570 000,00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62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672 600,00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8E2B50" w:rsidTr="007468B1">
        <w:tc>
          <w:tcPr>
            <w:tcW w:w="406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30.01.2018 20:29 (MSK +03:00)</w:t>
            </w:r>
          </w:p>
        </w:tc>
        <w:tc>
          <w:tcPr>
            <w:tcW w:w="4194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"Управляющая компания "ДонГИС"</w:t>
            </w:r>
            <w:r>
              <w:rPr>
                <w:rFonts w:ascii="Times New Roman" w:eastAsia="Times New Roman" w:hAnsi="Times New Roman" w:cs="Times New Roman"/>
              </w:rPr>
              <w:br/>
              <w:t>ИНН/КПП 6164321967/616401001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1146196013732</w:t>
            </w:r>
          </w:p>
        </w:tc>
        <w:tc>
          <w:tcPr>
            <w:tcW w:w="992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276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466 101,69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62" w:type="dxa"/>
            <w:vAlign w:val="center"/>
          </w:tcPr>
          <w:p w:rsidR="008E2B50" w:rsidRDefault="008E2B50" w:rsidP="008E2B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550 000,00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9147E9" w:rsidRDefault="007468B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A35EA" w:rsidRDefault="004A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</w:t>
      </w:r>
      <w:r w:rsidR="00E475CE">
        <w:rPr>
          <w:rFonts w:ascii="Times New Roman" w:hAnsi="Times New Roman" w:cs="Times New Roman"/>
          <w:sz w:val="24"/>
          <w:szCs w:val="24"/>
        </w:rPr>
        <w:t>участников конкурсной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9147E9" w:rsidRDefault="007468B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147E9" w:rsidSect="008E2B50">
      <w:pgSz w:w="11907" w:h="16840"/>
      <w:pgMar w:top="568" w:right="567" w:bottom="709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A0806"/>
    <w:rsid w:val="001B47B2"/>
    <w:rsid w:val="00242470"/>
    <w:rsid w:val="00281AC4"/>
    <w:rsid w:val="00362E2C"/>
    <w:rsid w:val="00381FAB"/>
    <w:rsid w:val="003C207E"/>
    <w:rsid w:val="004A35EA"/>
    <w:rsid w:val="004B79DB"/>
    <w:rsid w:val="007468B1"/>
    <w:rsid w:val="00834EC6"/>
    <w:rsid w:val="008E2B50"/>
    <w:rsid w:val="009147E9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E475CE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BA1B5-4743-4382-B2EC-68C796FC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22</cp:revision>
  <dcterms:created xsi:type="dcterms:W3CDTF">2017-10-19T08:56:00Z</dcterms:created>
  <dcterms:modified xsi:type="dcterms:W3CDTF">2018-01-31T08:31:00Z</dcterms:modified>
</cp:coreProperties>
</file>