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3"/>
        <w:gridCol w:w="4914"/>
      </w:tblGrid>
      <w:tr w:rsidR="004F1408" w:rsidRPr="00C42E27" w:rsidTr="00DC121D">
        <w:trPr>
          <w:trHeight w:val="579"/>
        </w:trPr>
        <w:tc>
          <w:tcPr>
            <w:tcW w:w="4913" w:type="dxa"/>
            <w:vAlign w:val="center"/>
            <w:hideMark/>
          </w:tcPr>
          <w:p w:rsidR="004F1408" w:rsidRPr="00C42E27" w:rsidRDefault="004F1408" w:rsidP="00DC12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«Костромская ГРЭС»</w:t>
            </w:r>
          </w:p>
          <w:p w:rsidR="004F1408" w:rsidRPr="00C42E27" w:rsidRDefault="004F1408" w:rsidP="00DC12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РАО – 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Электрогенерация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14" w:type="dxa"/>
            <w:vAlign w:val="center"/>
            <w:hideMark/>
          </w:tcPr>
          <w:p w:rsidR="004F1408" w:rsidRPr="00C42E27" w:rsidRDefault="004F1408" w:rsidP="00DC12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«Ивановские ПГУ»</w:t>
            </w:r>
          </w:p>
          <w:p w:rsidR="004F1408" w:rsidRPr="00C42E27" w:rsidRDefault="004F1408" w:rsidP="00DC12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РАО – 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Электрогенерация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F1408" w:rsidRDefault="004F1408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31806435719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4F1408" w:rsidRDefault="004F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4F1408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и 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филиал «Костромская ГРЭС» 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</w:t>
      </w:r>
      <w:bookmarkStart w:id="0" w:name="_GoBack"/>
      <w:bookmarkEnd w:id="0"/>
      <w:r w:rsidR="00A743F6">
        <w:rPr>
          <w:rFonts w:ascii="Times New Roman" w:hAnsi="Times New Roman" w:cs="Times New Roman"/>
          <w:sz w:val="24"/>
          <w:szCs w:val="24"/>
        </w:rPr>
        <w:t>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31806435719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4F1408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</w:t>
      </w:r>
      <w:proofErr w:type="spellStart"/>
      <w:r w:rsidR="004F1408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4F1408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4F1408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4F1408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408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2C" w:rsidRDefault="00362E2C" w:rsidP="004F1408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F1408">
        <w:rPr>
          <w:rFonts w:ascii="Times New Roman" w:hAnsi="Times New Roman" w:cs="Times New Roman"/>
          <w:b/>
          <w:bCs/>
          <w:sz w:val="24"/>
          <w:szCs w:val="24"/>
        </w:rPr>
        <w:t>Приобретение микроавтобуса для Костромской ГРЭС</w:t>
      </w:r>
      <w:r w:rsidR="004F1408">
        <w:rPr>
          <w:rFonts w:ascii="Times New Roman" w:hAnsi="Times New Roman" w:cs="Times New Roman"/>
          <w:sz w:val="24"/>
          <w:szCs w:val="24"/>
        </w:rPr>
        <w:t>.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4F1408">
        <w:rPr>
          <w:rFonts w:ascii="Times New Roman" w:hAnsi="Times New Roman" w:cs="Times New Roman"/>
          <w:b/>
          <w:sz w:val="24"/>
          <w:szCs w:val="24"/>
        </w:rPr>
        <w:t>1 626 670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«28»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378" w:rsidRDefault="004F140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«21» мая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>ценов</w:t>
      </w:r>
      <w:r w:rsidR="004F1408">
        <w:rPr>
          <w:rFonts w:ascii="Times New Roman" w:hAnsi="Times New Roman" w:cs="Times New Roman"/>
          <w:sz w:val="24"/>
          <w:szCs w:val="24"/>
        </w:rPr>
        <w:t>ое</w:t>
      </w:r>
      <w:r w:rsidR="00BE6DE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F1408">
        <w:rPr>
          <w:rFonts w:ascii="Times New Roman" w:hAnsi="Times New Roman" w:cs="Times New Roman"/>
          <w:sz w:val="24"/>
          <w:szCs w:val="24"/>
        </w:rPr>
        <w:t>е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участник</w:t>
      </w:r>
      <w:r w:rsidR="004F14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6. В присутствии комиссии был вскрыт конверт с заявк</w:t>
      </w:r>
      <w:r w:rsidR="004F14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14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887"/>
        <w:gridCol w:w="1559"/>
        <w:gridCol w:w="2921"/>
        <w:gridCol w:w="1545"/>
        <w:gridCol w:w="1555"/>
        <w:gridCol w:w="1437"/>
      </w:tblGrid>
      <w:tr w:rsidR="004F1408" w:rsidTr="004F1408">
        <w:tc>
          <w:tcPr>
            <w:tcW w:w="419" w:type="dxa"/>
            <w:vAlign w:val="center"/>
          </w:tcPr>
          <w:p w:rsidR="004F1408" w:rsidRDefault="004F1408" w:rsidP="004F14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87" w:type="dxa"/>
            <w:vAlign w:val="center"/>
          </w:tcPr>
          <w:p w:rsidR="004F1408" w:rsidRDefault="004F1408" w:rsidP="004F14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4F1408" w:rsidRDefault="004F1408" w:rsidP="004F140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номер заявки</w:t>
            </w:r>
          </w:p>
        </w:tc>
        <w:tc>
          <w:tcPr>
            <w:tcW w:w="1559" w:type="dxa"/>
            <w:vAlign w:val="center"/>
          </w:tcPr>
          <w:p w:rsidR="004F1408" w:rsidRDefault="004F1408" w:rsidP="004F14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2921" w:type="dxa"/>
            <w:vAlign w:val="center"/>
          </w:tcPr>
          <w:p w:rsidR="004F1408" w:rsidRDefault="004F1408" w:rsidP="004F14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545" w:type="dxa"/>
            <w:vAlign w:val="center"/>
          </w:tcPr>
          <w:p w:rsidR="004F1408" w:rsidRDefault="004F1408" w:rsidP="004F14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1555" w:type="dxa"/>
            <w:vAlign w:val="center"/>
          </w:tcPr>
          <w:p w:rsidR="004F1408" w:rsidRDefault="004F1408" w:rsidP="004F14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без НДС</w:t>
            </w:r>
          </w:p>
        </w:tc>
        <w:tc>
          <w:tcPr>
            <w:tcW w:w="1437" w:type="dxa"/>
            <w:vAlign w:val="center"/>
          </w:tcPr>
          <w:p w:rsidR="004F1408" w:rsidRDefault="004F1408" w:rsidP="004F14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с НДС</w:t>
            </w:r>
          </w:p>
        </w:tc>
      </w:tr>
      <w:tr w:rsidR="00285378" w:rsidTr="004F1408">
        <w:tc>
          <w:tcPr>
            <w:tcW w:w="419" w:type="dxa"/>
            <w:vAlign w:val="center"/>
          </w:tcPr>
          <w:p w:rsidR="00285378" w:rsidRDefault="004F140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" w:type="dxa"/>
            <w:vAlign w:val="center"/>
          </w:tcPr>
          <w:p w:rsidR="00285378" w:rsidRDefault="004F140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85378" w:rsidRDefault="004F140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11.05.2018 08:35 (MSK +03:00)</w:t>
            </w:r>
          </w:p>
        </w:tc>
        <w:tc>
          <w:tcPr>
            <w:tcW w:w="2921" w:type="dxa"/>
            <w:vAlign w:val="center"/>
          </w:tcPr>
          <w:p w:rsidR="00285378" w:rsidRDefault="004F1408" w:rsidP="004F140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ЯрКамп»</w:t>
            </w:r>
            <w:r>
              <w:rPr>
                <w:rFonts w:ascii="Times New Roman" w:eastAsia="Times New Roman" w:hAnsi="Times New Roman" w:cs="Times New Roman"/>
              </w:rPr>
              <w:br/>
              <w:t>ИНН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/КПП 7602012729/762701001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1027600838902</w:t>
            </w:r>
          </w:p>
        </w:tc>
        <w:tc>
          <w:tcPr>
            <w:tcW w:w="1545" w:type="dxa"/>
            <w:vAlign w:val="center"/>
          </w:tcPr>
          <w:p w:rsidR="00285378" w:rsidRDefault="004F140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555" w:type="dxa"/>
            <w:vAlign w:val="center"/>
          </w:tcPr>
          <w:p w:rsidR="00285378" w:rsidRDefault="004F1408" w:rsidP="004F1408">
            <w:pPr>
              <w:spacing w:after="0"/>
            </w:pPr>
            <w:r w:rsidRPr="004F1408">
              <w:rPr>
                <w:rFonts w:ascii="Times New Roman" w:eastAsia="Times New Roman" w:hAnsi="Times New Roman" w:cs="Times New Roman"/>
                <w:b/>
              </w:rPr>
              <w:t>1 622 881,36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437" w:type="dxa"/>
            <w:vAlign w:val="center"/>
          </w:tcPr>
          <w:p w:rsidR="00285378" w:rsidRDefault="004F1408" w:rsidP="004F1408">
            <w:pPr>
              <w:spacing w:after="0"/>
            </w:pPr>
            <w:r w:rsidRPr="004F1408">
              <w:rPr>
                <w:rFonts w:ascii="Times New Roman" w:eastAsia="Times New Roman" w:hAnsi="Times New Roman" w:cs="Times New Roman"/>
                <w:b/>
              </w:rPr>
              <w:t>1 915 000,00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285378" w:rsidRDefault="004F140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378" w:rsidRDefault="004F140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285378" w:rsidSect="00DA1D7A">
      <w:pgSz w:w="11907" w:h="16840"/>
      <w:pgMar w:top="851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285378"/>
    <w:rsid w:val="00362E2C"/>
    <w:rsid w:val="003C207E"/>
    <w:rsid w:val="004B79DB"/>
    <w:rsid w:val="004F1408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DA1D7A"/>
    <w:rsid w:val="00DC3779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17D5BE-0527-4C38-824E-1F567C63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Лебусова Ольга Николаевна</cp:lastModifiedBy>
  <cp:revision>19</cp:revision>
  <dcterms:created xsi:type="dcterms:W3CDTF">2017-10-19T08:56:00Z</dcterms:created>
  <dcterms:modified xsi:type="dcterms:W3CDTF">2018-05-21T08:23:00Z</dcterms:modified>
</cp:coreProperties>
</file>