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5536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5536C7">
              <w:rPr>
                <w:sz w:val="24"/>
                <w:szCs w:val="24"/>
              </w:rPr>
              <w:t>20</w:t>
            </w:r>
            <w:r w:rsidRPr="00761AEB">
              <w:rPr>
                <w:sz w:val="24"/>
                <w:szCs w:val="24"/>
              </w:rPr>
              <w:t xml:space="preserve">» </w:t>
            </w:r>
            <w:r w:rsidR="00A36ED6">
              <w:rPr>
                <w:sz w:val="24"/>
                <w:szCs w:val="24"/>
              </w:rPr>
              <w:t>сентября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Default="0096507F" w:rsidP="0082378A">
      <w:pPr>
        <w:spacing w:line="240" w:lineRule="auto"/>
        <w:ind w:firstLine="709"/>
        <w:rPr>
          <w:rFonts w:eastAsia="Calibri"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>на основании п. 3.5.3.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 на</w:t>
      </w:r>
      <w:r w:rsidR="005536C7">
        <w:rPr>
          <w:rFonts w:eastAsia="Calibri"/>
          <w:snapToGrid/>
          <w:szCs w:val="28"/>
        </w:rPr>
        <w:t xml:space="preserve"> право заключения договора на поставку </w:t>
      </w:r>
      <w:r w:rsidR="005536C7" w:rsidRPr="005536C7">
        <w:rPr>
          <w:rFonts w:eastAsia="Calibri"/>
          <w:snapToGrid/>
          <w:szCs w:val="28"/>
        </w:rPr>
        <w:t>«Подогреватель ППВ-200-2 для Пермской ГРЭС»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подачи заявок на участие в закупке.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>Пункты Извещения 1</w:t>
      </w:r>
      <w:r w:rsidR="00785813">
        <w:rPr>
          <w:rFonts w:eastAsia="Calibri"/>
          <w:snapToGrid/>
          <w:szCs w:val="28"/>
        </w:rPr>
        <w:t>9</w:t>
      </w:r>
      <w:r w:rsidRPr="00F9450E">
        <w:rPr>
          <w:rFonts w:eastAsia="Calibri"/>
          <w:snapToGrid/>
          <w:szCs w:val="28"/>
        </w:rPr>
        <w:t xml:space="preserve">, </w:t>
      </w:r>
      <w:r w:rsidR="00785813">
        <w:rPr>
          <w:rFonts w:eastAsia="Calibri"/>
          <w:snapToGrid/>
          <w:szCs w:val="28"/>
        </w:rPr>
        <w:t>21</w:t>
      </w:r>
      <w:r w:rsidRPr="00F9450E">
        <w:rPr>
          <w:rFonts w:eastAsia="Calibri"/>
          <w:snapToGrid/>
          <w:szCs w:val="28"/>
        </w:rPr>
        <w:t xml:space="preserve">, </w:t>
      </w:r>
      <w:r w:rsidR="00785813">
        <w:rPr>
          <w:rFonts w:eastAsia="Calibri"/>
          <w:snapToGrid/>
          <w:szCs w:val="28"/>
        </w:rPr>
        <w:t>22, 23</w:t>
      </w:r>
      <w:r w:rsidRPr="00F9450E">
        <w:rPr>
          <w:rFonts w:eastAsia="Calibri"/>
          <w:snapToGrid/>
          <w:szCs w:val="28"/>
        </w:rPr>
        <w:t xml:space="preserve"> 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19.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</w:t>
      </w:r>
      <w:r w:rsidR="007D5A65">
        <w:rPr>
          <w:rFonts w:eastAsia="Calibri"/>
          <w:snapToGrid/>
          <w:szCs w:val="28"/>
        </w:rPr>
        <w:t>07</w:t>
      </w:r>
      <w:r w:rsidRPr="00785813">
        <w:rPr>
          <w:rFonts w:eastAsia="Calibri"/>
          <w:snapToGrid/>
          <w:szCs w:val="28"/>
        </w:rPr>
        <w:t xml:space="preserve">» </w:t>
      </w:r>
      <w:r w:rsidR="007D5A65">
        <w:rPr>
          <w:rFonts w:eastAsia="Calibri"/>
          <w:snapToGrid/>
          <w:szCs w:val="28"/>
        </w:rPr>
        <w:t>сентября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Дата окончания предоставления разъяснений закупочной документации: до «</w:t>
      </w:r>
      <w:r>
        <w:rPr>
          <w:rFonts w:eastAsia="Calibri"/>
          <w:snapToGrid/>
          <w:szCs w:val="28"/>
        </w:rPr>
        <w:t>2</w:t>
      </w:r>
      <w:r w:rsidR="007D5A65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» сентября 2018 года.</w:t>
      </w:r>
      <w:bookmarkStart w:id="0" w:name="_GoBack"/>
      <w:bookmarkEnd w:id="0"/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21.</w:t>
      </w:r>
      <w:r w:rsidRPr="00785813">
        <w:rPr>
          <w:rFonts w:eastAsia="Calibri"/>
          <w:snapToGrid/>
          <w:szCs w:val="28"/>
        </w:rPr>
        <w:tab/>
        <w:t xml:space="preserve">Место подачи и срок окончания подачи заявок на участие в закупке: заявки на участие в закупке должны быть поданы до </w:t>
      </w:r>
      <w:r w:rsidR="00496171">
        <w:rPr>
          <w:rFonts w:eastAsia="Calibri"/>
          <w:snapToGrid/>
          <w:szCs w:val="28"/>
        </w:rPr>
        <w:t>13</w:t>
      </w:r>
      <w:r w:rsidRPr="00785813">
        <w:rPr>
          <w:rFonts w:eastAsia="Calibri"/>
          <w:snapToGrid/>
          <w:szCs w:val="28"/>
        </w:rPr>
        <w:t>:00 (по московскому времени) «</w:t>
      </w:r>
      <w:r w:rsidR="00704EF6">
        <w:rPr>
          <w:rFonts w:eastAsia="Calibri"/>
          <w:snapToGrid/>
          <w:szCs w:val="28"/>
        </w:rPr>
        <w:t>25</w:t>
      </w:r>
      <w:r w:rsidRPr="00785813">
        <w:rPr>
          <w:rFonts w:eastAsia="Calibri"/>
          <w:snapToGrid/>
          <w:szCs w:val="28"/>
        </w:rPr>
        <w:t>» сентября 2018 года через соответствующий функционал электронной торговой площадки, указанный в пункте 3 настоящего извещения.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22.</w:t>
      </w:r>
      <w:r w:rsidRPr="00785813">
        <w:rPr>
          <w:rFonts w:eastAsia="Calibri"/>
          <w:snapToGrid/>
          <w:szCs w:val="28"/>
        </w:rPr>
        <w:tab/>
        <w:t>Дата окончания рассмотрения заявок на участие в закупке: до «</w:t>
      </w:r>
      <w:r w:rsidR="00BA248A">
        <w:rPr>
          <w:rFonts w:eastAsia="Calibri"/>
          <w:snapToGrid/>
          <w:szCs w:val="28"/>
        </w:rPr>
        <w:t>1</w:t>
      </w:r>
      <w:r w:rsidR="008B3405">
        <w:rPr>
          <w:rFonts w:eastAsia="Calibri"/>
          <w:snapToGrid/>
          <w:szCs w:val="28"/>
        </w:rPr>
        <w:t>6</w:t>
      </w:r>
      <w:r w:rsidRPr="00785813">
        <w:rPr>
          <w:rFonts w:eastAsia="Calibri"/>
          <w:snapToGrid/>
          <w:szCs w:val="28"/>
        </w:rPr>
        <w:t xml:space="preserve">» </w:t>
      </w:r>
      <w:r w:rsidR="00BA248A">
        <w:rPr>
          <w:rFonts w:eastAsia="Calibri"/>
          <w:snapToGrid/>
          <w:szCs w:val="28"/>
        </w:rPr>
        <w:t>октября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23.</w:t>
      </w:r>
      <w:r w:rsidRPr="00785813">
        <w:rPr>
          <w:rFonts w:eastAsia="Calibri"/>
          <w:snapToGrid/>
          <w:szCs w:val="28"/>
        </w:rPr>
        <w:tab/>
        <w:t>Дата окончания подведения итогов закупки: «</w:t>
      </w:r>
      <w:r w:rsidR="008B3405">
        <w:rPr>
          <w:rFonts w:eastAsia="Calibri"/>
          <w:snapToGrid/>
          <w:szCs w:val="28"/>
        </w:rPr>
        <w:t>30</w:t>
      </w:r>
      <w:r w:rsidRPr="00785813">
        <w:rPr>
          <w:rFonts w:eastAsia="Calibri"/>
          <w:snapToGrid/>
          <w:szCs w:val="28"/>
        </w:rPr>
        <w:t xml:space="preserve">» </w:t>
      </w:r>
      <w:r w:rsidR="00BA248A">
        <w:rPr>
          <w:rFonts w:eastAsia="Calibri"/>
          <w:snapToGrid/>
          <w:szCs w:val="28"/>
        </w:rPr>
        <w:t xml:space="preserve"> октября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F9450E" w:rsidRPr="00F9450E" w:rsidRDefault="00F9450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>Просим учесть данные дополнения при подготовке Предложений.</w:t>
      </w:r>
    </w:p>
    <w:p w:rsidR="0096507F" w:rsidRPr="0041199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43" w:rsidRDefault="00091743">
      <w:r>
        <w:separator/>
      </w:r>
    </w:p>
  </w:endnote>
  <w:endnote w:type="continuationSeparator" w:id="0">
    <w:p w:rsidR="00091743" w:rsidRDefault="0009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43" w:rsidRDefault="00091743">
      <w:r>
        <w:separator/>
      </w:r>
    </w:p>
  </w:footnote>
  <w:footnote w:type="continuationSeparator" w:id="0">
    <w:p w:rsidR="00091743" w:rsidRDefault="0009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7723"/>
    <w:rsid w:val="00145595"/>
    <w:rsid w:val="00165765"/>
    <w:rsid w:val="00181AF4"/>
    <w:rsid w:val="001A1D6A"/>
    <w:rsid w:val="001A290F"/>
    <w:rsid w:val="001B3C23"/>
    <w:rsid w:val="001C4D21"/>
    <w:rsid w:val="001D028F"/>
    <w:rsid w:val="001E6C75"/>
    <w:rsid w:val="001E7061"/>
    <w:rsid w:val="001F6D32"/>
    <w:rsid w:val="00215120"/>
    <w:rsid w:val="002156D2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54F0"/>
    <w:rsid w:val="004A7917"/>
    <w:rsid w:val="004C3117"/>
    <w:rsid w:val="004C6803"/>
    <w:rsid w:val="004D6BD1"/>
    <w:rsid w:val="004E0FA7"/>
    <w:rsid w:val="004F07B3"/>
    <w:rsid w:val="004F6184"/>
    <w:rsid w:val="004F76CB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1434-9BC8-4CBC-AF2D-C9CED0B4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162</cp:revision>
  <cp:lastPrinted>2012-02-06T04:25:00Z</cp:lastPrinted>
  <dcterms:created xsi:type="dcterms:W3CDTF">2015-06-03T11:24:00Z</dcterms:created>
  <dcterms:modified xsi:type="dcterms:W3CDTF">2018-09-20T09:37:00Z</dcterms:modified>
</cp:coreProperties>
</file>