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4914"/>
      </w:tblGrid>
      <w:tr w:rsidR="00F9265C" w:rsidRPr="00C42E27" w:rsidTr="007C6C4E">
        <w:trPr>
          <w:trHeight w:val="579"/>
        </w:trPr>
        <w:tc>
          <w:tcPr>
            <w:tcW w:w="4913" w:type="dxa"/>
            <w:vAlign w:val="center"/>
            <w:hideMark/>
          </w:tcPr>
          <w:p w:rsidR="00F9265C" w:rsidRPr="00C42E27" w:rsidRDefault="00F9265C" w:rsidP="007C6C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«Костромская ГРЭС»</w:t>
            </w:r>
          </w:p>
          <w:p w:rsidR="00F9265C" w:rsidRPr="00C42E27" w:rsidRDefault="00F9265C" w:rsidP="007C6C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 – 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Электрогенерация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14" w:type="dxa"/>
            <w:vAlign w:val="center"/>
            <w:hideMark/>
          </w:tcPr>
          <w:p w:rsidR="00F9265C" w:rsidRPr="00C42E27" w:rsidRDefault="00F9265C" w:rsidP="007C6C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«Ивановские ПГУ»</w:t>
            </w:r>
          </w:p>
          <w:p w:rsidR="00F9265C" w:rsidRPr="00C42E27" w:rsidRDefault="00F9265C" w:rsidP="007C6C4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Интер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РАО – </w:t>
            </w:r>
            <w:proofErr w:type="spellStart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Электрогенерация</w:t>
            </w:r>
            <w:proofErr w:type="spellEnd"/>
            <w:r w:rsidRPr="00C42E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F9265C" w:rsidRDefault="00F9265C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вскрытия конвертов с заявками на участие 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31806352130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34EC6" w:rsidRPr="003C207E" w:rsidRDefault="00F92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«24» апреля 2018г.</w:t>
            </w:r>
          </w:p>
        </w:tc>
      </w:tr>
    </w:tbl>
    <w:p w:rsidR="00BD0B7C" w:rsidRDefault="00F9265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и 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филиал «Костромская ГРЭС» АО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>»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31806352130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F9265C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F9265C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F9265C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F9265C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F9265C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65C">
        <w:rPr>
          <w:rFonts w:ascii="Times New Roman" w:hAnsi="Times New Roman" w:cs="Times New Roman"/>
          <w:bCs/>
          <w:sz w:val="24"/>
          <w:szCs w:val="24"/>
        </w:rPr>
        <w:t>Поставка товаров канцелярских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филиала "Костромская ГРЭС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"  АО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Интер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РАО-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Электрогенерация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"</w:t>
      </w:r>
      <w:r w:rsidR="00F9265C">
        <w:rPr>
          <w:rFonts w:ascii="Times New Roman" w:hAnsi="Times New Roman" w:cs="Times New Roman"/>
          <w:sz w:val="24"/>
          <w:szCs w:val="24"/>
        </w:rPr>
        <w:t>.</w:t>
      </w:r>
    </w:p>
    <w:p w:rsidR="00834EC6" w:rsidRPr="003C207E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F9265C">
        <w:rPr>
          <w:rFonts w:ascii="Times New Roman" w:hAnsi="Times New Roman" w:cs="Times New Roman"/>
          <w:b/>
          <w:sz w:val="24"/>
          <w:szCs w:val="24"/>
        </w:rPr>
        <w:t>636 360,54</w:t>
      </w:r>
      <w:r w:rsidR="003C207E" w:rsidRPr="003C207E">
        <w:rPr>
          <w:rFonts w:ascii="Times New Roman" w:hAnsi="Times New Roman" w:cs="Times New Roman"/>
          <w:sz w:val="24"/>
          <w:szCs w:val="24"/>
        </w:rPr>
        <w:t xml:space="preserve">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«10»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F11" w:rsidRDefault="0089216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10 часов 00 минут (время московское) «24»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>ценов</w:t>
      </w:r>
      <w:r w:rsidR="00F9265C">
        <w:rPr>
          <w:rFonts w:ascii="Times New Roman" w:hAnsi="Times New Roman" w:cs="Times New Roman"/>
          <w:sz w:val="24"/>
          <w:szCs w:val="24"/>
        </w:rPr>
        <w:t>ое</w:t>
      </w:r>
      <w:r w:rsidR="00BE6DE2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F9265C">
        <w:rPr>
          <w:rFonts w:ascii="Times New Roman" w:hAnsi="Times New Roman" w:cs="Times New Roman"/>
          <w:sz w:val="24"/>
          <w:szCs w:val="24"/>
        </w:rPr>
        <w:t>е</w:t>
      </w:r>
      <w:r w:rsidR="00BE6DE2">
        <w:rPr>
          <w:rFonts w:ascii="Times New Roman" w:hAnsi="Times New Roman" w:cs="Times New Roman"/>
          <w:sz w:val="24"/>
          <w:szCs w:val="24"/>
        </w:rPr>
        <w:t xml:space="preserve"> </w:t>
      </w:r>
      <w:r w:rsidR="00F9265C">
        <w:rPr>
          <w:rFonts w:ascii="Times New Roman" w:hAnsi="Times New Roman" w:cs="Times New Roman"/>
          <w:sz w:val="24"/>
          <w:szCs w:val="24"/>
        </w:rPr>
        <w:t>от участника.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6. В присутствии комиссии был вскрыт конверт с заявк</w:t>
      </w:r>
      <w:r w:rsidR="00F9265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92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процедуры в соответствии с нижеприведенной таблицей. </w:t>
      </w:r>
      <w:r w:rsidR="00F9265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оступивш</w:t>
      </w:r>
      <w:r w:rsidR="00F9265C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F92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буд</w:t>
      </w:r>
      <w:r w:rsidR="00F926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рассмотрен</w:t>
      </w:r>
      <w:r w:rsidR="00F92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оценен</w:t>
      </w:r>
      <w:r w:rsidR="00F92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законом.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857"/>
        <w:gridCol w:w="1418"/>
        <w:gridCol w:w="3051"/>
        <w:gridCol w:w="1382"/>
        <w:gridCol w:w="1698"/>
        <w:gridCol w:w="1437"/>
      </w:tblGrid>
      <w:tr w:rsidR="00F9265C" w:rsidTr="00F9265C">
        <w:tc>
          <w:tcPr>
            <w:tcW w:w="418" w:type="dxa"/>
            <w:vAlign w:val="center"/>
          </w:tcPr>
          <w:p w:rsidR="00F9265C" w:rsidRDefault="00F9265C" w:rsidP="00F926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57" w:type="dxa"/>
            <w:vAlign w:val="center"/>
          </w:tcPr>
          <w:p w:rsidR="00F9265C" w:rsidRDefault="00F9265C" w:rsidP="00F9265C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Поряд-ковый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номер заявки</w:t>
            </w:r>
          </w:p>
        </w:tc>
        <w:tc>
          <w:tcPr>
            <w:tcW w:w="1418" w:type="dxa"/>
            <w:vAlign w:val="center"/>
          </w:tcPr>
          <w:p w:rsidR="00F9265C" w:rsidRDefault="00F9265C" w:rsidP="00F926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051" w:type="dxa"/>
            <w:vAlign w:val="center"/>
          </w:tcPr>
          <w:p w:rsidR="00F9265C" w:rsidRDefault="00F9265C" w:rsidP="00F926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382" w:type="dxa"/>
            <w:vAlign w:val="center"/>
          </w:tcPr>
          <w:p w:rsidR="00F9265C" w:rsidRDefault="00F9265C" w:rsidP="00F926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Тип предложения</w:t>
            </w:r>
          </w:p>
        </w:tc>
        <w:tc>
          <w:tcPr>
            <w:tcW w:w="1698" w:type="dxa"/>
            <w:vAlign w:val="center"/>
          </w:tcPr>
          <w:p w:rsidR="00F9265C" w:rsidRDefault="00F9265C" w:rsidP="00F926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без НДС</w:t>
            </w:r>
          </w:p>
        </w:tc>
        <w:tc>
          <w:tcPr>
            <w:tcW w:w="1437" w:type="dxa"/>
            <w:vAlign w:val="center"/>
          </w:tcPr>
          <w:p w:rsidR="00F9265C" w:rsidRDefault="00F9265C" w:rsidP="00F926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с НДС</w:t>
            </w:r>
          </w:p>
        </w:tc>
      </w:tr>
      <w:tr w:rsidR="00310F11" w:rsidTr="00F9265C">
        <w:tc>
          <w:tcPr>
            <w:tcW w:w="418" w:type="dxa"/>
            <w:vAlign w:val="center"/>
          </w:tcPr>
          <w:p w:rsidR="00310F11" w:rsidRDefault="008921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 w:rsidR="00310F11" w:rsidRDefault="008921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310F11" w:rsidRDefault="008921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19.04.2018 13:39 (MSK +03:00)</w:t>
            </w:r>
          </w:p>
        </w:tc>
        <w:tc>
          <w:tcPr>
            <w:tcW w:w="3051" w:type="dxa"/>
            <w:vAlign w:val="center"/>
          </w:tcPr>
          <w:p w:rsidR="00310F11" w:rsidRDefault="008921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"Канцерна"</w:t>
            </w:r>
            <w:r>
              <w:rPr>
                <w:rFonts w:ascii="Times New Roman" w:eastAsia="Times New Roman" w:hAnsi="Times New Roman" w:cs="Times New Roman"/>
              </w:rPr>
              <w:br/>
              <w:t>ИНН/КПП 7726631320/772601001</w:t>
            </w:r>
            <w:r>
              <w:rPr>
                <w:rFonts w:ascii="Times New Roman" w:eastAsia="Times New Roman" w:hAnsi="Times New Roman" w:cs="Times New Roman"/>
              </w:rPr>
              <w:br/>
              <w:t>ОГРН 1097746348820</w:t>
            </w:r>
          </w:p>
        </w:tc>
        <w:tc>
          <w:tcPr>
            <w:tcW w:w="1382" w:type="dxa"/>
            <w:vAlign w:val="center"/>
          </w:tcPr>
          <w:p w:rsidR="00310F11" w:rsidRDefault="0089216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основное</w:t>
            </w:r>
          </w:p>
        </w:tc>
        <w:tc>
          <w:tcPr>
            <w:tcW w:w="1698" w:type="dxa"/>
            <w:vAlign w:val="center"/>
          </w:tcPr>
          <w:p w:rsidR="00310F11" w:rsidRDefault="00F9265C" w:rsidP="00F9265C">
            <w:pPr>
              <w:spacing w:after="0"/>
            </w:pPr>
            <w:r w:rsidRPr="00F9265C">
              <w:rPr>
                <w:rFonts w:ascii="Times New Roman" w:eastAsia="Times New Roman" w:hAnsi="Times New Roman" w:cs="Times New Roman"/>
                <w:b/>
              </w:rPr>
              <w:t>575 521,05</w:t>
            </w:r>
            <w:r w:rsidR="00892166">
              <w:rPr>
                <w:rFonts w:ascii="Times New Roman" w:eastAsia="Times New Roman" w:hAnsi="Times New Roman" w:cs="Times New Roman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</w:rPr>
              <w:t>без</w:t>
            </w:r>
            <w:r w:rsidR="00892166">
              <w:rPr>
                <w:rFonts w:ascii="Times New Roman" w:eastAsia="Times New Roman" w:hAnsi="Times New Roman" w:cs="Times New Roman"/>
              </w:rPr>
              <w:t xml:space="preserve"> НДС)</w:t>
            </w:r>
          </w:p>
        </w:tc>
        <w:tc>
          <w:tcPr>
            <w:tcW w:w="1437" w:type="dxa"/>
            <w:vAlign w:val="center"/>
          </w:tcPr>
          <w:p w:rsidR="00310F11" w:rsidRDefault="00F9265C" w:rsidP="00F9265C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679 114,84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310F11" w:rsidRDefault="00892166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0F11" w:rsidRDefault="00892166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10F11" w:rsidSect="00F9265C">
      <w:pgSz w:w="11907" w:h="16840"/>
      <w:pgMar w:top="426" w:right="567" w:bottom="56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07E"/>
    <w:rsid w:val="00016E54"/>
    <w:rsid w:val="001150A2"/>
    <w:rsid w:val="001B47B2"/>
    <w:rsid w:val="00211C01"/>
    <w:rsid w:val="00242470"/>
    <w:rsid w:val="00281AC4"/>
    <w:rsid w:val="00310F11"/>
    <w:rsid w:val="00362E2C"/>
    <w:rsid w:val="003C207E"/>
    <w:rsid w:val="004B79DB"/>
    <w:rsid w:val="00834EC6"/>
    <w:rsid w:val="00892166"/>
    <w:rsid w:val="0093599B"/>
    <w:rsid w:val="00A028BE"/>
    <w:rsid w:val="00A44743"/>
    <w:rsid w:val="00A743F6"/>
    <w:rsid w:val="00AE0232"/>
    <w:rsid w:val="00BD0B7C"/>
    <w:rsid w:val="00BE6DE2"/>
    <w:rsid w:val="00C3482E"/>
    <w:rsid w:val="00E42901"/>
    <w:rsid w:val="00F75F96"/>
    <w:rsid w:val="00F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B30985-2ED9-4685-AA27-72BD5B30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Лебусова Ольга Николаевна</cp:lastModifiedBy>
  <cp:revision>4</cp:revision>
  <dcterms:created xsi:type="dcterms:W3CDTF">2018-04-24T07:11:00Z</dcterms:created>
  <dcterms:modified xsi:type="dcterms:W3CDTF">2018-04-24T07:28:00Z</dcterms:modified>
</cp:coreProperties>
</file>