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D19" w:rsidRPr="005E3D3F" w:rsidRDefault="00E06CEC" w:rsidP="00126D19">
      <w:pPr>
        <w:rPr>
          <w:color w:val="365F91"/>
        </w:rPr>
      </w:pPr>
      <w:r w:rsidRPr="005C1B88">
        <w:rPr>
          <w:color w:val="365F91"/>
        </w:rPr>
        <w:t xml:space="preserve"> </w:t>
      </w:r>
      <w:r w:rsidR="009A5449" w:rsidRPr="005C1B88">
        <w:rPr>
          <w:color w:val="365F91"/>
        </w:rPr>
        <w:t>«</w:t>
      </w:r>
      <w:r w:rsidR="005400E6">
        <w:rPr>
          <w:color w:val="365F91"/>
        </w:rPr>
        <w:t>1</w:t>
      </w:r>
      <w:r w:rsidR="00C2375A">
        <w:rPr>
          <w:color w:val="365F91"/>
        </w:rPr>
        <w:t>2</w:t>
      </w:r>
      <w:r w:rsidR="00126D19" w:rsidRPr="005C1B88">
        <w:rPr>
          <w:color w:val="365F91"/>
        </w:rPr>
        <w:t>»</w:t>
      </w:r>
      <w:r w:rsidR="00585275" w:rsidRPr="00081220">
        <w:rPr>
          <w:color w:val="365F91"/>
        </w:rPr>
        <w:t xml:space="preserve"> </w:t>
      </w:r>
      <w:r w:rsidR="00C2375A">
        <w:rPr>
          <w:color w:val="365F91"/>
        </w:rPr>
        <w:t>дека</w:t>
      </w:r>
      <w:r w:rsidR="00585275">
        <w:rPr>
          <w:color w:val="365F91"/>
        </w:rPr>
        <w:t xml:space="preserve">бря </w:t>
      </w:r>
      <w:r w:rsidR="00126D19" w:rsidRPr="005C1B88">
        <w:rPr>
          <w:color w:val="365F91"/>
        </w:rPr>
        <w:t>20</w:t>
      </w:r>
      <w:r w:rsidR="00A26E35">
        <w:rPr>
          <w:color w:val="365F91"/>
        </w:rPr>
        <w:t>1</w:t>
      </w:r>
      <w:r w:rsidR="00585275">
        <w:rPr>
          <w:color w:val="365F91"/>
        </w:rPr>
        <w:t>8</w:t>
      </w:r>
      <w:r w:rsidR="00A26E35">
        <w:rPr>
          <w:color w:val="365F91"/>
        </w:rPr>
        <w:t xml:space="preserve"> </w:t>
      </w:r>
      <w:r w:rsidR="00126D19" w:rsidRPr="005C1B88">
        <w:rPr>
          <w:color w:val="365F91"/>
        </w:rPr>
        <w:t xml:space="preserve">г.                                                   </w:t>
      </w:r>
      <w:r w:rsidR="00A26E35">
        <w:rPr>
          <w:color w:val="365F91"/>
        </w:rPr>
        <w:t xml:space="preserve">                    </w:t>
      </w:r>
      <w:r w:rsidR="00CA3A74">
        <w:rPr>
          <w:color w:val="365F91"/>
        </w:rPr>
        <w:t xml:space="preserve">                    </w:t>
      </w:r>
      <w:r w:rsidR="00A26E35">
        <w:rPr>
          <w:color w:val="365F91"/>
        </w:rPr>
        <w:t xml:space="preserve">    </w:t>
      </w:r>
      <w:r w:rsidR="00FD60C4">
        <w:rPr>
          <w:color w:val="365F91"/>
        </w:rPr>
        <w:t xml:space="preserve">          </w:t>
      </w:r>
      <w:r w:rsidR="00A26E35">
        <w:rPr>
          <w:color w:val="365F91"/>
        </w:rPr>
        <w:t xml:space="preserve">    №</w:t>
      </w:r>
      <w:r w:rsidR="002B64BB">
        <w:rPr>
          <w:color w:val="365F91"/>
        </w:rPr>
        <w:t xml:space="preserve"> 14</w:t>
      </w:r>
      <w:r w:rsidR="00C2375A">
        <w:rPr>
          <w:color w:val="365F91"/>
        </w:rPr>
        <w:t>977</w:t>
      </w:r>
      <w:r w:rsidR="00585275">
        <w:rPr>
          <w:color w:val="365F91"/>
        </w:rPr>
        <w:t>/</w:t>
      </w:r>
      <w:r w:rsidR="005400E6">
        <w:rPr>
          <w:color w:val="365F91"/>
        </w:rPr>
        <w:t>1</w:t>
      </w:r>
      <w:r w:rsidR="001C4D98">
        <w:rPr>
          <w:color w:val="365F91"/>
        </w:rPr>
        <w:t xml:space="preserve">            </w:t>
      </w:r>
    </w:p>
    <w:p w:rsidR="005F2017" w:rsidRPr="005F2017" w:rsidRDefault="005F2017" w:rsidP="005F2017">
      <w:pPr>
        <w:jc w:val="center"/>
        <w:rPr>
          <w:b/>
          <w:sz w:val="28"/>
          <w:szCs w:val="28"/>
        </w:rPr>
      </w:pPr>
      <w:r w:rsidRPr="005F2017">
        <w:rPr>
          <w:b/>
          <w:sz w:val="28"/>
          <w:szCs w:val="28"/>
        </w:rPr>
        <w:t>УВЕДОМЛЕНИЕ</w:t>
      </w:r>
    </w:p>
    <w:p w:rsidR="00C85FE4" w:rsidRPr="00C85FE4" w:rsidRDefault="00C85FE4" w:rsidP="00C85FE4">
      <w:pPr>
        <w:widowControl w:val="0"/>
        <w:autoSpaceDE w:val="0"/>
        <w:autoSpaceDN w:val="0"/>
        <w:adjustRightInd w:val="0"/>
        <w:jc w:val="center"/>
      </w:pPr>
      <w:r w:rsidRPr="00C85FE4">
        <w:t>о внесении уточнений/изменений в текст Извещения</w:t>
      </w:r>
    </w:p>
    <w:p w:rsidR="00C85FE4" w:rsidRPr="00FD60C4" w:rsidRDefault="00C85FE4" w:rsidP="00FD60C4">
      <w:pPr>
        <w:widowControl w:val="0"/>
        <w:autoSpaceDE w:val="0"/>
        <w:autoSpaceDN w:val="0"/>
        <w:adjustRightInd w:val="0"/>
        <w:jc w:val="center"/>
      </w:pPr>
    </w:p>
    <w:p w:rsidR="00C2375A" w:rsidRDefault="00643770" w:rsidP="00C2375A">
      <w:pPr>
        <w:autoSpaceDE w:val="0"/>
        <w:autoSpaceDN w:val="0"/>
        <w:jc w:val="both"/>
        <w:outlineLvl w:val="0"/>
      </w:pPr>
      <w:r w:rsidRPr="00643770">
        <w:rPr>
          <w:bCs/>
        </w:rPr>
        <w:t>В целях удовлетворения нужд</w:t>
      </w:r>
      <w:r w:rsidR="00C35151">
        <w:rPr>
          <w:bCs/>
        </w:rPr>
        <w:t xml:space="preserve"> </w:t>
      </w:r>
      <w:r w:rsidRPr="00643770">
        <w:rPr>
          <w:bCs/>
        </w:rPr>
        <w:t xml:space="preserve">Заказчика </w:t>
      </w:r>
      <w:r w:rsidR="00FA04FF" w:rsidRPr="0001402C">
        <w:t xml:space="preserve">АО «Интер РАО - </w:t>
      </w:r>
      <w:proofErr w:type="spellStart"/>
      <w:r w:rsidR="00FA04FF" w:rsidRPr="0001402C">
        <w:t>Электрогенерация</w:t>
      </w:r>
      <w:proofErr w:type="spellEnd"/>
      <w:r w:rsidR="00FA04FF" w:rsidRPr="0001402C">
        <w:t>»</w:t>
      </w:r>
      <w:r w:rsidR="00FA04FF">
        <w:t xml:space="preserve"> (</w:t>
      </w:r>
      <w:r w:rsidR="00FA04FF" w:rsidRPr="0001402C">
        <w:t xml:space="preserve">Российская Федерация, 119435, г. Москва, ул. Большая </w:t>
      </w:r>
      <w:proofErr w:type="spellStart"/>
      <w:r w:rsidR="00FA04FF" w:rsidRPr="0001402C">
        <w:t>Пироговская</w:t>
      </w:r>
      <w:proofErr w:type="spellEnd"/>
      <w:r w:rsidR="00FA04FF" w:rsidRPr="0001402C">
        <w:t>, д. 27, стр. 1</w:t>
      </w:r>
      <w:r w:rsidR="00FA04FF">
        <w:t>)</w:t>
      </w:r>
      <w:r w:rsidRPr="00643770">
        <w:rPr>
          <w:bCs/>
        </w:rPr>
        <w:t xml:space="preserve"> (далее – Заказчик)</w:t>
      </w:r>
      <w:r w:rsidRPr="00643770">
        <w:t xml:space="preserve">, </w:t>
      </w:r>
      <w:r w:rsidRPr="00643770">
        <w:rPr>
          <w:bCs/>
        </w:rPr>
        <w:t xml:space="preserve">Организатор закупки </w:t>
      </w:r>
      <w:r w:rsidR="0009031B" w:rsidRPr="0009031B">
        <w:rPr>
          <w:bCs/>
        </w:rPr>
        <w:t>―</w:t>
      </w:r>
      <w:r w:rsidRPr="00643770">
        <w:rPr>
          <w:bCs/>
        </w:rPr>
        <w:t xml:space="preserve"> ООО «И</w:t>
      </w:r>
      <w:r w:rsidR="001C4D98">
        <w:rPr>
          <w:bCs/>
        </w:rPr>
        <w:t>нтер</w:t>
      </w:r>
      <w:r w:rsidRPr="00643770">
        <w:rPr>
          <w:bCs/>
        </w:rPr>
        <w:t xml:space="preserve"> РАО </w:t>
      </w:r>
      <w:r w:rsidR="000F30CA" w:rsidRPr="000F30CA">
        <w:rPr>
          <w:bCs/>
        </w:rPr>
        <w:t>―</w:t>
      </w:r>
      <w:r w:rsidR="000F30CA">
        <w:rPr>
          <w:bCs/>
        </w:rPr>
        <w:t xml:space="preserve"> Центр управления закупками</w:t>
      </w:r>
      <w:r w:rsidRPr="00643770">
        <w:rPr>
          <w:bCs/>
        </w:rPr>
        <w:t>» (</w:t>
      </w:r>
      <w:smartTag w:uri="urn:schemas-microsoft-com:office:smarttags" w:element="metricconverter">
        <w:smartTagPr>
          <w:attr w:name="ProductID" w:val="119435, г"/>
        </w:smartTagPr>
        <w:r w:rsidRPr="00643770">
          <w:rPr>
            <w:bCs/>
          </w:rPr>
          <w:t xml:space="preserve">119435, </w:t>
        </w:r>
        <w:r w:rsidRPr="00643770">
          <w:rPr>
            <w:rFonts w:hint="eastAsia"/>
            <w:bCs/>
          </w:rPr>
          <w:t>г</w:t>
        </w:r>
      </w:smartTag>
      <w:r w:rsidRPr="00643770">
        <w:rPr>
          <w:bCs/>
        </w:rPr>
        <w:t xml:space="preserve">. </w:t>
      </w:r>
      <w:r w:rsidRPr="00643770">
        <w:rPr>
          <w:rFonts w:hint="eastAsia"/>
          <w:bCs/>
        </w:rPr>
        <w:t>Москва</w:t>
      </w:r>
      <w:r w:rsidRPr="00643770">
        <w:rPr>
          <w:bCs/>
        </w:rPr>
        <w:t xml:space="preserve">, </w:t>
      </w:r>
      <w:r w:rsidRPr="00643770">
        <w:rPr>
          <w:rFonts w:hint="eastAsia"/>
          <w:bCs/>
        </w:rPr>
        <w:t>ул</w:t>
      </w:r>
      <w:r w:rsidRPr="00643770">
        <w:rPr>
          <w:bCs/>
        </w:rPr>
        <w:t xml:space="preserve">. </w:t>
      </w:r>
      <w:r w:rsidRPr="00643770">
        <w:rPr>
          <w:rFonts w:hint="eastAsia"/>
          <w:bCs/>
        </w:rPr>
        <w:t>Б</w:t>
      </w:r>
      <w:r w:rsidRPr="00643770">
        <w:rPr>
          <w:bCs/>
        </w:rPr>
        <w:t xml:space="preserve">. </w:t>
      </w:r>
      <w:proofErr w:type="spellStart"/>
      <w:r w:rsidRPr="00643770">
        <w:rPr>
          <w:rFonts w:hint="eastAsia"/>
          <w:bCs/>
        </w:rPr>
        <w:t>Пироговская</w:t>
      </w:r>
      <w:proofErr w:type="spellEnd"/>
      <w:r w:rsidRPr="00643770">
        <w:rPr>
          <w:bCs/>
        </w:rPr>
        <w:t xml:space="preserve">, </w:t>
      </w:r>
      <w:r w:rsidRPr="00643770">
        <w:rPr>
          <w:rFonts w:hint="eastAsia"/>
          <w:bCs/>
        </w:rPr>
        <w:t>д</w:t>
      </w:r>
      <w:r w:rsidRPr="00643770">
        <w:rPr>
          <w:bCs/>
        </w:rPr>
        <w:t>.</w:t>
      </w:r>
      <w:r w:rsidR="0009031B">
        <w:rPr>
          <w:bCs/>
        </w:rPr>
        <w:t xml:space="preserve"> </w:t>
      </w:r>
      <w:r w:rsidRPr="00643770">
        <w:rPr>
          <w:bCs/>
        </w:rPr>
        <w:t xml:space="preserve">27, </w:t>
      </w:r>
      <w:r w:rsidR="000F30CA">
        <w:rPr>
          <w:bCs/>
        </w:rPr>
        <w:t>стр. 3</w:t>
      </w:r>
      <w:r w:rsidRPr="00643770">
        <w:rPr>
          <w:bCs/>
        </w:rPr>
        <w:t>)</w:t>
      </w:r>
      <w:r w:rsidR="00C5313E">
        <w:t>,</w:t>
      </w:r>
      <w:r w:rsidR="00C85FE4" w:rsidRPr="00C85FE4">
        <w:t xml:space="preserve"> </w:t>
      </w:r>
      <w:r w:rsidR="000F1625" w:rsidRPr="000F1625">
        <w:t xml:space="preserve">по </w:t>
      </w:r>
      <w:r w:rsidR="00C2375A">
        <w:t>з</w:t>
      </w:r>
      <w:r w:rsidR="00C2375A">
        <w:t>апрос</w:t>
      </w:r>
      <w:r w:rsidR="00C2375A">
        <w:t>у</w:t>
      </w:r>
      <w:r w:rsidR="00C2375A">
        <w:t xml:space="preserve"> предложений в электронной форме,</w:t>
      </w:r>
      <w:r w:rsidR="00C2375A">
        <w:t xml:space="preserve"> </w:t>
      </w:r>
      <w:r w:rsidR="00C2375A">
        <w:t xml:space="preserve">участниками которого являются только субъекты малого и среднего предпринимательства на право заключения договора по ремонту электровоза для </w:t>
      </w:r>
      <w:proofErr w:type="spellStart"/>
      <w:r w:rsidR="00C2375A">
        <w:t>Южноуральской</w:t>
      </w:r>
      <w:proofErr w:type="spellEnd"/>
      <w:r w:rsidR="00C2375A">
        <w:t xml:space="preserve"> ГРЭС</w:t>
      </w:r>
      <w:r w:rsidR="00C2375A" w:rsidRPr="005400E6">
        <w:rPr>
          <w:b/>
        </w:rPr>
        <w:t xml:space="preserve"> </w:t>
      </w:r>
      <w:r w:rsidR="005400E6" w:rsidRPr="00C2375A">
        <w:t xml:space="preserve">АО «Интер РАО – </w:t>
      </w:r>
      <w:proofErr w:type="spellStart"/>
      <w:r w:rsidR="005400E6" w:rsidRPr="00C2375A">
        <w:t>Электрогенерация</w:t>
      </w:r>
      <w:proofErr w:type="spellEnd"/>
      <w:r w:rsidR="005400E6" w:rsidRPr="00C2375A">
        <w:t>»</w:t>
      </w:r>
      <w:r w:rsidR="00C85FE4" w:rsidRPr="00C2375A">
        <w:rPr>
          <w:bCs/>
          <w:i/>
        </w:rPr>
        <w:t>,</w:t>
      </w:r>
      <w:r w:rsidR="00C85FE4">
        <w:rPr>
          <w:b/>
          <w:bCs/>
          <w:i/>
        </w:rPr>
        <w:t xml:space="preserve"> </w:t>
      </w:r>
      <w:r w:rsidR="00654019">
        <w:t xml:space="preserve"> насто</w:t>
      </w:r>
      <w:r w:rsidR="00654019" w:rsidRPr="00323078">
        <w:t xml:space="preserve">ящим уведомляет о внесении изменений, не </w:t>
      </w:r>
      <w:r w:rsidR="00C2375A">
        <w:t xml:space="preserve">меняющих предмет и суть закупки и </w:t>
      </w:r>
      <w:r w:rsidR="00C2375A" w:rsidRPr="00FD60C4">
        <w:t xml:space="preserve">сообщает </w:t>
      </w:r>
      <w:r w:rsidR="00C2375A">
        <w:t xml:space="preserve">о разъяснении положений Закупочной документации в связи с поступившими вопросами от потенциального Участника. </w:t>
      </w:r>
    </w:p>
    <w:p w:rsidR="00C2375A" w:rsidRDefault="00C2375A" w:rsidP="00C2375A">
      <w:pPr>
        <w:ind w:firstLine="708"/>
        <w:jc w:val="both"/>
      </w:pPr>
    </w:p>
    <w:tbl>
      <w:tblPr>
        <w:tblStyle w:val="ae"/>
        <w:tblW w:w="10173" w:type="dxa"/>
        <w:tblLook w:val="04A0" w:firstRow="1" w:lastRow="0" w:firstColumn="1" w:lastColumn="0" w:noHBand="0" w:noVBand="1"/>
      </w:tblPr>
      <w:tblGrid>
        <w:gridCol w:w="675"/>
        <w:gridCol w:w="4961"/>
        <w:gridCol w:w="4537"/>
      </w:tblGrid>
      <w:tr w:rsidR="00C2375A" w:rsidTr="003A0FB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75A" w:rsidRPr="00C93721" w:rsidRDefault="00C2375A" w:rsidP="003A0FB2">
            <w:pPr>
              <w:spacing w:before="120"/>
              <w:jc w:val="center"/>
              <w:outlineLvl w:val="0"/>
              <w:rPr>
                <w:b/>
                <w:sz w:val="20"/>
                <w:szCs w:val="20"/>
                <w:lang w:eastAsia="en-US"/>
              </w:rPr>
            </w:pPr>
            <w:r w:rsidRPr="00C93721">
              <w:rPr>
                <w:b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75A" w:rsidRPr="00C93721" w:rsidRDefault="00C2375A" w:rsidP="003A0FB2">
            <w:pPr>
              <w:spacing w:before="120"/>
              <w:jc w:val="center"/>
              <w:outlineLvl w:val="0"/>
              <w:rPr>
                <w:b/>
                <w:sz w:val="20"/>
                <w:szCs w:val="20"/>
                <w:lang w:eastAsia="en-US"/>
              </w:rPr>
            </w:pPr>
            <w:r w:rsidRPr="00C93721">
              <w:rPr>
                <w:b/>
                <w:sz w:val="20"/>
                <w:szCs w:val="20"/>
                <w:lang w:eastAsia="en-US"/>
              </w:rPr>
              <w:t>Поступивший вопрос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75A" w:rsidRPr="00C93721" w:rsidRDefault="00C2375A" w:rsidP="003A0FB2">
            <w:pPr>
              <w:spacing w:before="120"/>
              <w:jc w:val="center"/>
              <w:outlineLvl w:val="0"/>
              <w:rPr>
                <w:b/>
                <w:sz w:val="20"/>
                <w:szCs w:val="20"/>
                <w:lang w:eastAsia="en-US"/>
              </w:rPr>
            </w:pPr>
            <w:r w:rsidRPr="00C93721">
              <w:rPr>
                <w:b/>
                <w:sz w:val="20"/>
                <w:szCs w:val="20"/>
                <w:lang w:eastAsia="en-US"/>
              </w:rPr>
              <w:t>Ответ Организатора</w:t>
            </w:r>
          </w:p>
        </w:tc>
      </w:tr>
      <w:tr w:rsidR="00C2375A" w:rsidTr="003A0FB2">
        <w:trPr>
          <w:trHeight w:val="7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375A" w:rsidRPr="00C93721" w:rsidRDefault="00C2375A" w:rsidP="00C2375A">
            <w:pPr>
              <w:pStyle w:val="ac"/>
              <w:numPr>
                <w:ilvl w:val="0"/>
                <w:numId w:val="12"/>
              </w:numPr>
              <w:spacing w:before="120"/>
              <w:jc w:val="center"/>
              <w:outlineLvl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75A" w:rsidRPr="00897D53" w:rsidRDefault="00C2375A" w:rsidP="00C2375A">
            <w:pPr>
              <w:spacing w:before="120"/>
              <w:jc w:val="both"/>
              <w:outlineLvl w:val="0"/>
              <w:rPr>
                <w:i/>
                <w:sz w:val="20"/>
                <w:szCs w:val="20"/>
                <w:lang w:eastAsia="en-US"/>
              </w:rPr>
            </w:pPr>
            <w:r w:rsidRPr="00C2375A">
              <w:rPr>
                <w:i/>
              </w:rPr>
              <w:t>Добрый день. Некорректно прикреплены файлы в архиве. Невозможно открыть конкурсную документацию. Просим Вас еще раз отправить документы на площадку или выслать на электронную почту: Promtrans74@inbox.ru. Так же просим разъяснить по какой ставке НДС нужно готовить конкурсную документацию. Спасибо.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375A" w:rsidRPr="00C2375A" w:rsidRDefault="00C2375A" w:rsidP="00C2375A">
            <w:pPr>
              <w:spacing w:before="120"/>
              <w:jc w:val="both"/>
              <w:outlineLvl w:val="0"/>
              <w:rPr>
                <w:i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C2375A">
              <w:rPr>
                <w:i/>
              </w:rPr>
              <w:t xml:space="preserve">см. Приложение в </w:t>
            </w:r>
            <w:proofErr w:type="spellStart"/>
            <w:r w:rsidRPr="00C2375A">
              <w:rPr>
                <w:i/>
              </w:rPr>
              <w:t>эл.виде</w:t>
            </w:r>
            <w:proofErr w:type="spellEnd"/>
            <w:r w:rsidR="006E7A7D">
              <w:rPr>
                <w:i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5pt;height:49.5pt" o:ole="">
                  <v:imagedata r:id="rId8" o:title=""/>
                </v:shape>
                <o:OLEObject Type="Embed" ProgID="Package" ShapeID="_x0000_i1029" DrawAspect="Icon" ObjectID="_1606118721" r:id="rId9"/>
              </w:object>
            </w:r>
          </w:p>
          <w:p w:rsidR="00C2375A" w:rsidRPr="00C2375A" w:rsidRDefault="00C2375A" w:rsidP="00C2375A">
            <w:pPr>
              <w:spacing w:before="120"/>
              <w:jc w:val="both"/>
              <w:outlineLvl w:val="0"/>
              <w:rPr>
                <w:i/>
              </w:rPr>
            </w:pPr>
            <w:r w:rsidRPr="00C2375A">
              <w:rPr>
                <w:i/>
              </w:rPr>
              <w:t>Налоговая ставка НДС является обязательным элементом налогообложения, и налогоплательщик не может произвольно ее применять (изменить ее размер в большую или меньшую сторону) или отказаться от ее применения. Ставка НДС устанавливается только Налоговым кодексом Российской Федерации и не может устанавливаться договором, закупочной документацией или заявкой на участие в закупке.</w:t>
            </w:r>
          </w:p>
          <w:p w:rsidR="00C2375A" w:rsidRPr="00543B17" w:rsidRDefault="00C2375A" w:rsidP="00C2375A">
            <w:pPr>
              <w:spacing w:before="120"/>
              <w:jc w:val="both"/>
              <w:outlineLvl w:val="0"/>
              <w:rPr>
                <w:sz w:val="20"/>
                <w:szCs w:val="20"/>
                <w:lang w:eastAsia="en-US"/>
              </w:rPr>
            </w:pPr>
            <w:r w:rsidRPr="00C2375A">
              <w:rPr>
                <w:i/>
              </w:rPr>
              <w:t xml:space="preserve">Согласно условиям закупочной документации «В цену заявки на участие в закупке не включается налог на добавленную стоимость (НДС), уплачиваемый согласно законодательству Российской Федерации». В целях приведения всех ценовых предложений участников к равному положению не зависимо от режима налогообложения, проведение коммерческой экспертизы и оценка заявок участников осуществляется без учета НДС, а увеличение цены договора на сумму НДС осуществляется при заключении договора. Таким образом, при заполнении заявки на участие в закупке, </w:t>
            </w:r>
            <w:r w:rsidRPr="00C2375A">
              <w:rPr>
                <w:i/>
              </w:rPr>
              <w:lastRenderedPageBreak/>
              <w:t>участник должен указать текущую действующую ставку НДС, а ее увеличение с 1 января 2019 года является риском поставщика, который он должен учитывать при формировании цены заявки без учета НДС.</w:t>
            </w:r>
          </w:p>
        </w:tc>
      </w:tr>
    </w:tbl>
    <w:p w:rsidR="00C2375A" w:rsidRDefault="00C2375A" w:rsidP="00C2375A">
      <w:pPr>
        <w:ind w:firstLine="708"/>
        <w:jc w:val="both"/>
      </w:pPr>
    </w:p>
    <w:p w:rsidR="00C2375A" w:rsidRDefault="00C2375A" w:rsidP="00C2375A">
      <w:pPr>
        <w:autoSpaceDE w:val="0"/>
        <w:autoSpaceDN w:val="0"/>
        <w:jc w:val="both"/>
        <w:outlineLvl w:val="0"/>
      </w:pPr>
      <w:r>
        <w:t xml:space="preserve">      1. Приложение №1 14977 ЗД</w:t>
      </w:r>
      <w:r w:rsidRPr="00323078">
        <w:t>, добавить Приложени</w:t>
      </w:r>
      <w:r>
        <w:t>е №1</w:t>
      </w:r>
      <w:r w:rsidRPr="00323078">
        <w:t xml:space="preserve"> к настоящему уведомлению – файл «</w:t>
      </w:r>
      <w:r>
        <w:t>Приложение</w:t>
      </w:r>
      <w:r w:rsidRPr="00323078">
        <w:t xml:space="preserve"> </w:t>
      </w:r>
      <w:r>
        <w:t xml:space="preserve">№1 </w:t>
      </w:r>
      <w:r>
        <w:t>14977 ЗД.</w:t>
      </w:r>
      <w:r>
        <w:rPr>
          <w:lang w:val="en-US"/>
        </w:rPr>
        <w:t>zip</w:t>
      </w:r>
      <w:r w:rsidRPr="00323078">
        <w:t>».</w:t>
      </w:r>
    </w:p>
    <w:p w:rsidR="00C2375A" w:rsidRPr="00323078" w:rsidRDefault="00C2375A" w:rsidP="00C2375A">
      <w:pPr>
        <w:autoSpaceDE w:val="0"/>
        <w:autoSpaceDN w:val="0"/>
        <w:ind w:left="720"/>
        <w:jc w:val="both"/>
        <w:outlineLvl w:val="0"/>
      </w:pPr>
    </w:p>
    <w:p w:rsidR="00A60028" w:rsidRDefault="00C2375A" w:rsidP="00C2375A">
      <w:pPr>
        <w:autoSpaceDE w:val="0"/>
        <w:autoSpaceDN w:val="0"/>
        <w:jc w:val="both"/>
        <w:outlineLvl w:val="0"/>
      </w:pPr>
      <w:r>
        <w:t xml:space="preserve">      2. </w:t>
      </w:r>
      <w:r w:rsidR="00437719">
        <w:t xml:space="preserve">Закупочную документацию </w:t>
      </w:r>
      <w:r w:rsidRPr="00C2375A">
        <w:t xml:space="preserve">по запросу предложений в электронной форме, участниками которого являются только субъекты малого и среднего предпринимательства на право заключения договора по ремонту электровоза для </w:t>
      </w:r>
      <w:proofErr w:type="spellStart"/>
      <w:r w:rsidRPr="00C2375A">
        <w:t>Южноуральской</w:t>
      </w:r>
      <w:proofErr w:type="spellEnd"/>
      <w:r w:rsidRPr="00C2375A">
        <w:t xml:space="preserve"> ГРЭС АО «Интер РАО – </w:t>
      </w:r>
      <w:proofErr w:type="spellStart"/>
      <w:r w:rsidRPr="00C2375A">
        <w:t>Электрогенерация</w:t>
      </w:r>
      <w:proofErr w:type="spellEnd"/>
      <w:r w:rsidRPr="00C2375A">
        <w:t xml:space="preserve">», </w:t>
      </w:r>
      <w:bookmarkStart w:id="0" w:name="_GoBack"/>
      <w:bookmarkEnd w:id="0"/>
      <w:r w:rsidR="00437719" w:rsidRPr="00437719">
        <w:t>изменить и изложить в редакции Приложения к настоящ</w:t>
      </w:r>
      <w:r w:rsidR="00F0745E">
        <w:t xml:space="preserve">ему уведомлению – </w:t>
      </w:r>
      <w:r w:rsidR="00437719" w:rsidRPr="00437719">
        <w:t>«</w:t>
      </w:r>
      <w:r w:rsidR="007F0F38" w:rsidRPr="007F0F38">
        <w:t>Приложение №1 14977 ЗД.zip».</w:t>
      </w:r>
    </w:p>
    <w:p w:rsidR="0092354F" w:rsidRDefault="00C2375A" w:rsidP="00C2375A">
      <w:pPr>
        <w:autoSpaceDE w:val="0"/>
        <w:autoSpaceDN w:val="0"/>
        <w:jc w:val="both"/>
        <w:outlineLvl w:val="0"/>
      </w:pPr>
      <w:r>
        <w:t xml:space="preserve">      3. </w:t>
      </w:r>
      <w:r w:rsidR="00437719" w:rsidRPr="00323078">
        <w:t>Учитывая выше</w:t>
      </w:r>
      <w:r w:rsidR="00A60028">
        <w:t xml:space="preserve">изложенное, </w:t>
      </w:r>
      <w:r w:rsidR="00B80B1E">
        <w:t xml:space="preserve">изменить </w:t>
      </w:r>
      <w:r w:rsidR="00A60028">
        <w:t>следующие пункты</w:t>
      </w:r>
      <w:r w:rsidR="00B80B1E">
        <w:t xml:space="preserve"> Извещения:</w:t>
      </w:r>
      <w:r w:rsidR="00A60028">
        <w:t xml:space="preserve"> </w:t>
      </w:r>
    </w:p>
    <w:p w:rsidR="0092354F" w:rsidRPr="0092354F" w:rsidRDefault="0092354F" w:rsidP="00210AB9">
      <w:pPr>
        <w:autoSpaceDE w:val="0"/>
        <w:autoSpaceDN w:val="0"/>
        <w:jc w:val="both"/>
        <w:outlineLvl w:val="0"/>
      </w:pPr>
      <w:bookmarkStart w:id="1" w:name="_Toc524688865"/>
      <w:r w:rsidRPr="0092354F">
        <w:t>п.11 Извещения:</w:t>
      </w:r>
      <w:r>
        <w:rPr>
          <w:b/>
        </w:rPr>
        <w:t xml:space="preserve"> </w:t>
      </w:r>
      <w:r w:rsidRPr="0092354F">
        <w:rPr>
          <w:b/>
        </w:rPr>
        <w:t>Срок предоставления запроса о разъяснении положений извещения и (или) закупочной документации:</w:t>
      </w:r>
      <w:bookmarkEnd w:id="1"/>
      <w:r w:rsidR="00146A98">
        <w:rPr>
          <w:b/>
        </w:rPr>
        <w:t xml:space="preserve"> </w:t>
      </w:r>
      <w:r w:rsidRPr="0092354F">
        <w:t>Дата начала срока предоставления разъяснен</w:t>
      </w:r>
      <w:r w:rsidR="006E7A7D">
        <w:t>ий закупочной документации: с «07</w:t>
      </w:r>
      <w:r w:rsidRPr="0092354F">
        <w:t xml:space="preserve">» </w:t>
      </w:r>
      <w:r w:rsidR="006E7A7D">
        <w:t>дека</w:t>
      </w:r>
      <w:r w:rsidRPr="0092354F">
        <w:t>бря 2018 года.</w:t>
      </w:r>
    </w:p>
    <w:p w:rsidR="0092354F" w:rsidRPr="0092354F" w:rsidRDefault="0092354F" w:rsidP="00210AB9">
      <w:pPr>
        <w:autoSpaceDE w:val="0"/>
        <w:autoSpaceDN w:val="0"/>
        <w:jc w:val="both"/>
        <w:outlineLvl w:val="0"/>
      </w:pPr>
      <w:bookmarkStart w:id="2" w:name="_Toc524688866"/>
      <w:r w:rsidRPr="0092354F">
        <w:t xml:space="preserve">Дата окончания срока предоставления разъяснений закупочной документации: до </w:t>
      </w:r>
      <w:r w:rsidRPr="007B69CF">
        <w:t>«</w:t>
      </w:r>
      <w:r w:rsidR="007B69CF" w:rsidRPr="007B69CF">
        <w:t>13</w:t>
      </w:r>
      <w:r w:rsidRPr="007B69CF">
        <w:t>»</w:t>
      </w:r>
      <w:r w:rsidRPr="0092354F">
        <w:t xml:space="preserve"> </w:t>
      </w:r>
      <w:r w:rsidR="006E7A7D">
        <w:t>дека</w:t>
      </w:r>
      <w:r w:rsidRPr="0092354F">
        <w:t>бря 2018 года (</w:t>
      </w:r>
      <w:r w:rsidRPr="0092354F">
        <w:rPr>
          <w:bCs/>
        </w:rPr>
        <w:t>Организатор закупки вправе не осуществлять разъяснение в случае, если указанный запрос поступил позднее чем за 3 (три) рабочих дня до даты окончания срока подачи заявок</w:t>
      </w:r>
      <w:r w:rsidRPr="0092354F">
        <w:t>)</w:t>
      </w:r>
      <w:bookmarkEnd w:id="2"/>
    </w:p>
    <w:p w:rsidR="0092354F" w:rsidRPr="0092354F" w:rsidRDefault="00323078" w:rsidP="00210AB9">
      <w:pPr>
        <w:autoSpaceDE w:val="0"/>
        <w:autoSpaceDN w:val="0"/>
        <w:jc w:val="both"/>
      </w:pPr>
      <w:r w:rsidRPr="00323078">
        <w:t>п.</w:t>
      </w:r>
      <w:r w:rsidR="0092354F">
        <w:t>13 Извещения:</w:t>
      </w:r>
      <w:r w:rsidRPr="00323078">
        <w:t xml:space="preserve"> </w:t>
      </w:r>
      <w:bookmarkStart w:id="3" w:name="_Toc524688869"/>
      <w:r w:rsidR="0092354F" w:rsidRPr="0092354F">
        <w:rPr>
          <w:b/>
        </w:rPr>
        <w:t>Место, дата начала и дата окончания с</w:t>
      </w:r>
      <w:r w:rsidR="00146A98">
        <w:rPr>
          <w:b/>
        </w:rPr>
        <w:t xml:space="preserve">рока подачи заявок на участие в </w:t>
      </w:r>
      <w:r w:rsidR="0092354F" w:rsidRPr="0092354F">
        <w:rPr>
          <w:b/>
        </w:rPr>
        <w:t>закупке:</w:t>
      </w:r>
      <w:bookmarkEnd w:id="3"/>
      <w:r w:rsidR="0092354F">
        <w:rPr>
          <w:b/>
        </w:rPr>
        <w:t xml:space="preserve"> </w:t>
      </w:r>
      <w:bookmarkStart w:id="4" w:name="_Toc524688870"/>
      <w:r w:rsidR="0092354F" w:rsidRPr="0092354F">
        <w:t xml:space="preserve">Заявки на участие в закупке должны быть поданы с момента публикации извещения в единой информационной системе </w:t>
      </w:r>
      <w:r w:rsidR="0092354F" w:rsidRPr="005166A3">
        <w:t xml:space="preserve">до </w:t>
      </w:r>
      <w:r w:rsidR="0092354F" w:rsidRPr="005166A3">
        <w:rPr>
          <w:b/>
          <w:i/>
        </w:rPr>
        <w:t>1</w:t>
      </w:r>
      <w:r w:rsidR="005166A3" w:rsidRPr="005166A3">
        <w:rPr>
          <w:b/>
          <w:i/>
        </w:rPr>
        <w:t>3</w:t>
      </w:r>
      <w:r w:rsidR="0092354F" w:rsidRPr="005166A3">
        <w:rPr>
          <w:b/>
          <w:i/>
        </w:rPr>
        <w:t>:00</w:t>
      </w:r>
      <w:r w:rsidR="0092354F" w:rsidRPr="0092354F">
        <w:rPr>
          <w:b/>
          <w:i/>
        </w:rPr>
        <w:t xml:space="preserve"> (по московскому времени) </w:t>
      </w:r>
      <w:r w:rsidR="0092354F" w:rsidRPr="005166A3">
        <w:rPr>
          <w:b/>
          <w:i/>
        </w:rPr>
        <w:t>«</w:t>
      </w:r>
      <w:r w:rsidR="006E7A7D">
        <w:rPr>
          <w:b/>
          <w:i/>
        </w:rPr>
        <w:t>18</w:t>
      </w:r>
      <w:r w:rsidR="0092354F" w:rsidRPr="005166A3">
        <w:rPr>
          <w:b/>
          <w:i/>
        </w:rPr>
        <w:t>»</w:t>
      </w:r>
      <w:r w:rsidR="0092354F" w:rsidRPr="0092354F">
        <w:rPr>
          <w:b/>
          <w:i/>
        </w:rPr>
        <w:t xml:space="preserve"> </w:t>
      </w:r>
      <w:r w:rsidR="006E7A7D">
        <w:rPr>
          <w:b/>
          <w:i/>
        </w:rPr>
        <w:t>дека</w:t>
      </w:r>
      <w:r w:rsidR="0092354F" w:rsidRPr="0092354F">
        <w:rPr>
          <w:b/>
          <w:i/>
        </w:rPr>
        <w:t>бря 2018 года</w:t>
      </w:r>
      <w:r w:rsidR="0092354F" w:rsidRPr="0092354F">
        <w:t xml:space="preserve"> через функционал электронной торговой площадки </w:t>
      </w:r>
      <w:hyperlink r:id="rId10" w:history="1">
        <w:r w:rsidR="0092354F" w:rsidRPr="0092354F">
          <w:rPr>
            <w:rStyle w:val="a8"/>
          </w:rPr>
          <w:t>https://irao.tektorg.ru</w:t>
        </w:r>
      </w:hyperlink>
      <w:r w:rsidR="0092354F" w:rsidRPr="0092354F">
        <w:t>.</w:t>
      </w:r>
      <w:bookmarkEnd w:id="4"/>
      <w:r w:rsidR="0092354F" w:rsidRPr="0092354F">
        <w:t xml:space="preserve"> </w:t>
      </w:r>
    </w:p>
    <w:p w:rsidR="0092354F" w:rsidRPr="0092354F" w:rsidRDefault="0092354F" w:rsidP="00210AB9">
      <w:pPr>
        <w:autoSpaceDE w:val="0"/>
        <w:autoSpaceDN w:val="0"/>
        <w:jc w:val="both"/>
        <w:outlineLvl w:val="0"/>
      </w:pPr>
      <w:bookmarkStart w:id="5" w:name="_Toc524688871"/>
      <w:r w:rsidRPr="0092354F">
        <w:t>п.14 Извещения</w:t>
      </w:r>
      <w:r>
        <w:rPr>
          <w:b/>
        </w:rPr>
        <w:t xml:space="preserve">: </w:t>
      </w:r>
      <w:r w:rsidRPr="0092354F">
        <w:rPr>
          <w:b/>
        </w:rPr>
        <w:t>Дата рассмотрения и оценки первых частей заявок</w:t>
      </w:r>
      <w:r w:rsidRPr="0092354F">
        <w:t xml:space="preserve"> </w:t>
      </w:r>
      <w:r w:rsidRPr="0092354F">
        <w:rPr>
          <w:b/>
        </w:rPr>
        <w:t>на участие в закупке:</w:t>
      </w:r>
      <w:bookmarkEnd w:id="5"/>
      <w:r>
        <w:rPr>
          <w:b/>
        </w:rPr>
        <w:t xml:space="preserve"> </w:t>
      </w:r>
      <w:bookmarkStart w:id="6" w:name="_Toc524688872"/>
      <w:r w:rsidRPr="005166A3">
        <w:t>«</w:t>
      </w:r>
      <w:r w:rsidR="00146A98" w:rsidRPr="005166A3">
        <w:t>1</w:t>
      </w:r>
      <w:r w:rsidR="006E7A7D">
        <w:t>0</w:t>
      </w:r>
      <w:r w:rsidRPr="005166A3">
        <w:t>»</w:t>
      </w:r>
      <w:r w:rsidRPr="0092354F">
        <w:t xml:space="preserve"> </w:t>
      </w:r>
      <w:r w:rsidR="006E7A7D">
        <w:t>январ</w:t>
      </w:r>
      <w:r w:rsidRPr="0092354F">
        <w:t>я 201</w:t>
      </w:r>
      <w:r w:rsidR="006E7A7D">
        <w:t>9</w:t>
      </w:r>
      <w:r w:rsidRPr="0092354F">
        <w:t xml:space="preserve"> года, </w:t>
      </w:r>
      <w:proofErr w:type="gramStart"/>
      <w:r w:rsidRPr="0092354F">
        <w:t>в порядке</w:t>
      </w:r>
      <w:proofErr w:type="gramEnd"/>
      <w:r w:rsidRPr="0092354F">
        <w:t xml:space="preserve"> определенном инструкциями и регламентом электронной торговой площадки.</w:t>
      </w:r>
      <w:bookmarkEnd w:id="6"/>
    </w:p>
    <w:p w:rsidR="0092354F" w:rsidRDefault="0092354F" w:rsidP="00146A98">
      <w:pPr>
        <w:autoSpaceDE w:val="0"/>
        <w:autoSpaceDN w:val="0"/>
        <w:outlineLvl w:val="0"/>
      </w:pPr>
      <w:bookmarkStart w:id="7" w:name="_Toc524688873"/>
      <w:r w:rsidRPr="0092354F">
        <w:t xml:space="preserve">п.15 Извещения: </w:t>
      </w:r>
      <w:r w:rsidRPr="0092354F">
        <w:rPr>
          <w:b/>
        </w:rPr>
        <w:t>Дата рассмотрения и оценки вторых частей заявок на участие в закупке (квалификационный отбор</w:t>
      </w:r>
      <w:r w:rsidRPr="005166A3">
        <w:rPr>
          <w:b/>
        </w:rPr>
        <w:t>):</w:t>
      </w:r>
      <w:bookmarkEnd w:id="7"/>
      <w:r w:rsidRPr="005166A3">
        <w:rPr>
          <w:b/>
        </w:rPr>
        <w:t xml:space="preserve"> </w:t>
      </w:r>
      <w:bookmarkStart w:id="8" w:name="_Toc524688874"/>
      <w:r w:rsidRPr="005166A3">
        <w:t>«2</w:t>
      </w:r>
      <w:r w:rsidR="00146A98" w:rsidRPr="005166A3">
        <w:t>9</w:t>
      </w:r>
      <w:r w:rsidRPr="005166A3">
        <w:t>»</w:t>
      </w:r>
      <w:r w:rsidRPr="0092354F">
        <w:t xml:space="preserve"> </w:t>
      </w:r>
      <w:r w:rsidR="006E7A7D">
        <w:t>янва</w:t>
      </w:r>
      <w:r w:rsidRPr="0092354F">
        <w:t>ря 201</w:t>
      </w:r>
      <w:r w:rsidR="006E7A7D">
        <w:t>9</w:t>
      </w:r>
      <w:r w:rsidRPr="0092354F">
        <w:t xml:space="preserve"> года, </w:t>
      </w:r>
      <w:proofErr w:type="gramStart"/>
      <w:r w:rsidRPr="0092354F">
        <w:t>в порядке</w:t>
      </w:r>
      <w:proofErr w:type="gramEnd"/>
      <w:r w:rsidRPr="0092354F">
        <w:t xml:space="preserve"> определенном инструкциями и регламентом электронной торговой площадки.</w:t>
      </w:r>
      <w:bookmarkEnd w:id="8"/>
    </w:p>
    <w:p w:rsidR="00146A98" w:rsidRPr="00146A98" w:rsidRDefault="00EA4A96" w:rsidP="00146A98">
      <w:pPr>
        <w:autoSpaceDE w:val="0"/>
        <w:autoSpaceDN w:val="0"/>
      </w:pPr>
      <w:r>
        <w:t>п</w:t>
      </w:r>
      <w:r w:rsidR="00146A98">
        <w:t xml:space="preserve">.17.3 Извещения: </w:t>
      </w:r>
      <w:bookmarkStart w:id="9" w:name="_Toc524688881"/>
      <w:r w:rsidR="00146A98" w:rsidRPr="00146A98">
        <w:t>Этап сопоставления дополнительных ценовых предложений участников закупки о снижении цены договора, расходов на эксплуатацию и ремонт товаров, использование результатов работ, услуг, осуществляется с использованием программно-аппаратных средств электронной торговой площадки, и проводится оператором электронной торговой площадки – проводится.</w:t>
      </w:r>
      <w:bookmarkEnd w:id="9"/>
    </w:p>
    <w:p w:rsidR="00146A98" w:rsidRPr="00146A98" w:rsidRDefault="00146A98" w:rsidP="00146A98">
      <w:pPr>
        <w:autoSpaceDE w:val="0"/>
        <w:autoSpaceDN w:val="0"/>
        <w:outlineLvl w:val="0"/>
      </w:pPr>
      <w:bookmarkStart w:id="10" w:name="_Toc524688882"/>
      <w:r w:rsidRPr="00146A98">
        <w:t>Дата подачи дополнительных ценовых предложений (Информация о времени начала подачи дополнительных ценовых предложений размещается оператором ЭТП в ЕИС, в соответствии со временем часовой зоны в которой расположен заказчик</w:t>
      </w:r>
      <w:r w:rsidRPr="00146A98">
        <w:rPr>
          <w:b/>
        </w:rPr>
        <w:t xml:space="preserve">): </w:t>
      </w:r>
      <w:r w:rsidRPr="005166A3">
        <w:rPr>
          <w:b/>
        </w:rPr>
        <w:t>«1</w:t>
      </w:r>
      <w:r w:rsidR="006E7A7D">
        <w:rPr>
          <w:b/>
        </w:rPr>
        <w:t>1</w:t>
      </w:r>
      <w:r w:rsidRPr="005166A3">
        <w:rPr>
          <w:b/>
        </w:rPr>
        <w:t>»</w:t>
      </w:r>
      <w:r w:rsidRPr="00146A98">
        <w:rPr>
          <w:b/>
        </w:rPr>
        <w:t xml:space="preserve"> </w:t>
      </w:r>
      <w:r w:rsidR="006E7A7D">
        <w:rPr>
          <w:b/>
        </w:rPr>
        <w:t>январ</w:t>
      </w:r>
      <w:r w:rsidRPr="00146A98">
        <w:rPr>
          <w:b/>
        </w:rPr>
        <w:t>я 201</w:t>
      </w:r>
      <w:r w:rsidR="006E7A7D">
        <w:rPr>
          <w:b/>
        </w:rPr>
        <w:t>9</w:t>
      </w:r>
      <w:r w:rsidRPr="00146A98">
        <w:rPr>
          <w:b/>
        </w:rPr>
        <w:t xml:space="preserve"> года</w:t>
      </w:r>
      <w:bookmarkEnd w:id="10"/>
      <w:r w:rsidRPr="00146A98">
        <w:rPr>
          <w:b/>
        </w:rPr>
        <w:t>.</w:t>
      </w:r>
    </w:p>
    <w:p w:rsidR="0092354F" w:rsidRPr="0092354F" w:rsidRDefault="0092354F" w:rsidP="00146A98">
      <w:pPr>
        <w:autoSpaceDE w:val="0"/>
        <w:autoSpaceDN w:val="0"/>
      </w:pPr>
      <w:r>
        <w:t xml:space="preserve">п.22 Извещения </w:t>
      </w:r>
      <w:bookmarkStart w:id="11" w:name="_Toc524688894"/>
      <w:r w:rsidRPr="0092354F">
        <w:rPr>
          <w:b/>
        </w:rPr>
        <w:t>Итоговый протокол:</w:t>
      </w:r>
      <w:bookmarkEnd w:id="11"/>
    </w:p>
    <w:p w:rsidR="0092354F" w:rsidRPr="0092354F" w:rsidRDefault="0092354F" w:rsidP="00146A98">
      <w:pPr>
        <w:autoSpaceDE w:val="0"/>
        <w:autoSpaceDN w:val="0"/>
        <w:outlineLvl w:val="0"/>
      </w:pPr>
      <w:bookmarkStart w:id="12" w:name="_Toc524688895"/>
      <w:r w:rsidRPr="0092354F">
        <w:t>По окончании последнего этапа закупки, по итогам которого определяется победитель, составляется итоговый протокол. Итоговый протокол публикуется на электронной торговой площадке и в единой информационной системе.</w:t>
      </w:r>
      <w:bookmarkEnd w:id="12"/>
    </w:p>
    <w:p w:rsidR="0092354F" w:rsidRPr="0092354F" w:rsidRDefault="0092354F" w:rsidP="00146A98">
      <w:pPr>
        <w:autoSpaceDE w:val="0"/>
        <w:autoSpaceDN w:val="0"/>
        <w:outlineLvl w:val="0"/>
      </w:pPr>
      <w:bookmarkStart w:id="13" w:name="_Toc524688896"/>
      <w:r w:rsidRPr="0092354F">
        <w:t xml:space="preserve">Дата подведения итогов: до </w:t>
      </w:r>
      <w:r w:rsidR="006E7A7D">
        <w:t>«05</w:t>
      </w:r>
      <w:r w:rsidRPr="005166A3">
        <w:t>»</w:t>
      </w:r>
      <w:r w:rsidRPr="0092354F">
        <w:t xml:space="preserve"> </w:t>
      </w:r>
      <w:r w:rsidR="006E7A7D">
        <w:t>феврал</w:t>
      </w:r>
      <w:r w:rsidRPr="0092354F">
        <w:t>я 2019 года</w:t>
      </w:r>
      <w:bookmarkEnd w:id="13"/>
      <w:r w:rsidRPr="0092354F">
        <w:t>.</w:t>
      </w:r>
    </w:p>
    <w:p w:rsidR="00EA4A96" w:rsidRDefault="00EA4A96" w:rsidP="00EA4A96">
      <w:pPr>
        <w:autoSpaceDE w:val="0"/>
        <w:autoSpaceDN w:val="0"/>
        <w:outlineLvl w:val="0"/>
      </w:pPr>
    </w:p>
    <w:p w:rsidR="005F2017" w:rsidRDefault="00323078" w:rsidP="00EA4A96">
      <w:pPr>
        <w:pStyle w:val="ac"/>
        <w:numPr>
          <w:ilvl w:val="0"/>
          <w:numId w:val="15"/>
        </w:numPr>
        <w:autoSpaceDE w:val="0"/>
        <w:autoSpaceDN w:val="0"/>
        <w:ind w:left="0" w:firstLine="0"/>
        <w:outlineLvl w:val="0"/>
      </w:pPr>
      <w:r w:rsidRPr="00323078">
        <w:t>Все прочие ранее опубликованные документы, приложения к закупочной документации и т.д., не указанные в настоящем уведомлении, остаются без изменений.</w:t>
      </w:r>
    </w:p>
    <w:p w:rsidR="00B214DE" w:rsidRDefault="00B214DE" w:rsidP="00B214DE">
      <w:pPr>
        <w:pStyle w:val="ac"/>
        <w:autoSpaceDE w:val="0"/>
        <w:autoSpaceDN w:val="0"/>
        <w:ind w:left="0"/>
        <w:outlineLvl w:val="0"/>
      </w:pPr>
    </w:p>
    <w:p w:rsidR="00B214DE" w:rsidRDefault="00B214DE" w:rsidP="00B214DE">
      <w:pPr>
        <w:pStyle w:val="ac"/>
        <w:autoSpaceDE w:val="0"/>
        <w:autoSpaceDN w:val="0"/>
        <w:ind w:left="0"/>
        <w:outlineLvl w:val="0"/>
      </w:pPr>
    </w:p>
    <w:p w:rsidR="00B214DE" w:rsidRDefault="00B214DE" w:rsidP="00B214DE">
      <w:pPr>
        <w:pStyle w:val="ac"/>
        <w:autoSpaceDE w:val="0"/>
        <w:autoSpaceDN w:val="0"/>
        <w:ind w:left="0"/>
        <w:outlineLvl w:val="0"/>
      </w:pPr>
      <w:r>
        <w:t xml:space="preserve">Приложение: в </w:t>
      </w:r>
      <w:proofErr w:type="spellStart"/>
      <w:proofErr w:type="gramStart"/>
      <w:r>
        <w:t>эл.виде</w:t>
      </w:r>
      <w:proofErr w:type="spellEnd"/>
      <w:proofErr w:type="gramEnd"/>
      <w:r>
        <w:t>.</w:t>
      </w:r>
      <w:r w:rsidR="005400E6">
        <w:t xml:space="preserve"> </w:t>
      </w:r>
    </w:p>
    <w:sectPr w:rsidR="00B214DE" w:rsidSect="00B80B1E">
      <w:footerReference w:type="default" r:id="rId11"/>
      <w:headerReference w:type="first" r:id="rId12"/>
      <w:pgSz w:w="11906" w:h="16838"/>
      <w:pgMar w:top="567" w:right="707" w:bottom="851" w:left="1134" w:header="142" w:footer="2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583" w:rsidRDefault="00312583" w:rsidP="00332CF4">
      <w:r>
        <w:separator/>
      </w:r>
    </w:p>
  </w:endnote>
  <w:endnote w:type="continuationSeparator" w:id="0">
    <w:p w:rsidR="00312583" w:rsidRDefault="00312583" w:rsidP="00332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Cond">
    <w:altName w:val="Franklin Gothic Medium Cond"/>
    <w:charset w:val="CC"/>
    <w:family w:val="auto"/>
    <w:pitch w:val="variable"/>
    <w:sig w:usb0="00000201" w:usb1="00000048" w:usb2="00000000" w:usb3="00000000" w:csb0="00000004" w:csb1="00000000"/>
  </w:font>
  <w:font w:name="Helio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14" w:rsidRPr="00D23A5E" w:rsidRDefault="001C4D98" w:rsidP="00CA3A74">
    <w:pPr>
      <w:jc w:val="center"/>
      <w:rPr>
        <w:sz w:val="28"/>
        <w:szCs w:val="28"/>
      </w:rPr>
    </w:pPr>
    <w:r>
      <w:rPr>
        <w:color w:val="365F91"/>
        <w:sz w:val="16"/>
        <w:szCs w:val="16"/>
      </w:rPr>
      <w:t>Общество с ограниченной ответственностью «Интер РАО – Центр управления закупками»</w:t>
    </w:r>
  </w:p>
  <w:p w:rsidR="00D81714" w:rsidRDefault="00D8171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583" w:rsidRDefault="00312583" w:rsidP="00332CF4">
      <w:r>
        <w:separator/>
      </w:r>
    </w:p>
  </w:footnote>
  <w:footnote w:type="continuationSeparator" w:id="0">
    <w:p w:rsidR="00312583" w:rsidRDefault="00312583" w:rsidP="00332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07" w:type="dxa"/>
      <w:tblInd w:w="-1026" w:type="dxa"/>
      <w:tblLook w:val="04A0" w:firstRow="1" w:lastRow="0" w:firstColumn="1" w:lastColumn="0" w:noHBand="0" w:noVBand="1"/>
    </w:tblPr>
    <w:tblGrid>
      <w:gridCol w:w="11907"/>
    </w:tblGrid>
    <w:tr w:rsidR="00B80B1E" w:rsidTr="00365323">
      <w:trPr>
        <w:trHeight w:val="991"/>
      </w:trPr>
      <w:tc>
        <w:tcPr>
          <w:tcW w:w="11907" w:type="dxa"/>
          <w:vAlign w:val="center"/>
          <w:hideMark/>
        </w:tcPr>
        <w:p w:rsidR="00B80B1E" w:rsidRDefault="00B80B1E" w:rsidP="00365323">
          <w:pPr>
            <w:widowControl w:val="0"/>
            <w:tabs>
              <w:tab w:val="left" w:pos="907"/>
              <w:tab w:val="left" w:pos="8931"/>
            </w:tabs>
            <w:autoSpaceDE w:val="0"/>
            <w:autoSpaceDN w:val="0"/>
            <w:adjustRightInd w:val="0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6F29A893" wp14:editId="2C35045E">
                <wp:extent cx="2162175" cy="695325"/>
                <wp:effectExtent l="0" t="0" r="9525" b="9525"/>
                <wp:docPr id="2" name="Рисунок 2" descr="Горизонтальный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Горизонтальный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80B1E" w:rsidTr="00365323">
      <w:trPr>
        <w:trHeight w:val="707"/>
      </w:trPr>
      <w:tc>
        <w:tcPr>
          <w:tcW w:w="11907" w:type="dxa"/>
          <w:vAlign w:val="center"/>
          <w:hideMark/>
        </w:tcPr>
        <w:p w:rsidR="00B80B1E" w:rsidRDefault="00B80B1E" w:rsidP="00365323">
          <w:pPr>
            <w:tabs>
              <w:tab w:val="left" w:pos="8931"/>
            </w:tabs>
            <w:ind w:left="1168" w:right="1167"/>
            <w:jc w:val="center"/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</w:pPr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 xml:space="preserve">Большая </w:t>
          </w:r>
          <w:proofErr w:type="spellStart"/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>Пироговская</w:t>
          </w:r>
          <w:proofErr w:type="spellEnd"/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 xml:space="preserve"> ул., д. 27, стр. 3, г. Москва, Россия, 119435</w:t>
          </w:r>
        </w:p>
        <w:p w:rsidR="00B80B1E" w:rsidRDefault="00B80B1E" w:rsidP="00365323">
          <w:pPr>
            <w:tabs>
              <w:tab w:val="left" w:pos="8931"/>
            </w:tabs>
            <w:jc w:val="center"/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</w:pPr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>Телефон: +7 (495) 664 8840, Факс: +7 (495) 664 8841</w:t>
          </w:r>
        </w:p>
        <w:p w:rsidR="00B80B1E" w:rsidRDefault="00B80B1E" w:rsidP="00365323">
          <w:pPr>
            <w:widowControl w:val="0"/>
            <w:tabs>
              <w:tab w:val="left" w:pos="8931"/>
            </w:tabs>
            <w:autoSpaceDE w:val="0"/>
            <w:autoSpaceDN w:val="0"/>
            <w:adjustRightInd w:val="0"/>
            <w:ind w:left="1168" w:right="1167"/>
            <w:jc w:val="center"/>
            <w:rPr>
              <w:sz w:val="18"/>
              <w:szCs w:val="18"/>
              <w:lang w:eastAsia="en-US"/>
            </w:rPr>
          </w:pPr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>www.interrao-zakupki.ru</w:t>
          </w:r>
        </w:p>
      </w:tc>
    </w:tr>
  </w:tbl>
  <w:p w:rsidR="00B80B1E" w:rsidRPr="00B80B1E" w:rsidRDefault="00B80B1E">
    <w:pPr>
      <w:pStyle w:val="a4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C33663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034BD1"/>
    <w:multiLevelType w:val="hybridMultilevel"/>
    <w:tmpl w:val="97E48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C2838"/>
    <w:multiLevelType w:val="hybridMultilevel"/>
    <w:tmpl w:val="753C0AFC"/>
    <w:lvl w:ilvl="0" w:tplc="8C3EB6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C3894"/>
    <w:multiLevelType w:val="hybridMultilevel"/>
    <w:tmpl w:val="3E84B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60656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E6CAF6">
      <w:start w:val="1"/>
      <w:numFmt w:val="decimal"/>
      <w:lvlText w:val="%4."/>
      <w:lvlJc w:val="left"/>
      <w:pPr>
        <w:tabs>
          <w:tab w:val="num" w:pos="0"/>
        </w:tabs>
        <w:ind w:left="284" w:hanging="284"/>
      </w:pPr>
      <w:rPr>
        <w:rFonts w:hint="default"/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AE0D41"/>
    <w:multiLevelType w:val="hybridMultilevel"/>
    <w:tmpl w:val="E95CF1C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27367"/>
    <w:multiLevelType w:val="multilevel"/>
    <w:tmpl w:val="472254B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</w:lvl>
  </w:abstractNum>
  <w:abstractNum w:abstractNumId="6" w15:restartNumberingAfterBreak="0">
    <w:nsid w:val="39D97172"/>
    <w:multiLevelType w:val="hybridMultilevel"/>
    <w:tmpl w:val="FA04FA48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F25C6"/>
    <w:multiLevelType w:val="multilevel"/>
    <w:tmpl w:val="3B521E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87151DA"/>
    <w:multiLevelType w:val="hybridMultilevel"/>
    <w:tmpl w:val="1298987E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E7874"/>
    <w:multiLevelType w:val="hybridMultilevel"/>
    <w:tmpl w:val="A5AAF704"/>
    <w:lvl w:ilvl="0" w:tplc="E892D99C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53591D"/>
    <w:multiLevelType w:val="hybridMultilevel"/>
    <w:tmpl w:val="FB849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0E57AF"/>
    <w:multiLevelType w:val="hybridMultilevel"/>
    <w:tmpl w:val="7256A9D2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71AE4"/>
    <w:multiLevelType w:val="multilevel"/>
    <w:tmpl w:val="AEF6A39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6161136C"/>
    <w:multiLevelType w:val="hybridMultilevel"/>
    <w:tmpl w:val="E376E6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762A2B"/>
    <w:multiLevelType w:val="hybridMultilevel"/>
    <w:tmpl w:val="59241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275BF"/>
    <w:multiLevelType w:val="hybridMultilevel"/>
    <w:tmpl w:val="989E7722"/>
    <w:lvl w:ilvl="0" w:tplc="491C06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E2F3838"/>
    <w:multiLevelType w:val="hybridMultilevel"/>
    <w:tmpl w:val="5B846AA4"/>
    <w:lvl w:ilvl="0" w:tplc="14E8605E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0"/>
  </w:num>
  <w:num w:numId="3">
    <w:abstractNumId w:val="3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8"/>
  </w:num>
  <w:num w:numId="8">
    <w:abstractNumId w:val="10"/>
  </w:num>
  <w:num w:numId="9">
    <w:abstractNumId w:val="11"/>
  </w:num>
  <w:num w:numId="10">
    <w:abstractNumId w:val="16"/>
  </w:num>
  <w:num w:numId="11">
    <w:abstractNumId w:val="9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19"/>
    <w:rsid w:val="00007862"/>
    <w:rsid w:val="00076934"/>
    <w:rsid w:val="00081220"/>
    <w:rsid w:val="0009031B"/>
    <w:rsid w:val="000A5F30"/>
    <w:rsid w:val="000B08E7"/>
    <w:rsid w:val="000F1625"/>
    <w:rsid w:val="000F30CA"/>
    <w:rsid w:val="00101617"/>
    <w:rsid w:val="00104834"/>
    <w:rsid w:val="00106082"/>
    <w:rsid w:val="001066B8"/>
    <w:rsid w:val="00112DAF"/>
    <w:rsid w:val="00126D19"/>
    <w:rsid w:val="0012751F"/>
    <w:rsid w:val="00146A98"/>
    <w:rsid w:val="001B1E94"/>
    <w:rsid w:val="001C4D98"/>
    <w:rsid w:val="00210AB9"/>
    <w:rsid w:val="002B3B71"/>
    <w:rsid w:val="002B64BB"/>
    <w:rsid w:val="002C5227"/>
    <w:rsid w:val="002F7B2D"/>
    <w:rsid w:val="00312583"/>
    <w:rsid w:val="00317156"/>
    <w:rsid w:val="00323078"/>
    <w:rsid w:val="00331751"/>
    <w:rsid w:val="00332CF4"/>
    <w:rsid w:val="00396272"/>
    <w:rsid w:val="003F7C78"/>
    <w:rsid w:val="00436B7A"/>
    <w:rsid w:val="00437719"/>
    <w:rsid w:val="00450222"/>
    <w:rsid w:val="00464A6D"/>
    <w:rsid w:val="004739C2"/>
    <w:rsid w:val="00482A83"/>
    <w:rsid w:val="004C733B"/>
    <w:rsid w:val="004D75AE"/>
    <w:rsid w:val="004F627A"/>
    <w:rsid w:val="00506450"/>
    <w:rsid w:val="005166A3"/>
    <w:rsid w:val="00527C10"/>
    <w:rsid w:val="005400E6"/>
    <w:rsid w:val="00542FF8"/>
    <w:rsid w:val="0055518E"/>
    <w:rsid w:val="0058305F"/>
    <w:rsid w:val="00585275"/>
    <w:rsid w:val="005C645D"/>
    <w:rsid w:val="005E3D3F"/>
    <w:rsid w:val="005F2017"/>
    <w:rsid w:val="00620D03"/>
    <w:rsid w:val="0063172B"/>
    <w:rsid w:val="00643770"/>
    <w:rsid w:val="00654019"/>
    <w:rsid w:val="00697AF5"/>
    <w:rsid w:val="006E7A7D"/>
    <w:rsid w:val="0072049D"/>
    <w:rsid w:val="007249CA"/>
    <w:rsid w:val="007433CF"/>
    <w:rsid w:val="00755C34"/>
    <w:rsid w:val="00774301"/>
    <w:rsid w:val="007A746F"/>
    <w:rsid w:val="007B69CF"/>
    <w:rsid w:val="007C0488"/>
    <w:rsid w:val="007F0F38"/>
    <w:rsid w:val="00863A48"/>
    <w:rsid w:val="00897D53"/>
    <w:rsid w:val="008A77B1"/>
    <w:rsid w:val="00911F76"/>
    <w:rsid w:val="0092354F"/>
    <w:rsid w:val="0093026C"/>
    <w:rsid w:val="00936C02"/>
    <w:rsid w:val="00955501"/>
    <w:rsid w:val="009673FE"/>
    <w:rsid w:val="0098048D"/>
    <w:rsid w:val="00984B36"/>
    <w:rsid w:val="009A5449"/>
    <w:rsid w:val="009A6BFA"/>
    <w:rsid w:val="009A79FD"/>
    <w:rsid w:val="009B0C88"/>
    <w:rsid w:val="009E02D4"/>
    <w:rsid w:val="00A04027"/>
    <w:rsid w:val="00A26E35"/>
    <w:rsid w:val="00A26E4A"/>
    <w:rsid w:val="00A34441"/>
    <w:rsid w:val="00A60028"/>
    <w:rsid w:val="00A73811"/>
    <w:rsid w:val="00A74AB5"/>
    <w:rsid w:val="00A85263"/>
    <w:rsid w:val="00A8746F"/>
    <w:rsid w:val="00AA261E"/>
    <w:rsid w:val="00B01E82"/>
    <w:rsid w:val="00B11D63"/>
    <w:rsid w:val="00B17EA8"/>
    <w:rsid w:val="00B214DE"/>
    <w:rsid w:val="00B30939"/>
    <w:rsid w:val="00B36106"/>
    <w:rsid w:val="00B74944"/>
    <w:rsid w:val="00B80B1E"/>
    <w:rsid w:val="00BF51A6"/>
    <w:rsid w:val="00C2375A"/>
    <w:rsid w:val="00C35151"/>
    <w:rsid w:val="00C4157E"/>
    <w:rsid w:val="00C5313E"/>
    <w:rsid w:val="00C71565"/>
    <w:rsid w:val="00C7194E"/>
    <w:rsid w:val="00C71AB9"/>
    <w:rsid w:val="00C80D94"/>
    <w:rsid w:val="00C85FE4"/>
    <w:rsid w:val="00C93721"/>
    <w:rsid w:val="00CA3A74"/>
    <w:rsid w:val="00CC0E5C"/>
    <w:rsid w:val="00CC59FB"/>
    <w:rsid w:val="00CD0562"/>
    <w:rsid w:val="00CD1017"/>
    <w:rsid w:val="00CE4D7B"/>
    <w:rsid w:val="00D0396F"/>
    <w:rsid w:val="00D23A5E"/>
    <w:rsid w:val="00D2481D"/>
    <w:rsid w:val="00D81714"/>
    <w:rsid w:val="00DA1334"/>
    <w:rsid w:val="00E06CEC"/>
    <w:rsid w:val="00E31BFF"/>
    <w:rsid w:val="00E50632"/>
    <w:rsid w:val="00E62CDF"/>
    <w:rsid w:val="00E91CF4"/>
    <w:rsid w:val="00EA4A96"/>
    <w:rsid w:val="00EA7ADD"/>
    <w:rsid w:val="00EB399D"/>
    <w:rsid w:val="00EB5AA0"/>
    <w:rsid w:val="00EB7C2E"/>
    <w:rsid w:val="00ED6540"/>
    <w:rsid w:val="00EE03BB"/>
    <w:rsid w:val="00EE1184"/>
    <w:rsid w:val="00F0745E"/>
    <w:rsid w:val="00F537A9"/>
    <w:rsid w:val="00F546F8"/>
    <w:rsid w:val="00F87DEF"/>
    <w:rsid w:val="00FA04FF"/>
    <w:rsid w:val="00FA4242"/>
    <w:rsid w:val="00FD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69"/>
    <o:shapelayout v:ext="edit">
      <o:idmap v:ext="edit" data="1"/>
    </o:shapelayout>
  </w:shapeDefaults>
  <w:decimalSymbol w:val=","/>
  <w:listSeparator w:val=";"/>
  <w14:docId w14:val="3B537D61"/>
  <w15:docId w15:val="{25D7FBF9-7EE8-4607-A0A0-DB0AB3E68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6D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26D19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basedOn w:val="a1"/>
    <w:link w:val="a4"/>
    <w:uiPriority w:val="99"/>
    <w:rsid w:val="00126D1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6">
    <w:name w:val="Balloon Text"/>
    <w:basedOn w:val="a0"/>
    <w:link w:val="a7"/>
    <w:uiPriority w:val="99"/>
    <w:semiHidden/>
    <w:unhideWhenUsed/>
    <w:rsid w:val="00126D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26D19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1"/>
    <w:uiPriority w:val="99"/>
    <w:unhideWhenUsed/>
    <w:rsid w:val="00A26E35"/>
    <w:rPr>
      <w:color w:val="0000FF" w:themeColor="hyperlink"/>
      <w:u w:val="single"/>
    </w:rPr>
  </w:style>
  <w:style w:type="paragraph" w:styleId="a9">
    <w:name w:val="footer"/>
    <w:basedOn w:val="a0"/>
    <w:link w:val="aa"/>
    <w:uiPriority w:val="99"/>
    <w:unhideWhenUsed/>
    <w:rsid w:val="00332C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332C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0"/>
    <w:uiPriority w:val="99"/>
    <w:semiHidden/>
    <w:unhideWhenUsed/>
    <w:rsid w:val="002B3B71"/>
    <w:pPr>
      <w:numPr>
        <w:numId w:val="2"/>
      </w:numPr>
      <w:contextualSpacing/>
    </w:pPr>
  </w:style>
  <w:style w:type="character" w:styleId="ab">
    <w:name w:val="footnote reference"/>
    <w:basedOn w:val="a1"/>
    <w:rsid w:val="002B3B71"/>
    <w:rPr>
      <w:vertAlign w:val="superscript"/>
    </w:rPr>
  </w:style>
  <w:style w:type="paragraph" w:styleId="ac">
    <w:name w:val="List Paragraph"/>
    <w:basedOn w:val="a0"/>
    <w:uiPriority w:val="34"/>
    <w:qFormat/>
    <w:rsid w:val="00B36106"/>
    <w:pPr>
      <w:ind w:left="720"/>
      <w:contextualSpacing/>
    </w:pPr>
  </w:style>
  <w:style w:type="character" w:customStyle="1" w:styleId="ad">
    <w:name w:val="Основной текст_"/>
    <w:basedOn w:val="a1"/>
    <w:link w:val="2"/>
    <w:locked/>
    <w:rsid w:val="00C3515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0"/>
    <w:link w:val="ad"/>
    <w:rsid w:val="00C35151"/>
    <w:pPr>
      <w:widowControl w:val="0"/>
      <w:shd w:val="clear" w:color="auto" w:fill="FFFFFF"/>
      <w:spacing w:line="274" w:lineRule="exact"/>
      <w:jc w:val="right"/>
    </w:pPr>
    <w:rPr>
      <w:sz w:val="22"/>
      <w:szCs w:val="22"/>
      <w:lang w:eastAsia="en-US"/>
    </w:rPr>
  </w:style>
  <w:style w:type="paragraph" w:customStyle="1" w:styleId="1">
    <w:name w:val="Основной текст1"/>
    <w:basedOn w:val="a0"/>
    <w:rsid w:val="00C35151"/>
    <w:pPr>
      <w:widowControl w:val="0"/>
      <w:shd w:val="clear" w:color="auto" w:fill="FFFFFF"/>
      <w:spacing w:before="960" w:after="960" w:line="322" w:lineRule="exact"/>
    </w:pPr>
    <w:rPr>
      <w:sz w:val="27"/>
      <w:szCs w:val="27"/>
      <w:lang w:eastAsia="en-US"/>
    </w:rPr>
  </w:style>
  <w:style w:type="table" w:styleId="ae">
    <w:name w:val="Table Grid"/>
    <w:basedOn w:val="a2"/>
    <w:uiPriority w:val="59"/>
    <w:rsid w:val="00C35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irao.tektorg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B30C5-D39E-49E4-B18A-FB64D515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 RAO</Company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UserIREF</dc:creator>
  <cp:lastModifiedBy>Тарабрина Ольга Викторовна</cp:lastModifiedBy>
  <cp:revision>51</cp:revision>
  <cp:lastPrinted>2018-11-21T08:17:00Z</cp:lastPrinted>
  <dcterms:created xsi:type="dcterms:W3CDTF">2013-08-05T10:27:00Z</dcterms:created>
  <dcterms:modified xsi:type="dcterms:W3CDTF">2018-12-12T08:18:00Z</dcterms:modified>
</cp:coreProperties>
</file>