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C6" w:rsidRPr="00087790" w:rsidRDefault="00016E54" w:rsidP="00E42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="00643B96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DE5B3E">
        <w:rPr>
          <w:rFonts w:ascii="Times New Roman" w:hAnsi="Times New Roman" w:cs="Times New Roman"/>
          <w:b/>
          <w:bCs/>
          <w:sz w:val="24"/>
          <w:szCs w:val="24"/>
        </w:rPr>
        <w:t>116646/ОЗП-ПВК</w:t>
      </w:r>
      <w:r w:rsidR="002E0239">
        <w:rPr>
          <w:rFonts w:ascii="Times New Roman" w:hAnsi="Times New Roman" w:cs="Times New Roman"/>
          <w:b/>
          <w:bCs/>
          <w:sz w:val="24"/>
          <w:szCs w:val="24"/>
        </w:rPr>
        <w:t>/1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вскрытия конвертов с заявками на участие </w:t>
      </w:r>
      <w:r w:rsidR="00E42901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A028BE"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28BE">
        <w:rPr>
          <w:rFonts w:ascii="Times New Roman" w:hAnsi="Times New Roman" w:cs="Times New Roman"/>
          <w:b/>
          <w:bCs/>
          <w:sz w:val="24"/>
          <w:szCs w:val="24"/>
        </w:rPr>
        <w:t>процедуре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Запрос предложений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31806</w:t>
      </w:r>
      <w:r w:rsidR="00087790" w:rsidRPr="00087790">
        <w:rPr>
          <w:rFonts w:ascii="Times New Roman" w:hAnsi="Times New Roman" w:cs="Times New Roman"/>
          <w:b/>
          <w:bCs/>
          <w:sz w:val="24"/>
          <w:szCs w:val="24"/>
        </w:rPr>
        <w:t>224772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834EC6" w:rsidTr="00BD0B7C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834EC6" w:rsidRPr="00DE5B3E" w:rsidRDefault="00DE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Волгореченск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834EC6" w:rsidRDefault="00087790" w:rsidP="002E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2E02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C2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proofErr w:type="spellStart"/>
            <w:r w:rsidR="003C2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марта</w:t>
            </w:r>
            <w:proofErr w:type="spellEnd"/>
            <w:r w:rsidR="003C2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2018г.</w:t>
            </w:r>
          </w:p>
        </w:tc>
      </w:tr>
    </w:tbl>
    <w:p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="00D35C36">
        <w:rPr>
          <w:rFonts w:ascii="Times New Roman" w:hAnsi="Times New Roman" w:cs="Times New Roman"/>
          <w:sz w:val="24"/>
          <w:szCs w:val="24"/>
        </w:rPr>
        <w:t xml:space="preserve">и организатором </w:t>
      </w:r>
      <w:r>
        <w:rPr>
          <w:rFonts w:ascii="Times New Roman" w:hAnsi="Times New Roman" w:cs="Times New Roman"/>
          <w:sz w:val="24"/>
          <w:szCs w:val="24"/>
        </w:rPr>
        <w:t>является:</w:t>
      </w:r>
      <w:r w:rsidR="00D35C36">
        <w:rPr>
          <w:rFonts w:ascii="Times New Roman" w:hAnsi="Times New Roman" w:cs="Times New Roman"/>
          <w:sz w:val="24"/>
          <w:szCs w:val="24"/>
        </w:rPr>
        <w:t xml:space="preserve"> филиал «Костромская ГРЭС»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A58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8F5A58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8F5A58">
        <w:rPr>
          <w:rFonts w:ascii="Times New Roman" w:hAnsi="Times New Roman" w:cs="Times New Roman"/>
          <w:sz w:val="24"/>
          <w:szCs w:val="24"/>
        </w:rPr>
        <w:t xml:space="preserve"> РАО – </w:t>
      </w:r>
      <w:proofErr w:type="spellStart"/>
      <w:r w:rsidRPr="008F5A58">
        <w:rPr>
          <w:rFonts w:ascii="Times New Roman" w:hAnsi="Times New Roman" w:cs="Times New Roman"/>
          <w:sz w:val="24"/>
          <w:szCs w:val="24"/>
        </w:rPr>
        <w:t>Электрогенерация</w:t>
      </w:r>
      <w:proofErr w:type="spellEnd"/>
      <w:r w:rsidRPr="008F5A58">
        <w:rPr>
          <w:rFonts w:ascii="Times New Roman" w:hAnsi="Times New Roman" w:cs="Times New Roman"/>
          <w:sz w:val="24"/>
          <w:szCs w:val="24"/>
        </w:rPr>
        <w:t>»</w:t>
      </w:r>
    </w:p>
    <w:p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Процедура вскрытия конвертов с заявками на участие в</w:t>
      </w:r>
      <w:r w:rsidR="00A743F6">
        <w:rPr>
          <w:rFonts w:ascii="Times New Roman" w:hAnsi="Times New Roman" w:cs="Times New Roman"/>
          <w:sz w:val="24"/>
          <w:szCs w:val="24"/>
        </w:rPr>
        <w:t xml:space="preserve"> процедуре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C207E">
        <w:rPr>
          <w:rFonts w:ascii="Times New Roman" w:hAnsi="Times New Roman" w:cs="Times New Roman"/>
          <w:sz w:val="24"/>
          <w:szCs w:val="24"/>
        </w:rPr>
        <w:t>Запрос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C207E">
        <w:rPr>
          <w:rFonts w:ascii="Times New Roman" w:hAnsi="Times New Roman" w:cs="Times New Roman"/>
          <w:sz w:val="24"/>
          <w:szCs w:val="24"/>
        </w:rPr>
        <w:t>31806167752</w:t>
      </w:r>
      <w:r>
        <w:rPr>
          <w:rFonts w:ascii="Times New Roman" w:hAnsi="Times New Roman" w:cs="Times New Roman"/>
          <w:sz w:val="24"/>
          <w:szCs w:val="24"/>
        </w:rPr>
        <w:t xml:space="preserve"> проводилась</w:t>
      </w:r>
      <w:r w:rsidR="00BC0BCC">
        <w:rPr>
          <w:rFonts w:ascii="Times New Roman" w:hAnsi="Times New Roman" w:cs="Times New Roman"/>
          <w:sz w:val="24"/>
          <w:szCs w:val="24"/>
        </w:rPr>
        <w:t xml:space="preserve"> ПДЗК филиала «Костромская ГРЭС» </w:t>
      </w:r>
      <w:r w:rsidR="00BC0BCC" w:rsidRPr="008F5A58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BC0BCC" w:rsidRPr="008F5A58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="00BC0BCC" w:rsidRPr="008F5A58">
        <w:rPr>
          <w:rFonts w:ascii="Times New Roman" w:hAnsi="Times New Roman" w:cs="Times New Roman"/>
          <w:sz w:val="24"/>
          <w:szCs w:val="24"/>
        </w:rPr>
        <w:t xml:space="preserve"> РАО – </w:t>
      </w:r>
      <w:proofErr w:type="spellStart"/>
      <w:r w:rsidR="00BC0BCC" w:rsidRPr="008F5A58">
        <w:rPr>
          <w:rFonts w:ascii="Times New Roman" w:hAnsi="Times New Roman" w:cs="Times New Roman"/>
          <w:sz w:val="24"/>
          <w:szCs w:val="24"/>
        </w:rPr>
        <w:t>Электрогенерация</w:t>
      </w:r>
      <w:proofErr w:type="spellEnd"/>
      <w:r w:rsidR="00BC0BCC" w:rsidRPr="008F5A58">
        <w:rPr>
          <w:rFonts w:ascii="Times New Roman" w:hAnsi="Times New Roman" w:cs="Times New Roman"/>
          <w:sz w:val="24"/>
          <w:szCs w:val="24"/>
        </w:rPr>
        <w:t>»</w:t>
      </w:r>
      <w:r w:rsidR="00BC0BCC">
        <w:rPr>
          <w:rFonts w:ascii="Times New Roman" w:hAnsi="Times New Roman" w:cs="Times New Roman"/>
          <w:sz w:val="24"/>
          <w:szCs w:val="24"/>
        </w:rPr>
        <w:t>.</w:t>
      </w:r>
    </w:p>
    <w:p w:rsidR="00087790" w:rsidRPr="00087790" w:rsidRDefault="00D86738" w:rsidP="00087790">
      <w:pPr>
        <w:spacing w:before="60" w:after="6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087790" w:rsidRPr="000877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2E2C" w:rsidRPr="00087790">
        <w:rPr>
          <w:rFonts w:ascii="Times New Roman" w:hAnsi="Times New Roman" w:cs="Times New Roman"/>
          <w:b/>
          <w:bCs/>
          <w:sz w:val="24"/>
          <w:szCs w:val="24"/>
        </w:rPr>
        <w:t>Наименование процедуры и предмет договора лота:</w:t>
      </w:r>
      <w:r w:rsidR="00362E2C" w:rsidRPr="000877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7790" w:rsidRPr="00087790">
        <w:rPr>
          <w:rFonts w:ascii="Times New Roman" w:hAnsi="Times New Roman" w:cs="Times New Roman"/>
          <w:b/>
          <w:bCs/>
          <w:sz w:val="24"/>
          <w:szCs w:val="24"/>
        </w:rPr>
        <w:t xml:space="preserve">Монтажные работы по модернизации аппаратуры контроля, сигнализации, защиты и регулирования тех. процессов котельного оборудования энергоблока №1 в части </w:t>
      </w:r>
      <w:proofErr w:type="spellStart"/>
      <w:r w:rsidR="00087790" w:rsidRPr="00087790">
        <w:rPr>
          <w:rFonts w:ascii="Times New Roman" w:hAnsi="Times New Roman" w:cs="Times New Roman"/>
          <w:b/>
          <w:bCs/>
          <w:sz w:val="24"/>
          <w:szCs w:val="24"/>
        </w:rPr>
        <w:t>запально</w:t>
      </w:r>
      <w:proofErr w:type="spellEnd"/>
      <w:r w:rsidR="00087790" w:rsidRPr="00087790">
        <w:rPr>
          <w:rFonts w:ascii="Times New Roman" w:hAnsi="Times New Roman" w:cs="Times New Roman"/>
          <w:b/>
          <w:bCs/>
          <w:sz w:val="24"/>
          <w:szCs w:val="24"/>
        </w:rPr>
        <w:t xml:space="preserve">-защитных устройств для Костромской ГРЭС (ЭБ №1) </w:t>
      </w:r>
      <w:proofErr w:type="gramEnd"/>
    </w:p>
    <w:p w:rsidR="00834EC6" w:rsidRPr="00087790" w:rsidRDefault="00016E54" w:rsidP="00087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7790">
        <w:rPr>
          <w:rFonts w:ascii="Times New Roman" w:hAnsi="Times New Roman" w:cs="Times New Roman"/>
          <w:b/>
          <w:bCs/>
          <w:sz w:val="24"/>
          <w:szCs w:val="24"/>
        </w:rPr>
        <w:t>2. Начальная цена контракта:</w:t>
      </w:r>
      <w:r w:rsidRPr="00087790">
        <w:rPr>
          <w:rFonts w:ascii="Times New Roman" w:hAnsi="Times New Roman" w:cs="Times New Roman"/>
          <w:sz w:val="24"/>
          <w:szCs w:val="24"/>
        </w:rPr>
        <w:t xml:space="preserve"> </w:t>
      </w:r>
      <w:r w:rsidR="002E0239" w:rsidRPr="00D86738">
        <w:rPr>
          <w:rFonts w:ascii="Times New Roman" w:hAnsi="Times New Roman" w:cs="Times New Roman"/>
          <w:b/>
          <w:sz w:val="24"/>
          <w:szCs w:val="24"/>
        </w:rPr>
        <w:t>343 030</w:t>
      </w:r>
      <w:r w:rsidR="003C207E" w:rsidRPr="00087790">
        <w:rPr>
          <w:rFonts w:ascii="Times New Roman" w:hAnsi="Times New Roman" w:cs="Times New Roman"/>
          <w:sz w:val="24"/>
          <w:szCs w:val="24"/>
        </w:rPr>
        <w:t xml:space="preserve"> </w:t>
      </w:r>
      <w:r w:rsidR="00BC0BCC" w:rsidRPr="00087790">
        <w:rPr>
          <w:rFonts w:ascii="Times New Roman" w:hAnsi="Times New Roman" w:cs="Times New Roman"/>
          <w:sz w:val="24"/>
          <w:szCs w:val="24"/>
        </w:rPr>
        <w:t>руб. без НДС.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Извещение и документация о проведении настоящей процедуры были размещены </w:t>
      </w:r>
      <w:r w:rsidR="003C207E" w:rsidRPr="003C207E">
        <w:rPr>
          <w:rFonts w:ascii="Times New Roman" w:hAnsi="Times New Roman" w:cs="Times New Roman"/>
          <w:sz w:val="24"/>
          <w:szCs w:val="24"/>
        </w:rPr>
        <w:t>«</w:t>
      </w:r>
      <w:r w:rsidR="00087790" w:rsidRPr="00087790">
        <w:rPr>
          <w:rFonts w:ascii="Times New Roman" w:hAnsi="Times New Roman" w:cs="Times New Roman"/>
          <w:sz w:val="24"/>
          <w:szCs w:val="24"/>
        </w:rPr>
        <w:t>12</w:t>
      </w:r>
      <w:r w:rsidR="003C207E" w:rsidRPr="003C207E">
        <w:rPr>
          <w:rFonts w:ascii="Times New Roman" w:hAnsi="Times New Roman" w:cs="Times New Roman"/>
          <w:sz w:val="24"/>
          <w:szCs w:val="24"/>
        </w:rPr>
        <w:t xml:space="preserve">» </w:t>
      </w:r>
      <w:r w:rsidR="00087790">
        <w:rPr>
          <w:rFonts w:ascii="Times New Roman" w:hAnsi="Times New Roman" w:cs="Times New Roman"/>
          <w:sz w:val="24"/>
          <w:szCs w:val="24"/>
        </w:rPr>
        <w:t>марта</w:t>
      </w:r>
      <w:r w:rsidR="003C207E" w:rsidRPr="003C207E">
        <w:rPr>
          <w:rFonts w:ascii="Times New Roman" w:hAnsi="Times New Roman" w:cs="Times New Roman"/>
          <w:sz w:val="24"/>
          <w:szCs w:val="24"/>
        </w:rPr>
        <w:t xml:space="preserve"> 2018г.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электронной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торговой площадки (АО «ЕЭТП»), по адресу в сети «Интернет»: </w:t>
      </w:r>
      <w:r w:rsidR="00AE0232">
        <w:rPr>
          <w:rFonts w:ascii="Times New Roman" w:hAnsi="Times New Roman" w:cs="Times New Roman"/>
          <w:sz w:val="24"/>
          <w:szCs w:val="24"/>
        </w:rPr>
        <w:t>https://com.roseltorg.ru/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7700" w:rsidRDefault="004E4AA9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5. По окончании срока подачи заявок до </w:t>
      </w:r>
      <w:r w:rsidR="001150A2" w:rsidRPr="001150A2">
        <w:rPr>
          <w:rFonts w:ascii="Times New Roman" w:hAnsi="Times New Roman" w:cs="Times New Roman"/>
          <w:sz w:val="24"/>
          <w:szCs w:val="24"/>
        </w:rPr>
        <w:t>11 часов 00 минут (время московское) «</w:t>
      </w:r>
      <w:r w:rsidR="00087790">
        <w:rPr>
          <w:rFonts w:ascii="Times New Roman" w:hAnsi="Times New Roman" w:cs="Times New Roman"/>
          <w:sz w:val="24"/>
          <w:szCs w:val="24"/>
        </w:rPr>
        <w:t>28</w:t>
      </w:r>
      <w:r w:rsidR="001150A2" w:rsidRPr="001150A2">
        <w:rPr>
          <w:rFonts w:ascii="Times New Roman" w:hAnsi="Times New Roman" w:cs="Times New Roman"/>
          <w:sz w:val="24"/>
          <w:szCs w:val="24"/>
        </w:rPr>
        <w:t>» марта 2018г.</w:t>
      </w:r>
      <w:r>
        <w:rPr>
          <w:rFonts w:ascii="Times New Roman" w:hAnsi="Times New Roman" w:cs="Times New Roman"/>
          <w:sz w:val="24"/>
          <w:szCs w:val="24"/>
        </w:rPr>
        <w:t xml:space="preserve"> было подано </w:t>
      </w:r>
      <w:r w:rsidR="001150A2" w:rsidRPr="001150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DE2">
        <w:rPr>
          <w:rFonts w:ascii="Times New Roman" w:hAnsi="Times New Roman" w:cs="Times New Roman"/>
          <w:sz w:val="24"/>
          <w:szCs w:val="24"/>
        </w:rPr>
        <w:t>ценов</w:t>
      </w:r>
      <w:r w:rsidR="00981FF2">
        <w:rPr>
          <w:rFonts w:ascii="Times New Roman" w:hAnsi="Times New Roman" w:cs="Times New Roman"/>
          <w:sz w:val="24"/>
          <w:szCs w:val="24"/>
        </w:rPr>
        <w:t>ое</w:t>
      </w:r>
      <w:r w:rsidR="00BE6DE2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981FF2">
        <w:rPr>
          <w:rFonts w:ascii="Times New Roman" w:hAnsi="Times New Roman" w:cs="Times New Roman"/>
          <w:sz w:val="24"/>
          <w:szCs w:val="24"/>
        </w:rPr>
        <w:t>е</w:t>
      </w:r>
      <w:r w:rsidR="00BE6D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участник</w:t>
      </w:r>
      <w:r w:rsidR="00981FF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  <w:t>Преимущества участникам в соответствии с действующим законодательством Российской Федерации не предусмотрены.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6. В присутствии комиссии были вскрыты конверты с заявками участников процедуры в соответствии с нижеприведенной таблицей. Все поступившие заявки будут рассмотрены и оценены в порядке, установленном законом.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1"/>
        <w:gridCol w:w="2054"/>
        <w:gridCol w:w="2019"/>
        <w:gridCol w:w="3370"/>
        <w:gridCol w:w="2309"/>
      </w:tblGrid>
      <w:tr w:rsidR="00D35C36" w:rsidTr="00D35C36">
        <w:tc>
          <w:tcPr>
            <w:tcW w:w="571" w:type="dxa"/>
            <w:vAlign w:val="center"/>
          </w:tcPr>
          <w:p w:rsidR="00D35C36" w:rsidRDefault="00D35C3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2054" w:type="dxa"/>
            <w:vAlign w:val="center"/>
          </w:tcPr>
          <w:p w:rsidR="00D35C36" w:rsidRDefault="00D35C3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Порядковый номер заявки</w:t>
            </w:r>
          </w:p>
        </w:tc>
        <w:tc>
          <w:tcPr>
            <w:tcW w:w="2019" w:type="dxa"/>
            <w:vAlign w:val="center"/>
          </w:tcPr>
          <w:p w:rsidR="00D35C36" w:rsidRDefault="00D35C3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3370" w:type="dxa"/>
            <w:vAlign w:val="center"/>
          </w:tcPr>
          <w:p w:rsidR="00D35C36" w:rsidRDefault="00D35C3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2309" w:type="dxa"/>
            <w:vAlign w:val="center"/>
          </w:tcPr>
          <w:p w:rsidR="00D35C36" w:rsidRDefault="00D35C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Ценовые предложения, </w:t>
            </w:r>
          </w:p>
          <w:p w:rsidR="00D35C36" w:rsidRDefault="00D35C3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руб. без НДС</w:t>
            </w:r>
          </w:p>
        </w:tc>
      </w:tr>
      <w:tr w:rsidR="00D35C36" w:rsidTr="00714405">
        <w:tc>
          <w:tcPr>
            <w:tcW w:w="571" w:type="dxa"/>
            <w:vAlign w:val="center"/>
          </w:tcPr>
          <w:p w:rsidR="00D35C36" w:rsidRDefault="00D35C3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54" w:type="dxa"/>
            <w:vAlign w:val="center"/>
          </w:tcPr>
          <w:p w:rsidR="00D35C36" w:rsidRDefault="00D35C3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9" w:type="dxa"/>
            <w:vAlign w:val="center"/>
          </w:tcPr>
          <w:p w:rsidR="00D35C36" w:rsidRDefault="00087790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23.03.2018 09:42 (MSK +03:00)</w:t>
            </w:r>
          </w:p>
        </w:tc>
        <w:tc>
          <w:tcPr>
            <w:tcW w:w="3370" w:type="dxa"/>
            <w:vAlign w:val="center"/>
          </w:tcPr>
          <w:p w:rsidR="00087790" w:rsidRDefault="000877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Общество с ограниченной ответственностью "КВАРЦ Групп" </w:t>
            </w:r>
          </w:p>
          <w:p w:rsidR="00D35C36" w:rsidRDefault="00087790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ИНН 7728549952 КПП 774501001 </w:t>
            </w:r>
          </w:p>
        </w:tc>
        <w:tc>
          <w:tcPr>
            <w:tcW w:w="2309" w:type="dxa"/>
            <w:vAlign w:val="center"/>
          </w:tcPr>
          <w:p w:rsidR="00D35C36" w:rsidRDefault="00087790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342 834.00</w:t>
            </w:r>
          </w:p>
        </w:tc>
      </w:tr>
    </w:tbl>
    <w:p w:rsidR="00A77700" w:rsidRDefault="004E4AA9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7. Настоящий протокол вскрытия конвертов с заявками на участников конкурсной процедуры  направлен на сайт Единой электронной торговой площадки, по адресу в сети «Интернет»:</w:t>
      </w:r>
      <w:r w:rsidR="00242470">
        <w:t xml:space="preserve"> </w:t>
      </w:r>
      <w:r w:rsidR="00242470" w:rsidRPr="00242470">
        <w:rPr>
          <w:rFonts w:ascii="Times New Roman" w:hAnsi="Times New Roman" w:cs="Times New Roman"/>
        </w:rPr>
        <w:t>https://com.roseltorg.ru/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834EC6">
      <w:headerReference w:type="default" r:id="rId8"/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E9B" w:rsidRDefault="00482E9B" w:rsidP="00643B96">
      <w:pPr>
        <w:spacing w:after="0" w:line="240" w:lineRule="auto"/>
      </w:pPr>
      <w:r>
        <w:separator/>
      </w:r>
    </w:p>
  </w:endnote>
  <w:endnote w:type="continuationSeparator" w:id="0">
    <w:p w:rsidR="00482E9B" w:rsidRDefault="00482E9B" w:rsidP="00643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E9B" w:rsidRDefault="00482E9B" w:rsidP="00643B96">
      <w:pPr>
        <w:spacing w:after="0" w:line="240" w:lineRule="auto"/>
      </w:pPr>
      <w:r>
        <w:separator/>
      </w:r>
    </w:p>
  </w:footnote>
  <w:footnote w:type="continuationSeparator" w:id="0">
    <w:p w:rsidR="00482E9B" w:rsidRDefault="00482E9B" w:rsidP="00643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B96" w:rsidRDefault="00643B96"/>
  <w:tbl>
    <w:tblPr>
      <w:tblW w:w="0" w:type="auto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785"/>
      <w:gridCol w:w="4786"/>
    </w:tblGrid>
    <w:tr w:rsidR="00643B96" w:rsidTr="00046E69">
      <w:trPr>
        <w:jc w:val="center"/>
      </w:trPr>
      <w:tc>
        <w:tcPr>
          <w:tcW w:w="4785" w:type="dxa"/>
          <w:vAlign w:val="center"/>
          <w:hideMark/>
        </w:tcPr>
        <w:p w:rsidR="00643B96" w:rsidRPr="00643B96" w:rsidRDefault="00643B96" w:rsidP="00046E69">
          <w:pPr>
            <w:pStyle w:val="ConsPlusNormal"/>
            <w:jc w:val="center"/>
            <w:rPr>
              <w:b/>
            </w:rPr>
          </w:pPr>
          <w:r w:rsidRPr="00643B96">
            <w:rPr>
              <w:b/>
            </w:rPr>
            <w:t>Филиал «Костромская ГРЭС»</w:t>
          </w:r>
        </w:p>
        <w:p w:rsidR="00643B96" w:rsidRPr="00643B96" w:rsidRDefault="00643B96" w:rsidP="00046E69">
          <w:pPr>
            <w:pStyle w:val="ConsPlusNormal"/>
            <w:jc w:val="center"/>
            <w:rPr>
              <w:b/>
            </w:rPr>
          </w:pPr>
          <w:r w:rsidRPr="00643B96">
            <w:rPr>
              <w:b/>
            </w:rPr>
            <w:t>АО «</w:t>
          </w:r>
          <w:proofErr w:type="spellStart"/>
          <w:r w:rsidRPr="00643B96">
            <w:rPr>
              <w:b/>
            </w:rPr>
            <w:t>Интер</w:t>
          </w:r>
          <w:proofErr w:type="spellEnd"/>
          <w:r w:rsidRPr="00643B96">
            <w:rPr>
              <w:b/>
            </w:rPr>
            <w:t xml:space="preserve"> РАО – </w:t>
          </w:r>
          <w:proofErr w:type="spellStart"/>
          <w:r w:rsidRPr="00643B96">
            <w:rPr>
              <w:b/>
            </w:rPr>
            <w:t>Электрогенерация</w:t>
          </w:r>
          <w:proofErr w:type="spellEnd"/>
          <w:r w:rsidRPr="00643B96">
            <w:rPr>
              <w:b/>
            </w:rPr>
            <w:t>»</w:t>
          </w:r>
        </w:p>
      </w:tc>
      <w:tc>
        <w:tcPr>
          <w:tcW w:w="4786" w:type="dxa"/>
          <w:vAlign w:val="center"/>
          <w:hideMark/>
        </w:tcPr>
        <w:p w:rsidR="00643B96" w:rsidRPr="00643B96" w:rsidRDefault="00643B96" w:rsidP="00046E69">
          <w:pPr>
            <w:pStyle w:val="ConsPlusNormal"/>
            <w:jc w:val="center"/>
            <w:rPr>
              <w:b/>
            </w:rPr>
          </w:pPr>
          <w:r w:rsidRPr="00643B96">
            <w:rPr>
              <w:b/>
            </w:rPr>
            <w:t>Филиал «</w:t>
          </w:r>
          <w:proofErr w:type="gramStart"/>
          <w:r w:rsidRPr="00643B96">
            <w:rPr>
              <w:b/>
            </w:rPr>
            <w:t>Ивановские</w:t>
          </w:r>
          <w:proofErr w:type="gramEnd"/>
          <w:r w:rsidRPr="00643B96">
            <w:rPr>
              <w:b/>
            </w:rPr>
            <w:t xml:space="preserve"> ПГУ»</w:t>
          </w:r>
        </w:p>
        <w:p w:rsidR="00643B96" w:rsidRPr="00643B96" w:rsidRDefault="00643B96" w:rsidP="00046E69">
          <w:pPr>
            <w:pStyle w:val="ConsPlusNormal"/>
            <w:jc w:val="center"/>
            <w:rPr>
              <w:b/>
            </w:rPr>
          </w:pPr>
          <w:r w:rsidRPr="00643B96">
            <w:rPr>
              <w:b/>
            </w:rPr>
            <w:t>АО «</w:t>
          </w:r>
          <w:proofErr w:type="spellStart"/>
          <w:r w:rsidRPr="00643B96">
            <w:rPr>
              <w:b/>
            </w:rPr>
            <w:t>Интер</w:t>
          </w:r>
          <w:proofErr w:type="spellEnd"/>
          <w:r w:rsidRPr="00643B96">
            <w:rPr>
              <w:b/>
            </w:rPr>
            <w:t xml:space="preserve"> РАО – </w:t>
          </w:r>
          <w:proofErr w:type="spellStart"/>
          <w:r w:rsidRPr="00643B96">
            <w:rPr>
              <w:b/>
            </w:rPr>
            <w:t>Электрогенерация</w:t>
          </w:r>
          <w:proofErr w:type="spellEnd"/>
          <w:r w:rsidRPr="00643B96">
            <w:rPr>
              <w:b/>
            </w:rPr>
            <w:t>»</w:t>
          </w:r>
        </w:p>
      </w:tc>
    </w:tr>
  </w:tbl>
  <w:p w:rsidR="00643B96" w:rsidRDefault="00643B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27367"/>
    <w:multiLevelType w:val="multilevel"/>
    <w:tmpl w:val="E4D2DBA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">
    <w:nsid w:val="5D6C4120"/>
    <w:multiLevelType w:val="hybridMultilevel"/>
    <w:tmpl w:val="F87EBC64"/>
    <w:lvl w:ilvl="0" w:tplc="121635EC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7E"/>
    <w:rsid w:val="00016E54"/>
    <w:rsid w:val="00087790"/>
    <w:rsid w:val="001150A2"/>
    <w:rsid w:val="00175179"/>
    <w:rsid w:val="001A2CD1"/>
    <w:rsid w:val="001B47B2"/>
    <w:rsid w:val="00242470"/>
    <w:rsid w:val="00266C3C"/>
    <w:rsid w:val="00281AC4"/>
    <w:rsid w:val="002E0239"/>
    <w:rsid w:val="0033445F"/>
    <w:rsid w:val="00362E2C"/>
    <w:rsid w:val="003C207E"/>
    <w:rsid w:val="003F6EAE"/>
    <w:rsid w:val="00482E9B"/>
    <w:rsid w:val="004B79DB"/>
    <w:rsid w:val="004E4AA9"/>
    <w:rsid w:val="00643B96"/>
    <w:rsid w:val="00684879"/>
    <w:rsid w:val="00834EC6"/>
    <w:rsid w:val="0093599B"/>
    <w:rsid w:val="00981FF2"/>
    <w:rsid w:val="00A028BE"/>
    <w:rsid w:val="00A44743"/>
    <w:rsid w:val="00A743F6"/>
    <w:rsid w:val="00A77700"/>
    <w:rsid w:val="00AE0232"/>
    <w:rsid w:val="00BC0BCC"/>
    <w:rsid w:val="00BD0B7C"/>
    <w:rsid w:val="00BE6DE2"/>
    <w:rsid w:val="00C3482E"/>
    <w:rsid w:val="00D35C36"/>
    <w:rsid w:val="00D86738"/>
    <w:rsid w:val="00DE5B3E"/>
    <w:rsid w:val="00E42901"/>
    <w:rsid w:val="00F7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3B96"/>
  </w:style>
  <w:style w:type="paragraph" w:styleId="a5">
    <w:name w:val="footer"/>
    <w:basedOn w:val="a"/>
    <w:link w:val="a6"/>
    <w:uiPriority w:val="99"/>
    <w:unhideWhenUsed/>
    <w:rsid w:val="00643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3B96"/>
  </w:style>
  <w:style w:type="paragraph" w:customStyle="1" w:styleId="ConsPlusNormal">
    <w:name w:val="ConsPlusNormal"/>
    <w:rsid w:val="00643B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7">
    <w:name w:val="List Paragraph"/>
    <w:basedOn w:val="a"/>
    <w:uiPriority w:val="34"/>
    <w:qFormat/>
    <w:rsid w:val="0008779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3B96"/>
  </w:style>
  <w:style w:type="paragraph" w:styleId="a5">
    <w:name w:val="footer"/>
    <w:basedOn w:val="a"/>
    <w:link w:val="a6"/>
    <w:uiPriority w:val="99"/>
    <w:unhideWhenUsed/>
    <w:rsid w:val="00643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3B96"/>
  </w:style>
  <w:style w:type="paragraph" w:customStyle="1" w:styleId="ConsPlusNormal">
    <w:name w:val="ConsPlusNormal"/>
    <w:rsid w:val="00643B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7">
    <w:name w:val="List Paragraph"/>
    <w:basedOn w:val="a"/>
    <w:uiPriority w:val="34"/>
    <w:qFormat/>
    <w:rsid w:val="0008779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HP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Канашина Ирина Викторовна</cp:lastModifiedBy>
  <cp:revision>3</cp:revision>
  <dcterms:created xsi:type="dcterms:W3CDTF">2018-03-30T06:06:00Z</dcterms:created>
  <dcterms:modified xsi:type="dcterms:W3CDTF">2018-03-30T06:06:00Z</dcterms:modified>
</cp:coreProperties>
</file>