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7C" w:rsidRPr="004A77EE" w:rsidRDefault="007B3D7C" w:rsidP="007B3D7C">
      <w:pPr>
        <w:jc w:val="both"/>
        <w:rPr>
          <w:b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37"/>
        <w:gridCol w:w="4625"/>
      </w:tblGrid>
      <w:tr w:rsidR="007B3D7C" w:rsidRPr="0039533C" w:rsidTr="00E33CE6">
        <w:tc>
          <w:tcPr>
            <w:tcW w:w="5637" w:type="dxa"/>
          </w:tcPr>
          <w:p w:rsidR="007B3D7C" w:rsidRPr="004A77EE" w:rsidRDefault="007B3D7C" w:rsidP="00E33CE6">
            <w:pPr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7B3D7C" w:rsidRPr="0039533C" w:rsidRDefault="007B3D7C" w:rsidP="009557E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9533C">
              <w:rPr>
                <w:szCs w:val="28"/>
              </w:rPr>
              <w:t>«</w:t>
            </w:r>
            <w:r w:rsidR="009557E2">
              <w:rPr>
                <w:szCs w:val="28"/>
              </w:rPr>
              <w:t>24</w:t>
            </w:r>
            <w:r w:rsidRPr="0039533C">
              <w:rPr>
                <w:szCs w:val="28"/>
              </w:rPr>
              <w:t xml:space="preserve">» </w:t>
            </w:r>
            <w:r w:rsidR="005539BF">
              <w:rPr>
                <w:szCs w:val="28"/>
              </w:rPr>
              <w:t>мая</w:t>
            </w:r>
            <w:r w:rsidRPr="0039533C">
              <w:rPr>
                <w:szCs w:val="28"/>
              </w:rPr>
              <w:t xml:space="preserve"> 201</w:t>
            </w:r>
            <w:r w:rsidR="00CB2933">
              <w:rPr>
                <w:szCs w:val="28"/>
              </w:rPr>
              <w:t>8</w:t>
            </w:r>
            <w:r w:rsidRPr="0039533C">
              <w:rPr>
                <w:szCs w:val="28"/>
              </w:rPr>
              <w:t> года</w:t>
            </w:r>
          </w:p>
        </w:tc>
      </w:tr>
      <w:tr w:rsidR="007B3D7C" w:rsidRPr="0039533C" w:rsidTr="00E33CE6">
        <w:tc>
          <w:tcPr>
            <w:tcW w:w="5637" w:type="dxa"/>
          </w:tcPr>
          <w:p w:rsidR="007B3D7C" w:rsidRPr="008509CB" w:rsidRDefault="007B3D7C" w:rsidP="008509CB">
            <w:p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</w:tcPr>
          <w:p w:rsidR="007B3D7C" w:rsidRPr="0039533C" w:rsidRDefault="007B3D7C" w:rsidP="00E33CE6">
            <w:pPr>
              <w:snapToGrid w:val="0"/>
              <w:rPr>
                <w:szCs w:val="28"/>
              </w:rPr>
            </w:pPr>
          </w:p>
        </w:tc>
      </w:tr>
    </w:tbl>
    <w:p w:rsidR="007B3D7C" w:rsidRPr="0039533C" w:rsidRDefault="007B3D7C" w:rsidP="007B3D7C">
      <w:pPr>
        <w:jc w:val="center"/>
        <w:rPr>
          <w:b/>
          <w:szCs w:val="28"/>
        </w:rPr>
      </w:pPr>
      <w:r w:rsidRPr="0039533C">
        <w:rPr>
          <w:b/>
          <w:szCs w:val="28"/>
        </w:rPr>
        <w:t>УВЕДОМЛЕНИЕ</w:t>
      </w:r>
    </w:p>
    <w:p w:rsidR="007B3D7C" w:rsidRPr="0039533C" w:rsidRDefault="00C6477F" w:rsidP="007B3D7C">
      <w:pPr>
        <w:jc w:val="center"/>
        <w:rPr>
          <w:b/>
          <w:szCs w:val="28"/>
        </w:rPr>
      </w:pPr>
      <w:r>
        <w:rPr>
          <w:b/>
          <w:szCs w:val="28"/>
        </w:rPr>
        <w:t>о реализации отработанного масла</w:t>
      </w:r>
    </w:p>
    <w:p w:rsidR="007B3D7C" w:rsidRPr="007846E3" w:rsidRDefault="007B3D7C" w:rsidP="007B3D7C">
      <w:pPr>
        <w:jc w:val="center"/>
        <w:rPr>
          <w:b/>
          <w:szCs w:val="28"/>
        </w:rPr>
      </w:pPr>
      <w:r w:rsidRPr="0039533C">
        <w:rPr>
          <w:b/>
          <w:szCs w:val="28"/>
        </w:rPr>
        <w:t>№</w:t>
      </w:r>
      <w:r w:rsidR="007846E3">
        <w:rPr>
          <w:b/>
          <w:szCs w:val="28"/>
        </w:rPr>
        <w:t xml:space="preserve"> </w:t>
      </w:r>
      <w:r w:rsidR="00AA6247">
        <w:rPr>
          <w:b/>
          <w:szCs w:val="28"/>
        </w:rPr>
        <w:t>___</w:t>
      </w:r>
      <w:r w:rsidRPr="0039533C">
        <w:rPr>
          <w:b/>
          <w:szCs w:val="28"/>
        </w:rPr>
        <w:t>/201</w:t>
      </w:r>
      <w:r w:rsidR="00CB2933" w:rsidRPr="007846E3">
        <w:rPr>
          <w:b/>
          <w:szCs w:val="28"/>
        </w:rPr>
        <w:t>8</w:t>
      </w:r>
    </w:p>
    <w:p w:rsidR="007B3D7C" w:rsidRPr="004A77EE" w:rsidRDefault="007B3D7C" w:rsidP="007B3D7C">
      <w:pPr>
        <w:jc w:val="right"/>
        <w:rPr>
          <w:szCs w:val="28"/>
        </w:rPr>
      </w:pPr>
    </w:p>
    <w:p w:rsidR="007B3D7C" w:rsidRPr="008F20D7" w:rsidRDefault="007B3D7C" w:rsidP="007B3D7C">
      <w:pPr>
        <w:snapToGrid w:val="0"/>
        <w:spacing w:before="120" w:after="120"/>
        <w:ind w:firstLine="851"/>
        <w:jc w:val="both"/>
        <w:rPr>
          <w:szCs w:val="28"/>
        </w:rPr>
      </w:pPr>
      <w:r w:rsidRPr="00856415">
        <w:rPr>
          <w:szCs w:val="28"/>
        </w:rPr>
        <w:t>Организатор открытого запроса цен в лице ООО «Интер РАО – Центр управления закупками» (далее – Организатор) настоящим объявляет о проведении конкурентной процедуры отрытого запроса цен, и в этой связи приглашает юридических лиц</w:t>
      </w:r>
      <w:r w:rsidR="00235F3F" w:rsidRPr="00235F3F">
        <w:rPr>
          <w:szCs w:val="28"/>
        </w:rPr>
        <w:t xml:space="preserve">/ </w:t>
      </w:r>
      <w:r w:rsidR="00235F3F">
        <w:rPr>
          <w:szCs w:val="28"/>
        </w:rPr>
        <w:t>физических лиц</w:t>
      </w:r>
      <w:r w:rsidRPr="00856415">
        <w:rPr>
          <w:szCs w:val="28"/>
        </w:rPr>
        <w:t xml:space="preserve"> </w:t>
      </w:r>
      <w:r w:rsidR="00235F3F">
        <w:rPr>
          <w:szCs w:val="28"/>
        </w:rPr>
        <w:t>-</w:t>
      </w:r>
      <w:r w:rsidRPr="00856415">
        <w:rPr>
          <w:szCs w:val="28"/>
        </w:rPr>
        <w:t>индивидуал</w:t>
      </w:r>
      <w:r>
        <w:rPr>
          <w:szCs w:val="28"/>
        </w:rPr>
        <w:t>ьных предпринимателей</w:t>
      </w:r>
      <w:r w:rsidR="00235F3F">
        <w:rPr>
          <w:szCs w:val="28"/>
        </w:rPr>
        <w:t>/ физических лиц</w:t>
      </w:r>
      <w:r>
        <w:rPr>
          <w:szCs w:val="28"/>
        </w:rPr>
        <w:t xml:space="preserve"> (далее – У</w:t>
      </w:r>
      <w:r w:rsidRPr="00856415">
        <w:rPr>
          <w:szCs w:val="28"/>
        </w:rPr>
        <w:t>частники) подавать свои предложения для заключения договор</w:t>
      </w:r>
      <w:r w:rsidR="00002169">
        <w:rPr>
          <w:szCs w:val="28"/>
        </w:rPr>
        <w:t>а</w:t>
      </w:r>
      <w:r w:rsidRPr="00856415">
        <w:rPr>
          <w:szCs w:val="28"/>
        </w:rPr>
        <w:t xml:space="preserve"> купли-продажи </w:t>
      </w:r>
      <w:r w:rsidR="00C6477F">
        <w:rPr>
          <w:szCs w:val="28"/>
        </w:rPr>
        <w:t>отработанных масел</w:t>
      </w:r>
      <w:r w:rsidR="009557E2">
        <w:rPr>
          <w:szCs w:val="28"/>
        </w:rPr>
        <w:t xml:space="preserve"> филиала «</w:t>
      </w:r>
      <w:proofErr w:type="spellStart"/>
      <w:r w:rsidR="009557E2">
        <w:rPr>
          <w:szCs w:val="28"/>
        </w:rPr>
        <w:t>Уренгойская</w:t>
      </w:r>
      <w:proofErr w:type="spellEnd"/>
      <w:r w:rsidR="009557E2">
        <w:rPr>
          <w:szCs w:val="28"/>
        </w:rPr>
        <w:t xml:space="preserve"> ГРЭС» АО «</w:t>
      </w:r>
      <w:proofErr w:type="spellStart"/>
      <w:r w:rsidR="009557E2">
        <w:rPr>
          <w:szCs w:val="28"/>
        </w:rPr>
        <w:t>Интер</w:t>
      </w:r>
      <w:proofErr w:type="spellEnd"/>
      <w:r w:rsidR="009557E2">
        <w:rPr>
          <w:szCs w:val="28"/>
        </w:rPr>
        <w:t xml:space="preserve"> РАО – </w:t>
      </w:r>
      <w:proofErr w:type="spellStart"/>
      <w:r w:rsidR="009557E2">
        <w:rPr>
          <w:szCs w:val="28"/>
        </w:rPr>
        <w:t>Электрогеерация</w:t>
      </w:r>
      <w:proofErr w:type="spellEnd"/>
      <w:r w:rsidR="009557E2">
        <w:rPr>
          <w:szCs w:val="28"/>
        </w:rPr>
        <w:t>»</w:t>
      </w:r>
      <w:r w:rsidR="007846E3">
        <w:rPr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55"/>
        <w:gridCol w:w="1105"/>
        <w:gridCol w:w="1588"/>
        <w:gridCol w:w="4366"/>
      </w:tblGrid>
      <w:tr w:rsidR="007B3D7C" w:rsidRPr="00C6477F" w:rsidTr="00BA3B31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7C" w:rsidRPr="00C6477F" w:rsidRDefault="007B3D7C" w:rsidP="00E33CE6">
            <w:pPr>
              <w:snapToGrid w:val="0"/>
              <w:spacing w:before="120" w:after="120"/>
              <w:jc w:val="center"/>
            </w:pPr>
            <w:proofErr w:type="gramStart"/>
            <w:r w:rsidRPr="00C6477F">
              <w:t>Но-мер</w:t>
            </w:r>
            <w:proofErr w:type="gramEnd"/>
            <w:r w:rsidRPr="00C6477F">
              <w:t xml:space="preserve"> лота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7C" w:rsidRPr="00C6477F" w:rsidRDefault="007B3D7C" w:rsidP="00E33CE6">
            <w:pPr>
              <w:snapToGrid w:val="0"/>
              <w:spacing w:before="120" w:after="120"/>
              <w:jc w:val="center"/>
            </w:pPr>
            <w:r w:rsidRPr="00C6477F">
              <w:t>Наименование продукции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7C" w:rsidRPr="00C6477F" w:rsidRDefault="00C6477F" w:rsidP="00C6477F">
            <w:pPr>
              <w:snapToGrid w:val="0"/>
              <w:spacing w:before="120" w:after="120"/>
              <w:jc w:val="center"/>
            </w:pPr>
            <w:r w:rsidRPr="00C6477F">
              <w:t>Количество (тонн</w:t>
            </w:r>
            <w:r w:rsidR="007B3D7C" w:rsidRPr="00C6477F"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7C" w:rsidRPr="00C6477F" w:rsidRDefault="007B3D7C" w:rsidP="00E33CE6">
            <w:pPr>
              <w:snapToGrid w:val="0"/>
              <w:spacing w:before="120" w:after="120"/>
              <w:jc w:val="center"/>
            </w:pPr>
            <w:r w:rsidRPr="00C6477F">
              <w:t>График выполнения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7C" w:rsidRPr="00C6477F" w:rsidRDefault="007B3D7C" w:rsidP="00E33CE6">
            <w:pPr>
              <w:snapToGrid w:val="0"/>
              <w:spacing w:before="120" w:after="120"/>
              <w:jc w:val="center"/>
            </w:pPr>
            <w:r w:rsidRPr="00C6477F">
              <w:t>Примечания</w:t>
            </w:r>
          </w:p>
        </w:tc>
      </w:tr>
      <w:tr w:rsidR="00BA3B31" w:rsidRPr="00C6477F" w:rsidTr="00BA3B31">
        <w:trPr>
          <w:trHeight w:val="1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31" w:rsidRPr="00C6477F" w:rsidRDefault="00BA3B31" w:rsidP="00BA3B31">
            <w:pPr>
              <w:snapToGrid w:val="0"/>
              <w:spacing w:before="120" w:after="120"/>
              <w:jc w:val="center"/>
            </w:pPr>
            <w:r w:rsidRPr="00C6477F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31" w:rsidRPr="00C6477F" w:rsidRDefault="00BA3B31" w:rsidP="00BA3B31">
            <w:pPr>
              <w:snapToGrid w:val="0"/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C6477F">
              <w:rPr>
                <w:sz w:val="22"/>
                <w:szCs w:val="22"/>
              </w:rPr>
              <w:t>Масло турбинное МИО ГОСТ 21046-86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31" w:rsidRPr="00C6477F" w:rsidRDefault="00DA006C" w:rsidP="00BA3B31">
            <w:pPr>
              <w:snapToGrid w:val="0"/>
              <w:spacing w:before="120" w:after="120"/>
              <w:jc w:val="center"/>
            </w:pPr>
            <w:r>
              <w:t>0, 2</w:t>
            </w:r>
            <w:r w:rsidR="00BA3B31" w:rsidRPr="00C6477F"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31" w:rsidRPr="00C6477F" w:rsidRDefault="00DA006C" w:rsidP="00BA3B31">
            <w:pPr>
              <w:snapToGrid w:val="0"/>
              <w:spacing w:before="120" w:after="120"/>
              <w:jc w:val="center"/>
            </w:pPr>
            <w:r>
              <w:t>31.08</w:t>
            </w:r>
            <w:r w:rsidR="00BA3B31">
              <w:t>.2018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31" w:rsidRPr="00BA3B31" w:rsidRDefault="00DA006C" w:rsidP="00DA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ОМТС и УЗ, Филиал «</w:t>
            </w:r>
            <w:proofErr w:type="spellStart"/>
            <w:r>
              <w:rPr>
                <w:sz w:val="22"/>
                <w:szCs w:val="22"/>
              </w:rPr>
              <w:t>Уренгойская</w:t>
            </w:r>
            <w:proofErr w:type="spellEnd"/>
            <w:r>
              <w:rPr>
                <w:sz w:val="22"/>
                <w:szCs w:val="22"/>
              </w:rPr>
              <w:t xml:space="preserve"> ГРЭС» </w:t>
            </w:r>
            <w:proofErr w:type="spellStart"/>
            <w:r>
              <w:rPr>
                <w:sz w:val="22"/>
                <w:szCs w:val="22"/>
              </w:rPr>
              <w:t>п.Лимбяяха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г.Новый</w:t>
            </w:r>
            <w:proofErr w:type="spellEnd"/>
            <w:r>
              <w:rPr>
                <w:sz w:val="22"/>
                <w:szCs w:val="22"/>
              </w:rPr>
              <w:t xml:space="preserve"> Уренгой</w:t>
            </w:r>
          </w:p>
        </w:tc>
      </w:tr>
      <w:tr w:rsidR="00DA006C" w:rsidRPr="00C6477F" w:rsidTr="0037315F">
        <w:trPr>
          <w:trHeight w:val="1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Pr="00C6477F" w:rsidRDefault="00DA006C" w:rsidP="00DA006C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Pr="00C6477F" w:rsidRDefault="00DA006C" w:rsidP="00DA006C">
            <w:pPr>
              <w:snapToGrid w:val="0"/>
              <w:spacing w:before="120"/>
              <w:jc w:val="center"/>
            </w:pPr>
            <w:proofErr w:type="gramStart"/>
            <w:r>
              <w:t>Масло</w:t>
            </w:r>
            <w:proofErr w:type="gramEnd"/>
            <w:r>
              <w:t xml:space="preserve"> отработанное ОМТИ, б/у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Pr="00C6477F" w:rsidRDefault="00DA006C" w:rsidP="00DA006C">
            <w:pPr>
              <w:snapToGrid w:val="0"/>
              <w:spacing w:before="120" w:after="120"/>
              <w:jc w:val="center"/>
            </w:pPr>
            <w:r>
              <w:t>4,37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6C" w:rsidRDefault="00DA006C" w:rsidP="00DA006C"/>
          <w:p w:rsidR="00DA006C" w:rsidRDefault="00DA006C" w:rsidP="00DA006C">
            <w:r>
              <w:t xml:space="preserve">   </w:t>
            </w:r>
            <w:r w:rsidRPr="00A618DA">
              <w:t>31.08.2018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Pr="00BA3B31" w:rsidRDefault="00DA006C" w:rsidP="00DA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ОМТС и УЗ, Филиал «</w:t>
            </w:r>
            <w:proofErr w:type="spellStart"/>
            <w:r>
              <w:rPr>
                <w:sz w:val="22"/>
                <w:szCs w:val="22"/>
              </w:rPr>
              <w:t>Уренгойская</w:t>
            </w:r>
            <w:proofErr w:type="spellEnd"/>
            <w:r>
              <w:rPr>
                <w:sz w:val="22"/>
                <w:szCs w:val="22"/>
              </w:rPr>
              <w:t xml:space="preserve"> ГРЭС» </w:t>
            </w:r>
            <w:proofErr w:type="spellStart"/>
            <w:r>
              <w:rPr>
                <w:sz w:val="22"/>
                <w:szCs w:val="22"/>
              </w:rPr>
              <w:t>п.Лимбяяха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г.Новый</w:t>
            </w:r>
            <w:proofErr w:type="spellEnd"/>
            <w:r>
              <w:rPr>
                <w:sz w:val="22"/>
                <w:szCs w:val="22"/>
              </w:rPr>
              <w:t xml:space="preserve"> Уренгой</w:t>
            </w:r>
          </w:p>
        </w:tc>
      </w:tr>
      <w:tr w:rsidR="00DA006C" w:rsidRPr="00C6477F" w:rsidTr="00BA3B31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Default="00DA006C" w:rsidP="00DA006C">
            <w:pPr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Default="00DA006C" w:rsidP="00DA006C">
            <w:pPr>
              <w:snapToGrid w:val="0"/>
              <w:spacing w:before="120"/>
              <w:jc w:val="center"/>
            </w:pPr>
            <w:r>
              <w:t>Масло ТП</w:t>
            </w:r>
          </w:p>
          <w:p w:rsidR="00DA006C" w:rsidRPr="00C6477F" w:rsidRDefault="00DA006C" w:rsidP="00DA006C">
            <w:pPr>
              <w:snapToGrid w:val="0"/>
              <w:spacing w:before="120"/>
              <w:jc w:val="center"/>
            </w:pPr>
            <w:r>
              <w:t xml:space="preserve"> </w:t>
            </w:r>
            <w:r w:rsidRPr="00DA006C">
              <w:rPr>
                <w:i/>
              </w:rPr>
              <w:t>2</w:t>
            </w:r>
            <w:r>
              <w:t>2С, б/у</w:t>
            </w:r>
            <w:r w:rsidRPr="00C6477F"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Pr="00C6477F" w:rsidRDefault="00DA006C" w:rsidP="00DA006C">
            <w:pPr>
              <w:snapToGrid w:val="0"/>
              <w:spacing w:before="120" w:after="120"/>
              <w:jc w:val="center"/>
            </w:pPr>
            <w:r>
              <w:t>0,7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Pr="00C6477F" w:rsidRDefault="00DA006C" w:rsidP="00DA006C">
            <w:pPr>
              <w:snapToGrid w:val="0"/>
              <w:spacing w:before="120" w:after="120"/>
              <w:jc w:val="center"/>
            </w:pPr>
            <w:r>
              <w:t>31.08.2018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C" w:rsidRPr="00BA3B31" w:rsidRDefault="00DA006C" w:rsidP="00DA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ОМТС и УЗ, Филиал «</w:t>
            </w:r>
            <w:proofErr w:type="spellStart"/>
            <w:r>
              <w:rPr>
                <w:sz w:val="22"/>
                <w:szCs w:val="22"/>
              </w:rPr>
              <w:t>Уренгойская</w:t>
            </w:r>
            <w:proofErr w:type="spellEnd"/>
            <w:r>
              <w:rPr>
                <w:sz w:val="22"/>
                <w:szCs w:val="22"/>
              </w:rPr>
              <w:t xml:space="preserve"> ГРЭС» </w:t>
            </w:r>
            <w:proofErr w:type="spellStart"/>
            <w:r>
              <w:rPr>
                <w:sz w:val="22"/>
                <w:szCs w:val="22"/>
              </w:rPr>
              <w:t>п.Лимбяяха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г.Новый</w:t>
            </w:r>
            <w:proofErr w:type="spellEnd"/>
            <w:r>
              <w:rPr>
                <w:sz w:val="22"/>
                <w:szCs w:val="22"/>
              </w:rPr>
              <w:t xml:space="preserve"> Уренгой</w:t>
            </w:r>
          </w:p>
        </w:tc>
      </w:tr>
    </w:tbl>
    <w:p w:rsidR="007A267B" w:rsidRPr="009557E2" w:rsidRDefault="007A267B" w:rsidP="009557E2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</w:pPr>
      <w:r w:rsidRPr="004E3193">
        <w:t>До</w:t>
      </w:r>
      <w:r w:rsidRPr="009557E2">
        <w:t xml:space="preserve">кументация размещена в свободном доступе на сайте </w:t>
      </w:r>
      <w:hyperlink r:id="rId7" w:history="1">
        <w:r w:rsidR="009557E2" w:rsidRPr="00FC7AB2">
          <w:rPr>
            <w:rStyle w:val="a3"/>
          </w:rPr>
          <w:t>http://sales.interrao.ru/pubs/movable/</w:t>
        </w:r>
      </w:hyperlink>
      <w:r w:rsidRPr="009557E2">
        <w:t xml:space="preserve"> в разделе «</w:t>
      </w:r>
      <w:r w:rsidR="00CB2933" w:rsidRPr="009557E2">
        <w:t>Продажа движимого имущества</w:t>
      </w:r>
      <w:r w:rsidRPr="009557E2">
        <w:t>»</w:t>
      </w:r>
      <w:r w:rsidR="009557E2" w:rsidRPr="009557E2">
        <w:t xml:space="preserve"> и на сайте </w:t>
      </w:r>
      <w:hyperlink r:id="rId8" w:history="1">
        <w:r w:rsidR="009557E2" w:rsidRPr="009557E2">
          <w:rPr>
            <w:rStyle w:val="a3"/>
          </w:rPr>
          <w:t>http://irao-generation.ru/saling/materials/</w:t>
        </w:r>
      </w:hyperlink>
      <w:r w:rsidR="009557E2" w:rsidRPr="009557E2">
        <w:t xml:space="preserve"> в разделе</w:t>
      </w:r>
      <w:r w:rsidRPr="009557E2">
        <w:t xml:space="preserve"> </w:t>
      </w:r>
      <w:r w:rsidR="009557E2" w:rsidRPr="009557E2">
        <w:t xml:space="preserve">«Продажи / </w:t>
      </w:r>
      <w:r w:rsidR="009557E2">
        <w:t>Реализация невостребованных МТР (ТМЦ)</w:t>
      </w:r>
      <w:r w:rsidR="009557E2">
        <w:t xml:space="preserve">» </w:t>
      </w:r>
      <w:r w:rsidRPr="009557E2">
        <w:t>начиная с момента опубл</w:t>
      </w:r>
      <w:r w:rsidR="00BB747A" w:rsidRPr="009557E2">
        <w:t>икования настоящего уведомления.</w:t>
      </w:r>
    </w:p>
    <w:p w:rsidR="007B3D7C" w:rsidRPr="004A77EE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 w:rsidRPr="004A77EE">
        <w:t xml:space="preserve">Срок </w:t>
      </w:r>
      <w:r>
        <w:t>отгрузки</w:t>
      </w:r>
      <w:r w:rsidRPr="004A77EE">
        <w:t xml:space="preserve">: </w:t>
      </w:r>
      <w:r>
        <w:t xml:space="preserve">до </w:t>
      </w:r>
      <w:r w:rsidR="00B87A84">
        <w:t>31</w:t>
      </w:r>
      <w:r w:rsidRPr="00D21DBF">
        <w:t>.</w:t>
      </w:r>
      <w:r w:rsidR="00B87A84">
        <w:t>08</w:t>
      </w:r>
      <w:r w:rsidRPr="00D21DBF">
        <w:t>.201</w:t>
      </w:r>
      <w:r w:rsidR="00CB2933">
        <w:t>8</w:t>
      </w:r>
      <w:r w:rsidRPr="00D21DBF">
        <w:t>г.</w:t>
      </w:r>
    </w:p>
    <w:p w:rsidR="007B3D7C" w:rsidRPr="004A77EE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 w:rsidRPr="004A77EE">
        <w:rPr>
          <w:szCs w:val="28"/>
        </w:rPr>
        <w:t xml:space="preserve">Условия </w:t>
      </w:r>
      <w:r w:rsidRPr="0039533C">
        <w:rPr>
          <w:szCs w:val="28"/>
        </w:rPr>
        <w:t>оплаты: 100% предоплата Участником</w:t>
      </w:r>
      <w:r w:rsidRPr="004A77EE">
        <w:rPr>
          <w:szCs w:val="28"/>
        </w:rPr>
        <w:t xml:space="preserve"> (покупателем) </w:t>
      </w:r>
      <w:r w:rsidR="007846E3">
        <w:rPr>
          <w:szCs w:val="28"/>
        </w:rPr>
        <w:t>товара</w:t>
      </w:r>
      <w:r w:rsidRPr="004A77EE">
        <w:rPr>
          <w:szCs w:val="28"/>
        </w:rPr>
        <w:t>.</w:t>
      </w:r>
    </w:p>
    <w:p w:rsidR="007B3D7C" w:rsidRPr="00B00266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8"/>
        <w:jc w:val="both"/>
        <w:rPr>
          <w:b/>
          <w:i/>
        </w:rPr>
      </w:pPr>
      <w:r w:rsidRPr="004A77EE">
        <w:rPr>
          <w:szCs w:val="28"/>
        </w:rPr>
        <w:t>Местонахожд</w:t>
      </w:r>
      <w:r>
        <w:rPr>
          <w:szCs w:val="28"/>
        </w:rPr>
        <w:t xml:space="preserve">ение </w:t>
      </w:r>
      <w:r w:rsidR="007846E3">
        <w:rPr>
          <w:szCs w:val="28"/>
        </w:rPr>
        <w:t>и</w:t>
      </w:r>
      <w:r w:rsidRPr="004A77EE">
        <w:rPr>
          <w:szCs w:val="28"/>
        </w:rPr>
        <w:t xml:space="preserve"> условия поставки: </w:t>
      </w:r>
    </w:p>
    <w:p w:rsidR="00B87A84" w:rsidRPr="00BA3B31" w:rsidRDefault="00B00266" w:rsidP="0097746E">
      <w:pPr>
        <w:ind w:firstLine="567"/>
        <w:jc w:val="both"/>
        <w:rPr>
          <w:sz w:val="22"/>
          <w:szCs w:val="22"/>
        </w:rPr>
      </w:pPr>
      <w:r w:rsidRPr="00E60BCC">
        <w:rPr>
          <w:szCs w:val="28"/>
        </w:rPr>
        <w:lastRenderedPageBreak/>
        <w:t xml:space="preserve">Место </w:t>
      </w:r>
      <w:r w:rsidRPr="00B518D7">
        <w:rPr>
          <w:szCs w:val="28"/>
        </w:rPr>
        <w:t>отгрузки</w:t>
      </w:r>
      <w:r w:rsidR="00BA3B31">
        <w:rPr>
          <w:szCs w:val="28"/>
        </w:rPr>
        <w:t xml:space="preserve">: </w:t>
      </w:r>
      <w:r w:rsidR="00B87A84">
        <w:rPr>
          <w:sz w:val="22"/>
          <w:szCs w:val="22"/>
        </w:rPr>
        <w:t>Склад ОМТС и УЗ, Филиал «</w:t>
      </w:r>
      <w:proofErr w:type="spellStart"/>
      <w:r w:rsidR="00B87A84">
        <w:rPr>
          <w:sz w:val="22"/>
          <w:szCs w:val="22"/>
        </w:rPr>
        <w:t>Уренгойская</w:t>
      </w:r>
      <w:proofErr w:type="spellEnd"/>
      <w:r w:rsidR="00B87A84">
        <w:rPr>
          <w:sz w:val="22"/>
          <w:szCs w:val="22"/>
        </w:rPr>
        <w:t xml:space="preserve"> ГРЭС» </w:t>
      </w:r>
      <w:r w:rsidR="0097746E">
        <w:rPr>
          <w:sz w:val="22"/>
          <w:szCs w:val="22"/>
        </w:rPr>
        <w:t>(</w:t>
      </w:r>
      <w:r w:rsidR="00B87A84">
        <w:rPr>
          <w:sz w:val="22"/>
          <w:szCs w:val="22"/>
        </w:rPr>
        <w:t>п.</w:t>
      </w:r>
      <w:r w:rsidR="0097746E">
        <w:rPr>
          <w:sz w:val="22"/>
          <w:szCs w:val="22"/>
        </w:rPr>
        <w:t xml:space="preserve"> </w:t>
      </w:r>
      <w:proofErr w:type="spellStart"/>
      <w:r w:rsidR="00B87A84">
        <w:rPr>
          <w:sz w:val="22"/>
          <w:szCs w:val="22"/>
        </w:rPr>
        <w:t>Лимбяяха</w:t>
      </w:r>
      <w:proofErr w:type="spellEnd"/>
      <w:r w:rsidR="0097746E">
        <w:rPr>
          <w:sz w:val="22"/>
          <w:szCs w:val="22"/>
        </w:rPr>
        <w:t>,</w:t>
      </w:r>
      <w:r w:rsidR="00B87A84">
        <w:rPr>
          <w:sz w:val="22"/>
          <w:szCs w:val="22"/>
        </w:rPr>
        <w:t xml:space="preserve"> г.</w:t>
      </w:r>
      <w:r w:rsidR="0097746E">
        <w:rPr>
          <w:sz w:val="22"/>
          <w:szCs w:val="22"/>
        </w:rPr>
        <w:t xml:space="preserve"> </w:t>
      </w:r>
      <w:r w:rsidR="00B87A84">
        <w:rPr>
          <w:sz w:val="22"/>
          <w:szCs w:val="22"/>
        </w:rPr>
        <w:t>Новый Уренгой</w:t>
      </w:r>
      <w:r w:rsidR="0097746E">
        <w:rPr>
          <w:sz w:val="22"/>
          <w:szCs w:val="22"/>
        </w:rPr>
        <w:t>).</w:t>
      </w:r>
    </w:p>
    <w:p w:rsidR="007B3D7C" w:rsidRPr="00E60BCC" w:rsidRDefault="007B3D7C" w:rsidP="00CB2933">
      <w:pPr>
        <w:snapToGrid w:val="0"/>
        <w:ind w:firstLine="567"/>
        <w:jc w:val="both"/>
        <w:rPr>
          <w:szCs w:val="28"/>
        </w:rPr>
      </w:pPr>
      <w:r w:rsidRPr="00E60BCC">
        <w:rPr>
          <w:szCs w:val="28"/>
        </w:rPr>
        <w:t xml:space="preserve">Отгрузка осуществляется </w:t>
      </w:r>
      <w:r w:rsidR="00AA6247">
        <w:rPr>
          <w:szCs w:val="28"/>
        </w:rPr>
        <w:t>на условиях самовывоза</w:t>
      </w:r>
      <w:r w:rsidRPr="00E60BCC">
        <w:rPr>
          <w:szCs w:val="28"/>
        </w:rPr>
        <w:t xml:space="preserve"> Покупателем с территории Продавца. </w:t>
      </w:r>
    </w:p>
    <w:p w:rsidR="007B3D7C" w:rsidRPr="00FE09E8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 w:rsidRPr="004A77EE">
        <w:rPr>
          <w:szCs w:val="28"/>
        </w:rPr>
        <w:t xml:space="preserve">Предложение на приобретение </w:t>
      </w:r>
      <w:r w:rsidR="006E5396">
        <w:rPr>
          <w:szCs w:val="28"/>
        </w:rPr>
        <w:t>товара долж</w:t>
      </w:r>
      <w:r w:rsidRPr="004A77EE">
        <w:rPr>
          <w:szCs w:val="28"/>
        </w:rPr>
        <w:t xml:space="preserve">но быть оформлено по форме, приведенной </w:t>
      </w:r>
      <w:r w:rsidRPr="000B185F">
        <w:rPr>
          <w:szCs w:val="28"/>
        </w:rPr>
        <w:t>в Приложении 1 к</w:t>
      </w:r>
      <w:r w:rsidRPr="004A77EE">
        <w:rPr>
          <w:szCs w:val="28"/>
        </w:rPr>
        <w:t xml:space="preserve"> уведомлению о проведении открытого запроса цен, и быть действительным </w:t>
      </w:r>
      <w:r w:rsidRPr="004A77EE">
        <w:t xml:space="preserve">в течение срока, указанного Участником запроса цен в данном предложении, но </w:t>
      </w:r>
      <w:r w:rsidRPr="00EC51C1">
        <w:t xml:space="preserve">не менее </w:t>
      </w:r>
      <w:r w:rsidR="00AA6247">
        <w:t>45</w:t>
      </w:r>
      <w:r w:rsidRPr="00EC51C1">
        <w:t xml:space="preserve"> календарных</w:t>
      </w:r>
      <w:r w:rsidRPr="004A77EE">
        <w:t xml:space="preserve"> дней со дня, следующего за днем </w:t>
      </w:r>
      <w:r>
        <w:t>окончания приема предложений</w:t>
      </w:r>
      <w:r w:rsidRPr="004A77EE">
        <w:rPr>
          <w:szCs w:val="28"/>
        </w:rPr>
        <w:t>. Предложение должно быть подписано лицом, имеющим право в соответствии с законодательством Российской</w:t>
      </w:r>
      <w:r>
        <w:rPr>
          <w:szCs w:val="28"/>
        </w:rPr>
        <w:t xml:space="preserve"> Федерации действовать от лица У</w:t>
      </w:r>
      <w:r w:rsidRPr="004A77EE">
        <w:rPr>
          <w:szCs w:val="28"/>
        </w:rPr>
        <w:t xml:space="preserve">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</w:t>
      </w:r>
      <w:r>
        <w:rPr>
          <w:szCs w:val="28"/>
        </w:rPr>
        <w:t>У</w:t>
      </w:r>
      <w:r w:rsidRPr="004A77EE">
        <w:rPr>
          <w:szCs w:val="28"/>
        </w:rPr>
        <w:t>частника.</w:t>
      </w:r>
    </w:p>
    <w:p w:rsidR="00CF2218" w:rsidRPr="00CF2218" w:rsidRDefault="007B3D7C" w:rsidP="00CF2218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 w:rsidRPr="004A77EE">
        <w:rPr>
          <w:szCs w:val="28"/>
        </w:rPr>
        <w:t>Все цены в предложении должны включать обязательные платежи, стоимость всех сопутствующих работ (услуг).</w:t>
      </w:r>
    </w:p>
    <w:p w:rsidR="00E83A3F" w:rsidRPr="00AA6247" w:rsidRDefault="007B3D7C" w:rsidP="00AA6247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szCs w:val="28"/>
        </w:rPr>
      </w:pPr>
      <w:r w:rsidRPr="00AA6247">
        <w:rPr>
          <w:b/>
          <w:szCs w:val="28"/>
        </w:rPr>
        <w:t xml:space="preserve">Предложение должно быть подано до </w:t>
      </w:r>
      <w:r w:rsidR="00E60BCC" w:rsidRPr="00AA6247">
        <w:rPr>
          <w:b/>
          <w:szCs w:val="28"/>
        </w:rPr>
        <w:t>11</w:t>
      </w:r>
      <w:r w:rsidRPr="00AA6247">
        <w:rPr>
          <w:b/>
          <w:szCs w:val="28"/>
        </w:rPr>
        <w:t>:</w:t>
      </w:r>
      <w:r w:rsidR="00E60BCC" w:rsidRPr="00AA6247">
        <w:rPr>
          <w:b/>
          <w:szCs w:val="28"/>
        </w:rPr>
        <w:t>30</w:t>
      </w:r>
      <w:r w:rsidRPr="00AA6247">
        <w:rPr>
          <w:b/>
          <w:szCs w:val="28"/>
        </w:rPr>
        <w:t xml:space="preserve"> (Московское </w:t>
      </w:r>
      <w:r w:rsidRPr="00D818C5">
        <w:rPr>
          <w:b/>
          <w:szCs w:val="28"/>
        </w:rPr>
        <w:t>время) «</w:t>
      </w:r>
      <w:r w:rsidR="00BA2B39">
        <w:rPr>
          <w:b/>
          <w:szCs w:val="28"/>
        </w:rPr>
        <w:t>0</w:t>
      </w:r>
      <w:r w:rsidR="0097746E">
        <w:rPr>
          <w:b/>
          <w:szCs w:val="28"/>
        </w:rPr>
        <w:t>9</w:t>
      </w:r>
      <w:r w:rsidRPr="00D818C5">
        <w:rPr>
          <w:b/>
          <w:szCs w:val="28"/>
        </w:rPr>
        <w:t>» </w:t>
      </w:r>
      <w:r w:rsidR="00BA2B39">
        <w:rPr>
          <w:b/>
          <w:szCs w:val="28"/>
        </w:rPr>
        <w:t>июня</w:t>
      </w:r>
      <w:r w:rsidRPr="00D818C5">
        <w:rPr>
          <w:b/>
          <w:szCs w:val="28"/>
        </w:rPr>
        <w:t> 201</w:t>
      </w:r>
      <w:r w:rsidR="00D863C6" w:rsidRPr="00D818C5">
        <w:rPr>
          <w:b/>
          <w:szCs w:val="28"/>
        </w:rPr>
        <w:t>8</w:t>
      </w:r>
      <w:r w:rsidRPr="00D818C5">
        <w:rPr>
          <w:b/>
          <w:szCs w:val="28"/>
        </w:rPr>
        <w:t xml:space="preserve"> года</w:t>
      </w:r>
      <w:r w:rsidRPr="00D818C5">
        <w:rPr>
          <w:szCs w:val="28"/>
        </w:rPr>
        <w:t xml:space="preserve"> в отсканированном варианте одновременно на следующие электронные</w:t>
      </w:r>
      <w:r w:rsidRPr="00B00266">
        <w:rPr>
          <w:szCs w:val="28"/>
        </w:rPr>
        <w:t xml:space="preserve"> адреса: </w:t>
      </w:r>
      <w:hyperlink r:id="rId9" w:history="1">
        <w:r w:rsidR="00AA6247" w:rsidRPr="00AA6247">
          <w:rPr>
            <w:szCs w:val="28"/>
          </w:rPr>
          <w:t>legoshin_ay@interrao.ru</w:t>
        </w:r>
      </w:hyperlink>
      <w:r w:rsidR="00AA6247" w:rsidRPr="00AA6247">
        <w:rPr>
          <w:szCs w:val="28"/>
        </w:rPr>
        <w:t xml:space="preserve"> и </w:t>
      </w:r>
      <w:proofErr w:type="spellStart"/>
      <w:r w:rsidR="00AA6247" w:rsidRPr="00AA6247">
        <w:rPr>
          <w:szCs w:val="28"/>
        </w:rPr>
        <w:t>vereschagin_vv</w:t>
      </w:r>
      <w:proofErr w:type="spellEnd"/>
      <w:r w:rsidR="00AA6247" w:rsidRPr="00AA6247">
        <w:rPr>
          <w:szCs w:val="28"/>
        </w:rPr>
        <w:t>@</w:t>
      </w:r>
      <w:proofErr w:type="spellStart"/>
      <w:r w:rsidR="00AA6247">
        <w:rPr>
          <w:szCs w:val="28"/>
          <w:lang w:val="en-US"/>
        </w:rPr>
        <w:t>interrao</w:t>
      </w:r>
      <w:proofErr w:type="spellEnd"/>
      <w:r w:rsidR="00AA6247" w:rsidRPr="00AA6247">
        <w:rPr>
          <w:szCs w:val="28"/>
        </w:rPr>
        <w:t>.</w:t>
      </w:r>
      <w:proofErr w:type="spellStart"/>
      <w:r w:rsidR="00AA6247">
        <w:rPr>
          <w:szCs w:val="28"/>
          <w:lang w:val="en-US"/>
        </w:rPr>
        <w:t>ru</w:t>
      </w:r>
      <w:proofErr w:type="spellEnd"/>
      <w:r w:rsidR="00B00266" w:rsidRPr="0011491A">
        <w:rPr>
          <w:szCs w:val="28"/>
        </w:rPr>
        <w:t xml:space="preserve"> </w:t>
      </w:r>
      <w:r w:rsidRPr="00B00266">
        <w:rPr>
          <w:szCs w:val="28"/>
        </w:rPr>
        <w:t>(в теме электронного письма следует указать</w:t>
      </w:r>
      <w:r w:rsidR="00B07B0E" w:rsidRPr="00B00266">
        <w:rPr>
          <w:szCs w:val="28"/>
        </w:rPr>
        <w:t xml:space="preserve"> </w:t>
      </w:r>
      <w:r w:rsidR="00235F3F">
        <w:rPr>
          <w:szCs w:val="28"/>
        </w:rPr>
        <w:t xml:space="preserve">«Предложение на покупку </w:t>
      </w:r>
      <w:r w:rsidR="0097746E">
        <w:rPr>
          <w:szCs w:val="28"/>
        </w:rPr>
        <w:t>отработанных масел</w:t>
      </w:r>
      <w:r w:rsidR="00235F3F">
        <w:rPr>
          <w:szCs w:val="28"/>
        </w:rPr>
        <w:t xml:space="preserve"> </w:t>
      </w:r>
      <w:proofErr w:type="spellStart"/>
      <w:r w:rsidR="0097746E">
        <w:rPr>
          <w:szCs w:val="28"/>
        </w:rPr>
        <w:t>Уренгойской</w:t>
      </w:r>
      <w:proofErr w:type="spellEnd"/>
      <w:r w:rsidR="0097746E">
        <w:rPr>
          <w:szCs w:val="28"/>
        </w:rPr>
        <w:t xml:space="preserve"> ГРЭС</w:t>
      </w:r>
      <w:r w:rsidR="00254CC3">
        <w:rPr>
          <w:szCs w:val="28"/>
        </w:rPr>
        <w:t xml:space="preserve"> </w:t>
      </w:r>
      <w:r w:rsidRPr="00B00266">
        <w:rPr>
          <w:szCs w:val="28"/>
        </w:rPr>
        <w:t>и наименование компании Участника</w:t>
      </w:r>
      <w:r w:rsidR="00235F3F">
        <w:rPr>
          <w:szCs w:val="28"/>
        </w:rPr>
        <w:t>»</w:t>
      </w:r>
      <w:r w:rsidRPr="00B00266">
        <w:rPr>
          <w:szCs w:val="28"/>
        </w:rPr>
        <w:t>). Не предоставление электронной копии предложения на указанные адреса может послужить основанием для отклонения предложения Участника.</w:t>
      </w:r>
    </w:p>
    <w:p w:rsidR="007B3D7C" w:rsidRPr="00E83A3F" w:rsidRDefault="007B3D7C" w:rsidP="0042402B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 w:rsidRPr="00E83A3F">
        <w:rPr>
          <w:szCs w:val="28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Организатор до истечения срока окончания приема предложений вправе продлить этот срок.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следующие электронные адреса: </w:t>
      </w:r>
      <w:hyperlink r:id="rId10" w:history="1">
        <w:r w:rsidR="00AA6247" w:rsidRPr="00AA6247">
          <w:rPr>
            <w:szCs w:val="28"/>
          </w:rPr>
          <w:t>legoshin_ay@interrao.ru</w:t>
        </w:r>
      </w:hyperlink>
      <w:r w:rsidR="00AA6247" w:rsidRPr="00AA6247">
        <w:rPr>
          <w:szCs w:val="28"/>
        </w:rPr>
        <w:t xml:space="preserve"> и </w:t>
      </w:r>
      <w:proofErr w:type="spellStart"/>
      <w:r w:rsidR="00AA6247" w:rsidRPr="00AA6247">
        <w:rPr>
          <w:szCs w:val="28"/>
        </w:rPr>
        <w:t>vereschagin_vv</w:t>
      </w:r>
      <w:proofErr w:type="spellEnd"/>
      <w:r w:rsidR="00AA6247" w:rsidRPr="00AA6247">
        <w:rPr>
          <w:szCs w:val="28"/>
        </w:rPr>
        <w:t>@</w:t>
      </w:r>
      <w:proofErr w:type="spellStart"/>
      <w:r w:rsidR="00AA6247">
        <w:rPr>
          <w:szCs w:val="28"/>
          <w:lang w:val="en-US"/>
        </w:rPr>
        <w:t>interrao</w:t>
      </w:r>
      <w:proofErr w:type="spellEnd"/>
      <w:r w:rsidR="00AA6247" w:rsidRPr="00AA6247">
        <w:rPr>
          <w:szCs w:val="28"/>
        </w:rPr>
        <w:t>.</w:t>
      </w:r>
      <w:proofErr w:type="spellStart"/>
      <w:r w:rsidR="00AA6247">
        <w:rPr>
          <w:szCs w:val="28"/>
          <w:lang w:val="en-US"/>
        </w:rPr>
        <w:t>ru</w:t>
      </w:r>
      <w:proofErr w:type="spellEnd"/>
      <w:r w:rsidRPr="004A77EE">
        <w:t xml:space="preserve"> </w:t>
      </w:r>
      <w:r w:rsidRPr="00E83A3F">
        <w:rPr>
          <w:szCs w:val="28"/>
        </w:rPr>
        <w:t xml:space="preserve">(в теме </w:t>
      </w:r>
      <w:r w:rsidRPr="00E83A3F">
        <w:rPr>
          <w:bCs/>
          <w:szCs w:val="28"/>
        </w:rPr>
        <w:t>электронного письма следует указать</w:t>
      </w:r>
      <w:r w:rsidR="00254CC3" w:rsidRPr="00254CC3">
        <w:rPr>
          <w:szCs w:val="28"/>
        </w:rPr>
        <w:t xml:space="preserve"> </w:t>
      </w:r>
      <w:r w:rsidR="00254CC3">
        <w:rPr>
          <w:szCs w:val="28"/>
        </w:rPr>
        <w:t>ПАО «</w:t>
      </w:r>
      <w:proofErr w:type="spellStart"/>
      <w:r w:rsidR="00254CC3">
        <w:rPr>
          <w:szCs w:val="28"/>
        </w:rPr>
        <w:t>Интер</w:t>
      </w:r>
      <w:proofErr w:type="spellEnd"/>
      <w:r w:rsidR="00254CC3">
        <w:rPr>
          <w:szCs w:val="28"/>
        </w:rPr>
        <w:t xml:space="preserve"> РАО</w:t>
      </w:r>
      <w:r w:rsidR="00254CC3" w:rsidRPr="008F20D7">
        <w:rPr>
          <w:szCs w:val="28"/>
        </w:rPr>
        <w:t>»</w:t>
      </w:r>
      <w:r w:rsidR="00254CC3" w:rsidRPr="00B00266">
        <w:rPr>
          <w:szCs w:val="28"/>
        </w:rPr>
        <w:t xml:space="preserve"> </w:t>
      </w:r>
      <w:r w:rsidRPr="00E83A3F">
        <w:rPr>
          <w:bCs/>
          <w:szCs w:val="28"/>
        </w:rPr>
        <w:t>и наименование компании Участника).</w:t>
      </w:r>
    </w:p>
    <w:p w:rsidR="007B3D7C" w:rsidRPr="004A77EE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>
        <w:rPr>
          <w:szCs w:val="28"/>
        </w:rPr>
        <w:t>Организатор</w:t>
      </w:r>
      <w:r w:rsidRPr="004A77EE">
        <w:rPr>
          <w:szCs w:val="28"/>
        </w:rPr>
        <w:t xml:space="preserve"> оставляет за собой право провести процедуру регулирования цены (переторжку).</w:t>
      </w:r>
    </w:p>
    <w:p w:rsidR="007B3D7C" w:rsidRPr="009A5B31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>
        <w:rPr>
          <w:szCs w:val="28"/>
        </w:rPr>
        <w:t>Организатор</w:t>
      </w:r>
      <w:r>
        <w:t xml:space="preserve"> </w:t>
      </w:r>
      <w:r w:rsidRPr="009A5B31">
        <w:t xml:space="preserve">ориентировочно до </w:t>
      </w:r>
      <w:r w:rsidR="00D678AB">
        <w:t>«</w:t>
      </w:r>
      <w:r w:rsidR="00BA2B39">
        <w:t>2</w:t>
      </w:r>
      <w:r w:rsidR="00BA3B31">
        <w:t>5</w:t>
      </w:r>
      <w:r w:rsidR="00D678AB">
        <w:t>»</w:t>
      </w:r>
      <w:r w:rsidRPr="009A5B31">
        <w:t xml:space="preserve"> </w:t>
      </w:r>
      <w:r w:rsidR="00254CC3">
        <w:t>июня</w:t>
      </w:r>
      <w:r w:rsidRPr="009A5B31">
        <w:t xml:space="preserve"> 201</w:t>
      </w:r>
      <w:r w:rsidR="00D863C6">
        <w:t>8</w:t>
      </w:r>
      <w:r w:rsidRPr="009A5B31">
        <w:t xml:space="preserve"> года</w:t>
      </w:r>
      <w:r w:rsidRPr="004A77EE">
        <w:t xml:space="preserve"> определит победителя. Основным критерием для определения победителя является наибольшая цена предложения при условии </w:t>
      </w:r>
      <w:r w:rsidRPr="009A5B31">
        <w:t>соответствия самого предложения условиям настоящего ОЗЦ</w:t>
      </w:r>
      <w:r w:rsidRPr="009A5B31">
        <w:rPr>
          <w:szCs w:val="28"/>
        </w:rPr>
        <w:t>.</w:t>
      </w:r>
    </w:p>
    <w:p w:rsidR="007B3D7C" w:rsidRPr="009A5B31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b/>
          <w:i/>
        </w:rPr>
      </w:pPr>
      <w:r w:rsidRPr="009A5B31">
        <w:t xml:space="preserve">До официального уведомления </w:t>
      </w:r>
      <w:r w:rsidRPr="009A5B31">
        <w:rPr>
          <w:szCs w:val="28"/>
        </w:rPr>
        <w:t>Участника о признании его победителем, Участнику необходимо предоставить Организатору следующий пакет документов:</w:t>
      </w:r>
    </w:p>
    <w:p w:rsidR="00235F3F" w:rsidRDefault="00235F3F" w:rsidP="00235F3F">
      <w:pPr>
        <w:numPr>
          <w:ilvl w:val="0"/>
          <w:numId w:val="1"/>
        </w:numPr>
        <w:snapToGrid w:val="0"/>
        <w:spacing w:before="120" w:after="120"/>
        <w:ind w:right="-2"/>
        <w:jc w:val="both"/>
        <w:rPr>
          <w:szCs w:val="28"/>
        </w:rPr>
      </w:pPr>
      <w:r>
        <w:rPr>
          <w:szCs w:val="28"/>
        </w:rPr>
        <w:t>К</w:t>
      </w:r>
      <w:r w:rsidRPr="00235F3F">
        <w:rPr>
          <w:szCs w:val="28"/>
        </w:rPr>
        <w:t>опию документа, удостоверяющего личность в соответствии с законодательством</w:t>
      </w:r>
      <w:r>
        <w:rPr>
          <w:szCs w:val="28"/>
        </w:rPr>
        <w:t>;</w:t>
      </w:r>
    </w:p>
    <w:p w:rsidR="007B3D7C" w:rsidRPr="009A5B31" w:rsidRDefault="007B3D7C" w:rsidP="007B3D7C">
      <w:pPr>
        <w:numPr>
          <w:ilvl w:val="0"/>
          <w:numId w:val="1"/>
        </w:numPr>
        <w:snapToGrid w:val="0"/>
        <w:spacing w:before="120" w:after="120"/>
        <w:ind w:right="-2"/>
        <w:jc w:val="both"/>
        <w:rPr>
          <w:szCs w:val="28"/>
        </w:rPr>
      </w:pPr>
      <w:r w:rsidRPr="009A5B31">
        <w:rPr>
          <w:szCs w:val="28"/>
        </w:rPr>
        <w:t>Документы, подтверждающие полномочия единоличного исполнительного органа (Решение учредителя/акционера, Протокол общего собрания акционеров/участников, Приказ о назначении);</w:t>
      </w:r>
    </w:p>
    <w:p w:rsidR="007B3D7C" w:rsidRPr="009A5B31" w:rsidRDefault="00A5722D" w:rsidP="007B3D7C">
      <w:pPr>
        <w:numPr>
          <w:ilvl w:val="0"/>
          <w:numId w:val="1"/>
        </w:numPr>
        <w:snapToGrid w:val="0"/>
        <w:spacing w:before="120" w:after="120"/>
        <w:ind w:right="-2"/>
        <w:jc w:val="both"/>
        <w:rPr>
          <w:szCs w:val="28"/>
        </w:rPr>
      </w:pPr>
      <w:r>
        <w:rPr>
          <w:szCs w:val="28"/>
        </w:rPr>
        <w:t>Копию в</w:t>
      </w:r>
      <w:r w:rsidR="007B3D7C" w:rsidRPr="009A5B31">
        <w:rPr>
          <w:szCs w:val="28"/>
        </w:rPr>
        <w:t>ыписку из ЕГРЮЛ, выданн</w:t>
      </w:r>
      <w:r>
        <w:rPr>
          <w:szCs w:val="28"/>
        </w:rPr>
        <w:t>ую</w:t>
      </w:r>
      <w:r w:rsidR="007B3D7C" w:rsidRPr="009A5B31">
        <w:rPr>
          <w:szCs w:val="28"/>
        </w:rPr>
        <w:t xml:space="preserve"> не ранее, чем за 30 дней до предполагаемой даты заключения договора;</w:t>
      </w:r>
    </w:p>
    <w:p w:rsidR="007B3D7C" w:rsidRPr="008E1C41" w:rsidRDefault="007B3D7C" w:rsidP="007B3D7C">
      <w:pPr>
        <w:numPr>
          <w:ilvl w:val="0"/>
          <w:numId w:val="1"/>
        </w:numPr>
        <w:snapToGrid w:val="0"/>
        <w:spacing w:before="120" w:after="120"/>
        <w:ind w:right="-2"/>
        <w:jc w:val="both"/>
        <w:rPr>
          <w:szCs w:val="28"/>
        </w:rPr>
      </w:pPr>
      <w:r w:rsidRPr="009A5B31">
        <w:rPr>
          <w:szCs w:val="28"/>
        </w:rPr>
        <w:t>Копию свидетельства о</w:t>
      </w:r>
      <w:r w:rsidRPr="008E1C41">
        <w:rPr>
          <w:szCs w:val="28"/>
        </w:rPr>
        <w:t xml:space="preserve"> государственной регистрации</w:t>
      </w:r>
      <w:r w:rsidR="00A5722D">
        <w:rPr>
          <w:szCs w:val="28"/>
        </w:rPr>
        <w:t xml:space="preserve"> юридического лица/индивидуального предпринимателя</w:t>
      </w:r>
      <w:r w:rsidRPr="008E1C41">
        <w:rPr>
          <w:szCs w:val="28"/>
        </w:rPr>
        <w:t>;</w:t>
      </w:r>
    </w:p>
    <w:p w:rsidR="007B3D7C" w:rsidRDefault="007B3D7C" w:rsidP="007B3D7C">
      <w:pPr>
        <w:numPr>
          <w:ilvl w:val="0"/>
          <w:numId w:val="1"/>
        </w:numPr>
        <w:snapToGrid w:val="0"/>
        <w:spacing w:before="120" w:after="120"/>
        <w:ind w:right="-2"/>
        <w:jc w:val="both"/>
        <w:rPr>
          <w:szCs w:val="28"/>
        </w:rPr>
      </w:pPr>
      <w:r>
        <w:rPr>
          <w:szCs w:val="28"/>
        </w:rPr>
        <w:t>К</w:t>
      </w:r>
      <w:r w:rsidRPr="008E1C41">
        <w:rPr>
          <w:szCs w:val="28"/>
        </w:rPr>
        <w:t>опия свидетельства</w:t>
      </w:r>
      <w:r>
        <w:rPr>
          <w:szCs w:val="28"/>
        </w:rPr>
        <w:t xml:space="preserve"> о постановке </w:t>
      </w:r>
      <w:r w:rsidR="00A5722D">
        <w:rPr>
          <w:szCs w:val="28"/>
        </w:rPr>
        <w:t>юридического лица/индивидуального предпринимателя на налоговый учет;</w:t>
      </w:r>
    </w:p>
    <w:p w:rsidR="00A5722D" w:rsidRPr="008E1C41" w:rsidRDefault="00A5722D" w:rsidP="007B3D7C">
      <w:pPr>
        <w:numPr>
          <w:ilvl w:val="0"/>
          <w:numId w:val="1"/>
        </w:numPr>
        <w:snapToGrid w:val="0"/>
        <w:spacing w:before="120" w:after="120"/>
        <w:ind w:right="-2"/>
        <w:jc w:val="both"/>
        <w:rPr>
          <w:szCs w:val="28"/>
        </w:rPr>
      </w:pPr>
      <w:r>
        <w:rPr>
          <w:szCs w:val="28"/>
        </w:rPr>
        <w:lastRenderedPageBreak/>
        <w:t>С</w:t>
      </w:r>
      <w:r w:rsidRPr="008E1C41">
        <w:rPr>
          <w:szCs w:val="28"/>
        </w:rPr>
        <w:t xml:space="preserve">ведения о цепочке собственников </w:t>
      </w:r>
      <w:r>
        <w:rPr>
          <w:szCs w:val="28"/>
        </w:rPr>
        <w:t xml:space="preserve">юридического лица </w:t>
      </w:r>
      <w:r w:rsidRPr="008E1C41">
        <w:rPr>
          <w:szCs w:val="28"/>
        </w:rPr>
        <w:t xml:space="preserve">(включая конечных бенефициаров) в формате </w:t>
      </w:r>
      <w:r w:rsidRPr="000B185F">
        <w:rPr>
          <w:szCs w:val="28"/>
        </w:rPr>
        <w:t xml:space="preserve">приложения № 4 к </w:t>
      </w:r>
      <w:r>
        <w:rPr>
          <w:szCs w:val="28"/>
        </w:rPr>
        <w:t xml:space="preserve">настоящему уведомлению </w:t>
      </w:r>
      <w:r w:rsidRPr="000B185F">
        <w:rPr>
          <w:szCs w:val="28"/>
        </w:rPr>
        <w:t>с</w:t>
      </w:r>
      <w:r w:rsidRPr="008E1C41">
        <w:rPr>
          <w:szCs w:val="28"/>
        </w:rPr>
        <w:t xml:space="preserve"> подтверждающими документами и материалами</w:t>
      </w:r>
      <w:r>
        <w:rPr>
          <w:szCs w:val="28"/>
        </w:rPr>
        <w:t>.</w:t>
      </w:r>
    </w:p>
    <w:p w:rsidR="007B3D7C" w:rsidRPr="009A5B31" w:rsidRDefault="00A5722D" w:rsidP="00A5722D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szCs w:val="28"/>
        </w:rPr>
      </w:pPr>
      <w:r w:rsidRPr="00A5722D">
        <w:rPr>
          <w:szCs w:val="28"/>
        </w:rPr>
        <w:t>В случае неисполнения Участником требований пункта 1</w:t>
      </w:r>
      <w:r w:rsidR="00D818C5">
        <w:rPr>
          <w:szCs w:val="28"/>
        </w:rPr>
        <w:t>1</w:t>
      </w:r>
      <w:r w:rsidRPr="00A5722D">
        <w:rPr>
          <w:szCs w:val="28"/>
        </w:rPr>
        <w:t xml:space="preserve"> настоящего уведомления предложение такого Участника может быть отклонено по решению Комиссии по продаже</w:t>
      </w:r>
      <w:r w:rsidR="007B3D7C" w:rsidRPr="009A5B31">
        <w:rPr>
          <w:szCs w:val="28"/>
        </w:rPr>
        <w:t>.</w:t>
      </w:r>
    </w:p>
    <w:p w:rsidR="007B3D7C" w:rsidRPr="008E1C41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szCs w:val="28"/>
        </w:rPr>
      </w:pPr>
      <w:r w:rsidRPr="009A5B31">
        <w:rPr>
          <w:szCs w:val="28"/>
        </w:rPr>
        <w:t>После официального уведомления Участника о признании его победителем, Продавец и Победитель в течение 20 (двадцати) дней</w:t>
      </w:r>
      <w:r w:rsidRPr="008E1C41">
        <w:rPr>
          <w:szCs w:val="28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7B3D7C" w:rsidRPr="004A77EE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szCs w:val="28"/>
        </w:rPr>
      </w:pPr>
      <w:r w:rsidRPr="004A77EE">
        <w:rPr>
          <w:szCs w:val="28"/>
        </w:rPr>
        <w:t>Настоящее уведомление не является извещением о проведении конкурса и не имеет соответствующих правовых последствий.</w:t>
      </w:r>
      <w:r w:rsidRPr="004A77EE">
        <w:t xml:space="preserve"> </w:t>
      </w:r>
      <w:r>
        <w:t>Организатор</w:t>
      </w:r>
      <w:r w:rsidRPr="004A77EE">
        <w:t xml:space="preserve"> имеет право отказаться от всех полученных предложений по любой причине или прекратить процедуру открытого запроса цен </w:t>
      </w:r>
      <w:r w:rsidRPr="008E1C41">
        <w:t>в любой момент</w:t>
      </w:r>
      <w:r w:rsidRPr="004A77EE">
        <w:t xml:space="preserve">, не неся при этом никакой ответственности перед </w:t>
      </w:r>
      <w:r>
        <w:t>У</w:t>
      </w:r>
      <w:r w:rsidRPr="004A77EE">
        <w:t>частниками.</w:t>
      </w:r>
    </w:p>
    <w:p w:rsidR="007B3D7C" w:rsidRPr="009A5B31" w:rsidRDefault="007B3D7C" w:rsidP="007B3D7C">
      <w:pPr>
        <w:numPr>
          <w:ilvl w:val="0"/>
          <w:numId w:val="2"/>
        </w:numPr>
        <w:snapToGrid w:val="0"/>
        <w:spacing w:before="120" w:after="120"/>
        <w:ind w:left="0" w:firstLine="567"/>
        <w:jc w:val="both"/>
        <w:rPr>
          <w:szCs w:val="28"/>
        </w:rPr>
      </w:pPr>
      <w:r>
        <w:t>Организатор</w:t>
      </w:r>
      <w:r w:rsidRPr="004A77EE">
        <w:t xml:space="preserve"> оставляет за собой право вносить изменения по отношению к условиям и </w:t>
      </w:r>
      <w:r w:rsidRPr="009A5B31">
        <w:t>требованиям, изложенным в приложении к настоящему запросу цен.</w:t>
      </w:r>
    </w:p>
    <w:p w:rsidR="007B3D7C" w:rsidRPr="009A5B31" w:rsidRDefault="007B3D7C" w:rsidP="007B3D7C">
      <w:pPr>
        <w:numPr>
          <w:ilvl w:val="0"/>
          <w:numId w:val="2"/>
        </w:numPr>
        <w:snapToGrid w:val="0"/>
        <w:spacing w:before="120" w:after="120"/>
        <w:ind w:left="1134" w:hanging="566"/>
        <w:jc w:val="both"/>
        <w:rPr>
          <w:szCs w:val="20"/>
        </w:rPr>
      </w:pPr>
      <w:r w:rsidRPr="009A5B31">
        <w:t xml:space="preserve">Дополнительная информация: </w:t>
      </w:r>
    </w:p>
    <w:p w:rsidR="00D863C6" w:rsidRPr="00D863C6" w:rsidRDefault="007B3D7C" w:rsidP="00FD0242">
      <w:pPr>
        <w:spacing w:before="120" w:after="120"/>
        <w:ind w:firstLine="568"/>
        <w:jc w:val="both"/>
        <w:rPr>
          <w:b/>
          <w:szCs w:val="28"/>
        </w:rPr>
      </w:pPr>
      <w:r w:rsidRPr="009A5B31">
        <w:t xml:space="preserve">Отгрузка </w:t>
      </w:r>
      <w:r w:rsidR="00254CC3">
        <w:t xml:space="preserve">товара </w:t>
      </w:r>
      <w:r w:rsidRPr="009A5B31">
        <w:t xml:space="preserve">осуществляется в согласованном Продавцом и Участником (Покупателем) объёме и </w:t>
      </w:r>
      <w:proofErr w:type="gramStart"/>
      <w:r w:rsidRPr="009A5B31">
        <w:t>сроки</w:t>
      </w:r>
      <w:proofErr w:type="gramEnd"/>
      <w:r w:rsidRPr="009A5B31">
        <w:t xml:space="preserve"> оговоренные в договоре, после 100% предоплаты участником (Покупателем) всего </w:t>
      </w:r>
      <w:r w:rsidR="00254CC3">
        <w:t>товара</w:t>
      </w:r>
      <w:r w:rsidR="00BA3B31">
        <w:t>.</w:t>
      </w:r>
      <w:r w:rsidR="00D818C5">
        <w:t xml:space="preserve"> </w:t>
      </w:r>
      <w:r w:rsidR="00BA3B31">
        <w:t>П</w:t>
      </w:r>
      <w:r w:rsidRPr="009A5B31">
        <w:rPr>
          <w:szCs w:val="28"/>
        </w:rPr>
        <w:t>огрузка производится силами</w:t>
      </w:r>
      <w:r w:rsidR="00254CC3">
        <w:rPr>
          <w:szCs w:val="28"/>
        </w:rPr>
        <w:t xml:space="preserve"> </w:t>
      </w:r>
      <w:r w:rsidRPr="009A5B31">
        <w:rPr>
          <w:szCs w:val="28"/>
        </w:rPr>
        <w:t xml:space="preserve">и </w:t>
      </w:r>
      <w:r w:rsidR="00254CC3">
        <w:rPr>
          <w:szCs w:val="28"/>
        </w:rPr>
        <w:t xml:space="preserve">за счет Участника (Покупателя). </w:t>
      </w:r>
    </w:p>
    <w:p w:rsidR="00FD0242" w:rsidRPr="00F21DFB" w:rsidRDefault="00FD0242" w:rsidP="00FD0242">
      <w:pPr>
        <w:spacing w:before="120" w:after="120"/>
        <w:ind w:firstLine="568"/>
        <w:jc w:val="both"/>
        <w:rPr>
          <w:b/>
          <w:szCs w:val="28"/>
        </w:rPr>
      </w:pPr>
    </w:p>
    <w:p w:rsidR="00495421" w:rsidRPr="00BA2B39" w:rsidRDefault="00495421" w:rsidP="00EB6DDA">
      <w:pPr>
        <w:spacing w:before="120" w:after="120"/>
        <w:ind w:firstLine="567"/>
        <w:jc w:val="both"/>
        <w:rPr>
          <w:szCs w:val="28"/>
        </w:rPr>
      </w:pPr>
      <w:r w:rsidRPr="00EB6DDA">
        <w:rPr>
          <w:szCs w:val="28"/>
        </w:rPr>
        <w:t xml:space="preserve">Для осмотра </w:t>
      </w:r>
      <w:r w:rsidR="00EB6DDA" w:rsidRPr="00EB6DDA">
        <w:rPr>
          <w:szCs w:val="28"/>
        </w:rPr>
        <w:t xml:space="preserve">товара необходимо </w:t>
      </w:r>
      <w:r w:rsidRPr="00EB6DDA">
        <w:rPr>
          <w:szCs w:val="28"/>
        </w:rPr>
        <w:t xml:space="preserve">обращаться </w:t>
      </w:r>
      <w:r w:rsidR="00BA3B31">
        <w:rPr>
          <w:szCs w:val="28"/>
        </w:rPr>
        <w:t xml:space="preserve">к </w:t>
      </w:r>
      <w:proofErr w:type="spellStart"/>
      <w:r w:rsidR="00BA2B39">
        <w:rPr>
          <w:szCs w:val="28"/>
        </w:rPr>
        <w:t>Приятелевой</w:t>
      </w:r>
      <w:proofErr w:type="spellEnd"/>
      <w:r w:rsidR="00BA2B39">
        <w:rPr>
          <w:szCs w:val="28"/>
        </w:rPr>
        <w:t xml:space="preserve"> Нине Владимировне</w:t>
      </w:r>
      <w:r w:rsidR="00EB6DDA" w:rsidRPr="00EB6DDA">
        <w:rPr>
          <w:szCs w:val="28"/>
        </w:rPr>
        <w:t xml:space="preserve">, раб.  </w:t>
      </w:r>
      <w:r w:rsidR="00475589" w:rsidRPr="00D818C5">
        <w:t>+7</w:t>
      </w:r>
      <w:r w:rsidR="00475589" w:rsidRPr="00D818C5">
        <w:rPr>
          <w:lang w:val="en-US"/>
        </w:rPr>
        <w:t> </w:t>
      </w:r>
      <w:r w:rsidR="00475589" w:rsidRPr="00D818C5">
        <w:t>(</w:t>
      </w:r>
      <w:proofErr w:type="gramStart"/>
      <w:r w:rsidR="00475589" w:rsidRPr="00D818C5">
        <w:t>3</w:t>
      </w:r>
      <w:r w:rsidR="00BA2B39">
        <w:t>494)-</w:t>
      </w:r>
      <w:proofErr w:type="gramEnd"/>
      <w:r w:rsidR="00BA2B39">
        <w:t>246</w:t>
      </w:r>
      <w:r w:rsidR="00475589" w:rsidRPr="00D818C5">
        <w:t xml:space="preserve">- </w:t>
      </w:r>
      <w:r w:rsidR="00BA2B39">
        <w:t>667</w:t>
      </w:r>
      <w:r w:rsidR="00EB6DDA" w:rsidRPr="00D818C5">
        <w:rPr>
          <w:szCs w:val="28"/>
        </w:rPr>
        <w:t xml:space="preserve">, </w:t>
      </w:r>
      <w:r w:rsidR="00EB6DDA" w:rsidRPr="00D818C5">
        <w:rPr>
          <w:szCs w:val="28"/>
          <w:lang w:val="en-US"/>
        </w:rPr>
        <w:t>e</w:t>
      </w:r>
      <w:r w:rsidR="00EB6DDA" w:rsidRPr="00D818C5">
        <w:rPr>
          <w:szCs w:val="28"/>
        </w:rPr>
        <w:t>-</w:t>
      </w:r>
      <w:r w:rsidR="00EB6DDA" w:rsidRPr="00D818C5">
        <w:rPr>
          <w:szCs w:val="28"/>
          <w:lang w:val="en-US"/>
        </w:rPr>
        <w:t>mail</w:t>
      </w:r>
      <w:r w:rsidR="00616670" w:rsidRPr="00D818C5">
        <w:rPr>
          <w:szCs w:val="28"/>
        </w:rPr>
        <w:t>:</w:t>
      </w:r>
      <w:r w:rsidR="00EB6DDA" w:rsidRPr="00D818C5">
        <w:rPr>
          <w:szCs w:val="28"/>
        </w:rPr>
        <w:t xml:space="preserve"> </w:t>
      </w:r>
      <w:proofErr w:type="spellStart"/>
      <w:r w:rsidR="00BA2B39" w:rsidRPr="00BA2B39">
        <w:rPr>
          <w:szCs w:val="28"/>
          <w:lang w:val="en-US"/>
        </w:rPr>
        <w:t>priyateleva</w:t>
      </w:r>
      <w:proofErr w:type="spellEnd"/>
      <w:r w:rsidR="00BA2B39" w:rsidRPr="009557E2">
        <w:rPr>
          <w:szCs w:val="28"/>
        </w:rPr>
        <w:t>_</w:t>
      </w:r>
      <w:proofErr w:type="spellStart"/>
      <w:r w:rsidR="00BA2B39" w:rsidRPr="00BA2B39">
        <w:rPr>
          <w:szCs w:val="28"/>
          <w:lang w:val="en-US"/>
        </w:rPr>
        <w:t>nv</w:t>
      </w:r>
      <w:proofErr w:type="spellEnd"/>
      <w:r w:rsidR="00BA2B39" w:rsidRPr="009557E2">
        <w:rPr>
          <w:szCs w:val="28"/>
        </w:rPr>
        <w:t>@</w:t>
      </w:r>
      <w:proofErr w:type="spellStart"/>
      <w:r w:rsidR="00BA2B39" w:rsidRPr="00BA2B39">
        <w:rPr>
          <w:szCs w:val="28"/>
          <w:lang w:val="en-US"/>
        </w:rPr>
        <w:t>interrao</w:t>
      </w:r>
      <w:proofErr w:type="spellEnd"/>
      <w:r w:rsidR="00BA2B39" w:rsidRPr="009557E2">
        <w:rPr>
          <w:szCs w:val="28"/>
        </w:rPr>
        <w:t>.</w:t>
      </w:r>
      <w:proofErr w:type="spellStart"/>
      <w:r w:rsidR="00BA2B39" w:rsidRPr="00BA2B39">
        <w:rPr>
          <w:szCs w:val="28"/>
          <w:lang w:val="en-US"/>
        </w:rPr>
        <w:t>ru</w:t>
      </w:r>
      <w:proofErr w:type="spellEnd"/>
      <w:r w:rsidR="00BA2B39">
        <w:rPr>
          <w:szCs w:val="28"/>
        </w:rPr>
        <w:t>.</w:t>
      </w:r>
    </w:p>
    <w:p w:rsidR="00E4463C" w:rsidRDefault="00E4463C" w:rsidP="00E4463C">
      <w:pPr>
        <w:spacing w:before="120" w:after="120"/>
        <w:ind w:firstLine="708"/>
        <w:jc w:val="both"/>
        <w:rPr>
          <w:szCs w:val="28"/>
        </w:rPr>
      </w:pPr>
      <w:r w:rsidRPr="00D678AB">
        <w:rPr>
          <w:szCs w:val="28"/>
        </w:rPr>
        <w:t>По организационным вопросам</w:t>
      </w:r>
      <w:r w:rsidR="00D863C6">
        <w:rPr>
          <w:szCs w:val="28"/>
        </w:rPr>
        <w:t xml:space="preserve"> участия в конкурентной процедуре</w:t>
      </w:r>
      <w:r w:rsidRPr="00D678AB">
        <w:rPr>
          <w:szCs w:val="28"/>
        </w:rPr>
        <w:t xml:space="preserve"> – к</w:t>
      </w:r>
      <w:r w:rsidR="00CF1813">
        <w:rPr>
          <w:szCs w:val="28"/>
        </w:rPr>
        <w:t xml:space="preserve"> </w:t>
      </w:r>
      <w:proofErr w:type="spellStart"/>
      <w:r w:rsidR="00254CC3">
        <w:rPr>
          <w:szCs w:val="28"/>
        </w:rPr>
        <w:t>Легошину</w:t>
      </w:r>
      <w:proofErr w:type="spellEnd"/>
      <w:r w:rsidR="00254CC3">
        <w:rPr>
          <w:szCs w:val="28"/>
        </w:rPr>
        <w:t xml:space="preserve"> Александру Юрьевичу</w:t>
      </w:r>
      <w:r w:rsidRPr="00D678AB">
        <w:rPr>
          <w:szCs w:val="28"/>
        </w:rPr>
        <w:t xml:space="preserve">, </w:t>
      </w:r>
      <w:r w:rsidR="00322DBF" w:rsidRPr="00D678AB">
        <w:rPr>
          <w:szCs w:val="28"/>
        </w:rPr>
        <w:t>раб. 8 (495) 664-88-40 (</w:t>
      </w:r>
      <w:r w:rsidR="00322DBF">
        <w:rPr>
          <w:szCs w:val="28"/>
        </w:rPr>
        <w:t>63-22</w:t>
      </w:r>
      <w:r w:rsidR="00322DBF" w:rsidRPr="00D678AB">
        <w:rPr>
          <w:szCs w:val="28"/>
        </w:rPr>
        <w:t>)</w:t>
      </w:r>
      <w:r w:rsidR="00322DBF">
        <w:rPr>
          <w:szCs w:val="28"/>
        </w:rPr>
        <w:t xml:space="preserve">, </w:t>
      </w:r>
      <w:r w:rsidRPr="00D678AB">
        <w:rPr>
          <w:szCs w:val="28"/>
        </w:rPr>
        <w:t xml:space="preserve">моб. </w:t>
      </w:r>
      <w:r w:rsidR="00254CC3">
        <w:rPr>
          <w:szCs w:val="28"/>
        </w:rPr>
        <w:t>8 (985) 510-26-19</w:t>
      </w:r>
      <w:r w:rsidR="00322DBF">
        <w:rPr>
          <w:szCs w:val="28"/>
        </w:rPr>
        <w:t xml:space="preserve">, </w:t>
      </w:r>
      <w:r w:rsidRPr="00EE0096">
        <w:rPr>
          <w:szCs w:val="28"/>
        </w:rPr>
        <w:t>e-</w:t>
      </w:r>
      <w:proofErr w:type="spellStart"/>
      <w:r w:rsidRPr="00EE0096">
        <w:rPr>
          <w:szCs w:val="28"/>
        </w:rPr>
        <w:t>mail</w:t>
      </w:r>
      <w:proofErr w:type="spellEnd"/>
      <w:r w:rsidRPr="00EE0096">
        <w:rPr>
          <w:szCs w:val="28"/>
        </w:rPr>
        <w:t xml:space="preserve">: </w:t>
      </w:r>
      <w:r w:rsidR="005F5DE4" w:rsidRPr="005F5DE4">
        <w:rPr>
          <w:szCs w:val="28"/>
        </w:rPr>
        <w:t>legoshin_ay@interrao.ru</w:t>
      </w:r>
      <w:r w:rsidRPr="00D678AB">
        <w:rPr>
          <w:szCs w:val="28"/>
        </w:rPr>
        <w:t>.</w:t>
      </w:r>
    </w:p>
    <w:p w:rsidR="00D818C5" w:rsidRPr="00C92F13" w:rsidRDefault="00D818C5" w:rsidP="00E4463C">
      <w:pPr>
        <w:spacing w:before="120" w:after="120"/>
        <w:ind w:firstLine="708"/>
        <w:jc w:val="both"/>
        <w:rPr>
          <w:i/>
          <w:szCs w:val="28"/>
        </w:rPr>
      </w:pPr>
    </w:p>
    <w:p w:rsidR="007B3D7C" w:rsidRPr="004A77EE" w:rsidRDefault="007B3D7C" w:rsidP="00E4463C">
      <w:pPr>
        <w:spacing w:before="120" w:after="120"/>
        <w:jc w:val="both"/>
        <w:rPr>
          <w:szCs w:val="20"/>
        </w:rPr>
      </w:pPr>
      <w:r>
        <w:t>Приложение:</w:t>
      </w:r>
      <w:r>
        <w:tab/>
      </w:r>
      <w:r>
        <w:tab/>
        <w:t>1. Форма предло</w:t>
      </w:r>
      <w:bookmarkStart w:id="0" w:name="_GoBack"/>
      <w:bookmarkEnd w:id="0"/>
      <w:r>
        <w:t>жения</w:t>
      </w:r>
    </w:p>
    <w:p w:rsidR="007B3D7C" w:rsidRPr="004A77EE" w:rsidRDefault="007B3D7C" w:rsidP="007B3D7C">
      <w:pPr>
        <w:spacing w:before="120" w:after="120"/>
        <w:ind w:left="1416" w:firstLine="708"/>
      </w:pPr>
      <w:r w:rsidRPr="004A77EE">
        <w:t>2. Тех</w:t>
      </w:r>
      <w:r>
        <w:t>нико-коммерческое задание</w:t>
      </w:r>
    </w:p>
    <w:p w:rsidR="007B3D7C" w:rsidRPr="004A77EE" w:rsidRDefault="007B3D7C" w:rsidP="007B3D7C">
      <w:pPr>
        <w:spacing w:before="120" w:after="120"/>
        <w:ind w:left="1416" w:firstLine="708"/>
      </w:pPr>
      <w:r>
        <w:t>3. Проект договора</w:t>
      </w:r>
    </w:p>
    <w:p w:rsidR="007B3D7C" w:rsidRPr="00002169" w:rsidRDefault="007B3D7C" w:rsidP="007B3D7C">
      <w:pPr>
        <w:spacing w:before="120" w:after="120"/>
        <w:ind w:left="1416" w:firstLine="708"/>
      </w:pPr>
      <w:r w:rsidRPr="004A77EE">
        <w:t xml:space="preserve">4. Форма предоставления </w:t>
      </w:r>
      <w:r>
        <w:t>сведений о собственниках</w:t>
      </w:r>
    </w:p>
    <w:p w:rsidR="007B3D7C" w:rsidRDefault="007B3D7C" w:rsidP="007B3D7C">
      <w:pPr>
        <w:spacing w:before="120" w:after="120"/>
        <w:ind w:left="1416" w:firstLine="708"/>
      </w:pPr>
    </w:p>
    <w:p w:rsidR="00DC5B25" w:rsidRDefault="00DC5B25" w:rsidP="007B3D7C">
      <w:pPr>
        <w:spacing w:before="120" w:after="120"/>
        <w:ind w:left="1416" w:firstLine="708"/>
      </w:pPr>
    </w:p>
    <w:p w:rsidR="00DC5B25" w:rsidRPr="005E3DB5" w:rsidRDefault="00DC5B25" w:rsidP="00DC5B2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proofErr w:type="spellStart"/>
      <w:r>
        <w:rPr>
          <w:sz w:val="26"/>
          <w:szCs w:val="26"/>
        </w:rPr>
        <w:t>ресурсообеспечения</w:t>
      </w:r>
      <w:proofErr w:type="spellEnd"/>
      <w:r>
        <w:rPr>
          <w:sz w:val="26"/>
          <w:szCs w:val="26"/>
        </w:rPr>
        <w:t xml:space="preserve"> и страхования</w:t>
      </w:r>
      <w:r w:rsidRPr="005E3DB5">
        <w:rPr>
          <w:sz w:val="26"/>
          <w:szCs w:val="26"/>
        </w:rPr>
        <w:tab/>
      </w:r>
      <w:r w:rsidRPr="005E3DB5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5E3DB5">
        <w:rPr>
          <w:sz w:val="26"/>
          <w:szCs w:val="26"/>
        </w:rPr>
        <w:t xml:space="preserve">С.А. </w:t>
      </w:r>
      <w:r>
        <w:rPr>
          <w:sz w:val="26"/>
          <w:szCs w:val="26"/>
        </w:rPr>
        <w:t>Толстов</w:t>
      </w:r>
    </w:p>
    <w:p w:rsidR="00E70B41" w:rsidRDefault="00196452"/>
    <w:p w:rsidR="00D32B35" w:rsidRDefault="00D32B35"/>
    <w:sectPr w:rsidR="00D32B35" w:rsidSect="003773B1">
      <w:footerReference w:type="default" r:id="rId11"/>
      <w:headerReference w:type="first" r:id="rId12"/>
      <w:footerReference w:type="first" r:id="rId13"/>
      <w:pgSz w:w="11906" w:h="16838"/>
      <w:pgMar w:top="1250" w:right="849" w:bottom="993" w:left="1134" w:header="420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52" w:rsidRDefault="00196452">
      <w:r>
        <w:separator/>
      </w:r>
    </w:p>
  </w:endnote>
  <w:endnote w:type="continuationSeparator" w:id="0">
    <w:p w:rsidR="00196452" w:rsidRDefault="0019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5F" w:rsidRDefault="00BB565F" w:rsidP="00BB565F">
    <w:pPr>
      <w:jc w:val="center"/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CA3A74" w:rsidRPr="005C4960" w:rsidRDefault="0019645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B1" w:rsidRDefault="00196452">
    <w:pPr>
      <w:pStyle w:val="a4"/>
      <w:jc w:val="right"/>
    </w:pPr>
  </w:p>
  <w:p w:rsidR="00BB565F" w:rsidRDefault="00BB565F" w:rsidP="00BB565F">
    <w:pPr>
      <w:jc w:val="center"/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3773B1" w:rsidRDefault="001964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52" w:rsidRDefault="00196452">
      <w:r>
        <w:separator/>
      </w:r>
    </w:p>
  </w:footnote>
  <w:footnote w:type="continuationSeparator" w:id="0">
    <w:p w:rsidR="00196452" w:rsidRDefault="0019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4" w:rsidRDefault="009C5E06" w:rsidP="00010E74">
    <w:pPr>
      <w:ind w:firstLine="284"/>
      <w:jc w:val="center"/>
    </w:pPr>
    <w:r>
      <w:rPr>
        <w:noProof/>
        <w:color w:val="365F91"/>
      </w:rPr>
      <w:drawing>
        <wp:anchor distT="0" distB="0" distL="114300" distR="114300" simplePos="0" relativeHeight="251659264" behindDoc="1" locked="0" layoutInCell="1" allowOverlap="1" wp14:anchorId="49972D7B" wp14:editId="47B895D5">
          <wp:simplePos x="0" y="0"/>
          <wp:positionH relativeFrom="column">
            <wp:posOffset>1337310</wp:posOffset>
          </wp:positionH>
          <wp:positionV relativeFrom="paragraph">
            <wp:posOffset>123825</wp:posOffset>
          </wp:positionV>
          <wp:extent cx="3267075" cy="990600"/>
          <wp:effectExtent l="0" t="0" r="9525" b="0"/>
          <wp:wrapTight wrapText="bothSides">
            <wp:wrapPolygon edited="0">
              <wp:start x="0" y="0"/>
              <wp:lineTo x="0" y="21185"/>
              <wp:lineTo x="21537" y="21185"/>
              <wp:lineTo x="21537" y="0"/>
              <wp:lineTo x="0" y="0"/>
            </wp:wrapPolygon>
          </wp:wrapTight>
          <wp:docPr id="1" name="Рисунок 3" descr="C:\Documents and Settings\khomyakov_sv\My Documents\My Pictures\Горизонтальный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homyakov_sv\My Documents\My Pictures\Горизонтальный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10E74" w:rsidRDefault="00196452" w:rsidP="00010E74">
    <w:pPr>
      <w:ind w:firstLine="284"/>
      <w:jc w:val="center"/>
    </w:pPr>
  </w:p>
  <w:p w:rsidR="00010E74" w:rsidRDefault="00196452" w:rsidP="00010E74">
    <w:pPr>
      <w:ind w:firstLine="284"/>
      <w:jc w:val="center"/>
    </w:pPr>
  </w:p>
  <w:p w:rsidR="00010E74" w:rsidRDefault="00196452" w:rsidP="00010E74">
    <w:pPr>
      <w:ind w:firstLine="284"/>
      <w:jc w:val="center"/>
    </w:pPr>
  </w:p>
  <w:p w:rsidR="00532F65" w:rsidRDefault="00196452" w:rsidP="000A0AC7">
    <w:pPr>
      <w:jc w:val="center"/>
      <w:rPr>
        <w:color w:val="1F497D" w:themeColor="text2"/>
        <w:sz w:val="18"/>
        <w:szCs w:val="18"/>
      </w:rPr>
    </w:pPr>
  </w:p>
  <w:p w:rsidR="00532F65" w:rsidRDefault="00196452" w:rsidP="007F70FD">
    <w:pPr>
      <w:rPr>
        <w:color w:val="1F497D" w:themeColor="text2"/>
        <w:sz w:val="18"/>
        <w:szCs w:val="18"/>
      </w:rPr>
    </w:pPr>
  </w:p>
  <w:p w:rsidR="007F70FD" w:rsidRDefault="00196452" w:rsidP="007F70FD">
    <w:pPr>
      <w:rPr>
        <w:color w:val="1F497D" w:themeColor="text2"/>
        <w:sz w:val="18"/>
        <w:szCs w:val="18"/>
      </w:rPr>
    </w:pPr>
  </w:p>
  <w:p w:rsidR="00C221CF" w:rsidRPr="00010E74" w:rsidRDefault="009C5E06" w:rsidP="00C221CF">
    <w:pPr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Общество с ограниченной ответственностью «И</w:t>
    </w:r>
    <w:r w:rsidRPr="000D0151">
      <w:rPr>
        <w:color w:val="1F497D" w:themeColor="text2"/>
        <w:sz w:val="18"/>
        <w:szCs w:val="18"/>
      </w:rPr>
      <w:t>нтер</w:t>
    </w:r>
    <w:r>
      <w:rPr>
        <w:color w:val="1F497D" w:themeColor="text2"/>
        <w:sz w:val="18"/>
        <w:szCs w:val="18"/>
      </w:rPr>
      <w:t xml:space="preserve"> РАО – Центр управления закупками</w:t>
    </w:r>
    <w:r w:rsidRPr="00010E74">
      <w:rPr>
        <w:color w:val="1F497D" w:themeColor="text2"/>
        <w:sz w:val="18"/>
        <w:szCs w:val="18"/>
      </w:rPr>
      <w:t>»</w:t>
    </w:r>
  </w:p>
  <w:p w:rsidR="000A0AC7" w:rsidRDefault="009C5E06" w:rsidP="000A0AC7">
    <w:pPr>
      <w:ind w:right="-283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Б.</w:t>
    </w:r>
    <w:r w:rsidRPr="00010E74">
      <w:rPr>
        <w:color w:val="1F497D" w:themeColor="text2"/>
        <w:sz w:val="18"/>
        <w:szCs w:val="18"/>
      </w:rPr>
      <w:t xml:space="preserve"> Пироговская</w:t>
    </w:r>
    <w:r>
      <w:rPr>
        <w:color w:val="1F497D" w:themeColor="text2"/>
        <w:sz w:val="18"/>
        <w:szCs w:val="18"/>
      </w:rPr>
      <w:t xml:space="preserve"> ул., </w:t>
    </w:r>
    <w:r w:rsidRPr="00010E74"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</w:rPr>
      <w:t>д.</w:t>
    </w:r>
    <w:r w:rsidRPr="00010E74">
      <w:rPr>
        <w:color w:val="1F497D" w:themeColor="text2"/>
        <w:sz w:val="18"/>
        <w:szCs w:val="18"/>
      </w:rPr>
      <w:t xml:space="preserve"> 27, стр. </w:t>
    </w:r>
    <w:r>
      <w:rPr>
        <w:color w:val="1F497D" w:themeColor="text2"/>
        <w:sz w:val="18"/>
        <w:szCs w:val="18"/>
      </w:rPr>
      <w:t xml:space="preserve">3, </w:t>
    </w:r>
    <w:r w:rsidRPr="00010E74">
      <w:rPr>
        <w:color w:val="1F497D" w:themeColor="text2"/>
        <w:sz w:val="18"/>
        <w:szCs w:val="18"/>
      </w:rPr>
      <w:t xml:space="preserve">Москва, </w:t>
    </w:r>
    <w:r>
      <w:rPr>
        <w:color w:val="1F497D" w:themeColor="text2"/>
        <w:sz w:val="18"/>
        <w:szCs w:val="18"/>
      </w:rPr>
      <w:t>РФ, 119435</w:t>
    </w:r>
  </w:p>
  <w:p w:rsidR="00010E74" w:rsidRPr="00AF674F" w:rsidRDefault="009C5E06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  <w:r w:rsidRPr="00010E74">
      <w:rPr>
        <w:color w:val="1F497D" w:themeColor="text2"/>
        <w:sz w:val="18"/>
        <w:szCs w:val="18"/>
      </w:rPr>
      <w:t xml:space="preserve">Тел.: +7 (495) </w:t>
    </w:r>
    <w:r>
      <w:rPr>
        <w:color w:val="1F497D" w:themeColor="text2"/>
        <w:sz w:val="18"/>
        <w:szCs w:val="18"/>
      </w:rPr>
      <w:t xml:space="preserve">664 8840, </w:t>
    </w:r>
    <w:r w:rsidRPr="00010E74">
      <w:rPr>
        <w:color w:val="1F497D" w:themeColor="text2"/>
        <w:sz w:val="18"/>
        <w:szCs w:val="18"/>
      </w:rPr>
      <w:t xml:space="preserve">Факс: +7 (495) </w:t>
    </w:r>
    <w:r>
      <w:rPr>
        <w:color w:val="1F497D" w:themeColor="text2"/>
        <w:sz w:val="18"/>
        <w:szCs w:val="18"/>
      </w:rPr>
      <w:t>664 8841</w:t>
    </w:r>
    <w:r w:rsidRPr="00010E74">
      <w:rPr>
        <w:color w:val="1F497D" w:themeColor="text2"/>
        <w:sz w:val="18"/>
        <w:szCs w:val="18"/>
      </w:rPr>
      <w:t>,</w:t>
    </w:r>
    <w:r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  <w:lang w:val="en-US"/>
      </w:rPr>
      <w:t>E</w:t>
    </w:r>
    <w:r w:rsidRPr="00010E74">
      <w:rPr>
        <w:color w:val="1F497D" w:themeColor="text2"/>
        <w:sz w:val="18"/>
        <w:szCs w:val="18"/>
      </w:rPr>
      <w:t>-</w:t>
    </w:r>
    <w:r w:rsidRPr="00010E74">
      <w:rPr>
        <w:color w:val="1F497D" w:themeColor="text2"/>
        <w:sz w:val="18"/>
        <w:szCs w:val="18"/>
        <w:lang w:val="en-US"/>
      </w:rPr>
      <w:t>mail</w:t>
    </w:r>
    <w:r w:rsidRPr="00010E74">
      <w:rPr>
        <w:color w:val="1F497D" w:themeColor="text2"/>
        <w:sz w:val="18"/>
        <w:szCs w:val="18"/>
      </w:rPr>
      <w:t xml:space="preserve">: </w:t>
    </w:r>
    <w:proofErr w:type="spellStart"/>
    <w:r w:rsidRPr="00010E74">
      <w:rPr>
        <w:color w:val="1F497D" w:themeColor="text2"/>
        <w:sz w:val="18"/>
        <w:szCs w:val="18"/>
        <w:lang w:val="en-US"/>
      </w:rPr>
      <w:t>pcentre</w:t>
    </w:r>
    <w:proofErr w:type="spellEnd"/>
    <w:r w:rsidRPr="00010E74">
      <w:rPr>
        <w:color w:val="1F497D" w:themeColor="text2"/>
        <w:sz w:val="18"/>
        <w:szCs w:val="18"/>
      </w:rPr>
      <w:t>@</w:t>
    </w:r>
    <w:proofErr w:type="spellStart"/>
    <w:r w:rsidRPr="00010E74">
      <w:rPr>
        <w:color w:val="1F497D" w:themeColor="text2"/>
        <w:sz w:val="18"/>
        <w:szCs w:val="18"/>
        <w:lang w:val="en-US"/>
      </w:rPr>
      <w:t>interrao</w:t>
    </w:r>
    <w:proofErr w:type="spellEnd"/>
    <w:r w:rsidRPr="00010E74">
      <w:rPr>
        <w:color w:val="1F497D" w:themeColor="text2"/>
        <w:sz w:val="18"/>
        <w:szCs w:val="18"/>
      </w:rPr>
      <w:t>.</w:t>
    </w:r>
    <w:proofErr w:type="spellStart"/>
    <w:r w:rsidRPr="00010E74">
      <w:rPr>
        <w:color w:val="1F497D" w:themeColor="text2"/>
        <w:sz w:val="18"/>
        <w:szCs w:val="18"/>
        <w:lang w:val="en-US"/>
      </w:rPr>
      <w:t>ru</w:t>
    </w:r>
    <w:proofErr w:type="spellEnd"/>
    <w:r>
      <w:rPr>
        <w:color w:val="1F497D" w:themeColor="text2"/>
        <w:sz w:val="18"/>
        <w:szCs w:val="18"/>
      </w:rPr>
      <w:t xml:space="preserve">, </w:t>
    </w:r>
    <w:r>
      <w:rPr>
        <w:color w:val="1F497D" w:themeColor="text2"/>
        <w:sz w:val="18"/>
        <w:szCs w:val="18"/>
        <w:lang w:val="en-US"/>
      </w:rPr>
      <w:t>http://www.interrao-zakupki.ru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6F4"/>
    <w:multiLevelType w:val="hybridMultilevel"/>
    <w:tmpl w:val="7494E7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5BB"/>
    <w:multiLevelType w:val="hybridMultilevel"/>
    <w:tmpl w:val="73EE16F4"/>
    <w:lvl w:ilvl="0" w:tplc="099261C2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3"/>
    <w:rsid w:val="00002169"/>
    <w:rsid w:val="000512CD"/>
    <w:rsid w:val="00052B6E"/>
    <w:rsid w:val="000705D5"/>
    <w:rsid w:val="000B6ABC"/>
    <w:rsid w:val="000C14F5"/>
    <w:rsid w:val="000D5CA6"/>
    <w:rsid w:val="000E40D0"/>
    <w:rsid w:val="001063E9"/>
    <w:rsid w:val="0010784A"/>
    <w:rsid w:val="0011491A"/>
    <w:rsid w:val="001215E5"/>
    <w:rsid w:val="00124DA2"/>
    <w:rsid w:val="00180448"/>
    <w:rsid w:val="00196452"/>
    <w:rsid w:val="001A1011"/>
    <w:rsid w:val="001A74B8"/>
    <w:rsid w:val="001B61E9"/>
    <w:rsid w:val="001E4DF9"/>
    <w:rsid w:val="00212D17"/>
    <w:rsid w:val="00235F3F"/>
    <w:rsid w:val="00254CC3"/>
    <w:rsid w:val="002D026C"/>
    <w:rsid w:val="002D782A"/>
    <w:rsid w:val="002E0A1A"/>
    <w:rsid w:val="0031346D"/>
    <w:rsid w:val="003211E4"/>
    <w:rsid w:val="00322DBF"/>
    <w:rsid w:val="00360AD9"/>
    <w:rsid w:val="00392504"/>
    <w:rsid w:val="003B78DB"/>
    <w:rsid w:val="00400E64"/>
    <w:rsid w:val="0042402B"/>
    <w:rsid w:val="004517C5"/>
    <w:rsid w:val="00466BF3"/>
    <w:rsid w:val="00475589"/>
    <w:rsid w:val="00495421"/>
    <w:rsid w:val="00495C24"/>
    <w:rsid w:val="004A41FE"/>
    <w:rsid w:val="004E3193"/>
    <w:rsid w:val="00535C76"/>
    <w:rsid w:val="00551DFA"/>
    <w:rsid w:val="005539BF"/>
    <w:rsid w:val="0059484B"/>
    <w:rsid w:val="005B3049"/>
    <w:rsid w:val="005F1B7E"/>
    <w:rsid w:val="005F5DE4"/>
    <w:rsid w:val="006122B1"/>
    <w:rsid w:val="00613ADC"/>
    <w:rsid w:val="00616670"/>
    <w:rsid w:val="00634175"/>
    <w:rsid w:val="006B4673"/>
    <w:rsid w:val="006C37C8"/>
    <w:rsid w:val="006E5396"/>
    <w:rsid w:val="006F0147"/>
    <w:rsid w:val="00753467"/>
    <w:rsid w:val="007846E3"/>
    <w:rsid w:val="007A267B"/>
    <w:rsid w:val="007B3D7C"/>
    <w:rsid w:val="0083566A"/>
    <w:rsid w:val="008509CB"/>
    <w:rsid w:val="00861865"/>
    <w:rsid w:val="00882730"/>
    <w:rsid w:val="008A2918"/>
    <w:rsid w:val="008C435D"/>
    <w:rsid w:val="008C4B4E"/>
    <w:rsid w:val="008D1ADF"/>
    <w:rsid w:val="008F20D7"/>
    <w:rsid w:val="00900F96"/>
    <w:rsid w:val="0091698D"/>
    <w:rsid w:val="009326B8"/>
    <w:rsid w:val="009557E2"/>
    <w:rsid w:val="0097746E"/>
    <w:rsid w:val="0099711B"/>
    <w:rsid w:val="009A56B8"/>
    <w:rsid w:val="009B6B33"/>
    <w:rsid w:val="009C323E"/>
    <w:rsid w:val="009C5E06"/>
    <w:rsid w:val="00A00556"/>
    <w:rsid w:val="00A159D3"/>
    <w:rsid w:val="00A22DD6"/>
    <w:rsid w:val="00A27453"/>
    <w:rsid w:val="00A323DB"/>
    <w:rsid w:val="00A525B9"/>
    <w:rsid w:val="00A55F04"/>
    <w:rsid w:val="00A5722D"/>
    <w:rsid w:val="00A94B9B"/>
    <w:rsid w:val="00A97320"/>
    <w:rsid w:val="00AA1CF9"/>
    <w:rsid w:val="00AA6247"/>
    <w:rsid w:val="00AB2FC5"/>
    <w:rsid w:val="00AC231D"/>
    <w:rsid w:val="00AC3350"/>
    <w:rsid w:val="00AC35C8"/>
    <w:rsid w:val="00AD47E9"/>
    <w:rsid w:val="00AD77F2"/>
    <w:rsid w:val="00AE3103"/>
    <w:rsid w:val="00AF0A9F"/>
    <w:rsid w:val="00B00266"/>
    <w:rsid w:val="00B05EE7"/>
    <w:rsid w:val="00B07B0E"/>
    <w:rsid w:val="00B35C15"/>
    <w:rsid w:val="00B41DE1"/>
    <w:rsid w:val="00B42521"/>
    <w:rsid w:val="00B518D7"/>
    <w:rsid w:val="00B84996"/>
    <w:rsid w:val="00B87A84"/>
    <w:rsid w:val="00BA2B39"/>
    <w:rsid w:val="00BA3B31"/>
    <w:rsid w:val="00BA7C1A"/>
    <w:rsid w:val="00BB565F"/>
    <w:rsid w:val="00BB747A"/>
    <w:rsid w:val="00C05516"/>
    <w:rsid w:val="00C13D53"/>
    <w:rsid w:val="00C36518"/>
    <w:rsid w:val="00C44A9F"/>
    <w:rsid w:val="00C6477F"/>
    <w:rsid w:val="00C65F2A"/>
    <w:rsid w:val="00C92F13"/>
    <w:rsid w:val="00CB2933"/>
    <w:rsid w:val="00CD5075"/>
    <w:rsid w:val="00CE6888"/>
    <w:rsid w:val="00CF1813"/>
    <w:rsid w:val="00CF2218"/>
    <w:rsid w:val="00D0686D"/>
    <w:rsid w:val="00D315B5"/>
    <w:rsid w:val="00D32B35"/>
    <w:rsid w:val="00D466F9"/>
    <w:rsid w:val="00D678AB"/>
    <w:rsid w:val="00D818C5"/>
    <w:rsid w:val="00D8380B"/>
    <w:rsid w:val="00D863C6"/>
    <w:rsid w:val="00D93DAD"/>
    <w:rsid w:val="00DA006C"/>
    <w:rsid w:val="00DB00AE"/>
    <w:rsid w:val="00DC5B25"/>
    <w:rsid w:val="00DC7FBD"/>
    <w:rsid w:val="00DE101D"/>
    <w:rsid w:val="00E4463C"/>
    <w:rsid w:val="00E47DF0"/>
    <w:rsid w:val="00E60BCC"/>
    <w:rsid w:val="00E83A3F"/>
    <w:rsid w:val="00EB6DDA"/>
    <w:rsid w:val="00ED6FC1"/>
    <w:rsid w:val="00EE0096"/>
    <w:rsid w:val="00EF3FF9"/>
    <w:rsid w:val="00F160FA"/>
    <w:rsid w:val="00F21DFB"/>
    <w:rsid w:val="00F36949"/>
    <w:rsid w:val="00F875AB"/>
    <w:rsid w:val="00F9068F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2832A8-1B7B-4FDF-A08E-0E98406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7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B3D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02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4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41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ao-generation.ru/saling/material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ales.interrao.ru/pubs/movab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goshin_ay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goshin_ay@interra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 Евгениий Евгеньевич</dc:creator>
  <cp:lastModifiedBy>Легошин Александр Юрьевич</cp:lastModifiedBy>
  <cp:revision>5</cp:revision>
  <cp:lastPrinted>2017-08-04T05:46:00Z</cp:lastPrinted>
  <dcterms:created xsi:type="dcterms:W3CDTF">2018-05-17T07:59:00Z</dcterms:created>
  <dcterms:modified xsi:type="dcterms:W3CDTF">2018-05-24T06:56:00Z</dcterms:modified>
</cp:coreProperties>
</file>