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02" w:rsidRDefault="00C01D65" w:rsidP="001B3A02">
      <w:r>
        <w:t xml:space="preserve">ВОПРОС: </w:t>
      </w:r>
    </w:p>
    <w:p w:rsidR="001B3A02" w:rsidRDefault="00C01D65" w:rsidP="001B3A02">
      <w:r>
        <w:t xml:space="preserve"> </w:t>
      </w:r>
      <w:r w:rsidR="001B3A02">
        <w:t>Добрый день.</w:t>
      </w:r>
      <w:r w:rsidR="001B3A02">
        <w:t xml:space="preserve"> </w:t>
      </w:r>
      <w:r w:rsidR="001B3A02">
        <w:t>Просим согласовать возможность замены на полимерные изоляторы.</w:t>
      </w:r>
    </w:p>
    <w:p w:rsidR="001B3A02" w:rsidRDefault="001B3A02"/>
    <w:p w:rsidR="001B3A02" w:rsidRDefault="00C01D65">
      <w:r>
        <w:t xml:space="preserve">ОТВЕТ: </w:t>
      </w:r>
    </w:p>
    <w:p w:rsidR="00C01D65" w:rsidRPr="00C01D65" w:rsidRDefault="001B3A02">
      <w:bookmarkStart w:id="0" w:name="_GoBack"/>
      <w:bookmarkEnd w:id="0"/>
      <w:r w:rsidRPr="001B3A02">
        <w:t>Полимерные изоляторы технические службы не согласовывают. Такие изоляторы не являются эквивалентом фарфоровых. Риск не оправдан. Кроме того, полимерные изоляторы требуют технического обслуживания.</w:t>
      </w:r>
    </w:p>
    <w:sectPr w:rsidR="00C01D65" w:rsidRPr="00C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B"/>
    <w:rsid w:val="001B3A02"/>
    <w:rsid w:val="00676EEB"/>
    <w:rsid w:val="00B454E0"/>
    <w:rsid w:val="00C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08EC-02BA-4299-9883-CF94C964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IRAO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Канашина Ирина Викторовна</dc:creator>
  <cp:keywords/>
  <dc:description/>
  <cp:lastModifiedBy>Канашина Ирина Викторовна</cp:lastModifiedBy>
  <cp:revision>3</cp:revision>
  <dcterms:created xsi:type="dcterms:W3CDTF">2018-10-17T12:12:00Z</dcterms:created>
  <dcterms:modified xsi:type="dcterms:W3CDTF">2018-10-17T12:13:00Z</dcterms:modified>
</cp:coreProperties>
</file>