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</w:t>
      </w:r>
      <w:proofErr w:type="spellStart"/>
      <w:r w:rsidRPr="005A1668">
        <w:rPr>
          <w:color w:val="1F497D"/>
          <w:sz w:val="18"/>
          <w:szCs w:val="18"/>
        </w:rPr>
        <w:t>Интер</w:t>
      </w:r>
      <w:proofErr w:type="spellEnd"/>
      <w:r w:rsidRPr="005A1668">
        <w:rPr>
          <w:color w:val="1F497D"/>
          <w:sz w:val="18"/>
          <w:szCs w:val="18"/>
        </w:rPr>
        <w:t xml:space="preserve">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C9678D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</w:t>
            </w:r>
            <w:r w:rsidR="001C088E" w:rsidRPr="001C088E">
              <w:t>116872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1C088E">
            <w:pPr>
              <w:rPr>
                <w:i/>
              </w:rPr>
            </w:pPr>
            <w:r>
              <w:t>«</w:t>
            </w:r>
            <w:r w:rsidR="001C088E">
              <w:t>22</w:t>
            </w:r>
            <w:r>
              <w:t>»</w:t>
            </w:r>
            <w:r w:rsidR="00AF37DF">
              <w:t xml:space="preserve"> </w:t>
            </w:r>
            <w:r w:rsidR="0064762A">
              <w:t>марта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0616D6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1C088E" w:rsidP="000361A3">
            <w:pPr>
              <w:rPr>
                <w:color w:val="548DD4"/>
              </w:rPr>
            </w:pPr>
            <w:r w:rsidRPr="001C088E">
              <w:rPr>
                <w:color w:val="000000"/>
              </w:rPr>
              <w:t>524</w:t>
            </w:r>
            <w:r>
              <w:rPr>
                <w:color w:val="000000"/>
              </w:rPr>
              <w:t xml:space="preserve"> </w:t>
            </w:r>
            <w:r w:rsidRPr="001C088E">
              <w:rPr>
                <w:color w:val="000000"/>
              </w:rPr>
              <w:t>100,78</w:t>
            </w:r>
            <w:r>
              <w:rPr>
                <w:color w:val="000000"/>
              </w:rPr>
              <w:t xml:space="preserve">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1C088E">
            <w:pPr>
              <w:spacing w:before="120"/>
            </w:pPr>
            <w:r>
              <w:t>660.</w:t>
            </w:r>
            <w:r w:rsidR="00D656CF">
              <w:t>18.000</w:t>
            </w:r>
            <w:r w:rsidR="001C088E">
              <w:t>76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0616D6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0616D6" w:rsidRPr="000616D6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95184E" w:rsidRPr="0095184E">
        <w:rPr>
          <w:b/>
        </w:rPr>
        <w:t xml:space="preserve">на </w:t>
      </w:r>
      <w:r w:rsidR="004666D0">
        <w:rPr>
          <w:b/>
        </w:rPr>
        <w:t xml:space="preserve">поставку </w:t>
      </w:r>
      <w:r w:rsidR="001C088E" w:rsidRPr="001C088E">
        <w:rPr>
          <w:b/>
        </w:rPr>
        <w:t>материалов для обслуживания ИТ-оборудования</w:t>
      </w:r>
      <w:r w:rsidR="001C088E">
        <w:rPr>
          <w:b/>
        </w:rPr>
        <w:t xml:space="preserve"> </w:t>
      </w:r>
      <w:r w:rsidR="00D37E70" w:rsidRPr="00D37E70">
        <w:t>для филиала «Сочинская ТЭС» АО «</w:t>
      </w:r>
      <w:proofErr w:type="spellStart"/>
      <w:r w:rsidR="00D37E70" w:rsidRPr="00D37E70">
        <w:t>Интер</w:t>
      </w:r>
      <w:proofErr w:type="spellEnd"/>
      <w:r w:rsidR="00D37E70" w:rsidRPr="00D37E70">
        <w:t xml:space="preserve">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64762A">
        <w:t>2</w:t>
      </w:r>
      <w:r w:rsidRPr="009E0160">
        <w:t xml:space="preserve"> (</w:t>
      </w:r>
      <w:r w:rsidR="0064762A">
        <w:t>два</w:t>
      </w:r>
      <w:r w:rsidR="00AD68CA" w:rsidRPr="009E0160">
        <w:t>)</w:t>
      </w:r>
      <w:r w:rsidRPr="009E0160">
        <w:t xml:space="preserve"> предложени</w:t>
      </w:r>
      <w:r w:rsidR="004666D0">
        <w:t>я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F80EFA">
        <w:rPr>
          <w:snapToGrid w:val="0"/>
          <w:color w:val="000000"/>
        </w:rPr>
        <w:t xml:space="preserve"> </w:t>
      </w:r>
      <w:r w:rsidR="001C088E" w:rsidRPr="001C088E">
        <w:rPr>
          <w:snapToGrid w:val="0"/>
          <w:color w:val="000000"/>
        </w:rPr>
        <w:t>31806221465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0616D6">
        <w:t>10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1C088E">
        <w:t>22</w:t>
      </w:r>
      <w:r w:rsidR="0064762A">
        <w:t>.03</w:t>
      </w:r>
      <w:r w:rsidR="0095184E">
        <w:t>.2018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6379"/>
      </w:tblGrid>
      <w:tr w:rsidR="00825D70" w:rsidRPr="00E01906" w:rsidTr="004666D0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E0190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E0190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proofErr w:type="gramStart"/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</w:t>
            </w:r>
            <w:proofErr w:type="gramEnd"/>
            <w:r w:rsidRPr="00B2560D">
              <w:rPr>
                <w:snapToGrid w:val="0"/>
                <w:sz w:val="22"/>
                <w:szCs w:val="22"/>
              </w:rPr>
              <w:t xml:space="preserve">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4666D0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25D70" w:rsidRPr="00E01906" w:rsidRDefault="0095184E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</w:tr>
      <w:tr w:rsidR="00825D70" w:rsidRPr="00E01906" w:rsidTr="004666D0">
        <w:trPr>
          <w:trHeight w:val="234"/>
        </w:trPr>
        <w:tc>
          <w:tcPr>
            <w:tcW w:w="10207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95184E" w:rsidRPr="00E01906" w:rsidTr="004666D0">
        <w:trPr>
          <w:trHeight w:val="474"/>
        </w:trPr>
        <w:tc>
          <w:tcPr>
            <w:tcW w:w="564" w:type="dxa"/>
          </w:tcPr>
          <w:p w:rsidR="0095184E" w:rsidRPr="00E01906" w:rsidRDefault="0095184E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95184E" w:rsidRPr="00D8395C" w:rsidRDefault="004666D0" w:rsidP="001C088E">
            <w:pPr>
              <w:ind w:left="37"/>
              <w:contextualSpacing/>
            </w:pPr>
            <w:r>
              <w:t>ООО «</w:t>
            </w:r>
            <w:r w:rsidR="001C088E" w:rsidRPr="001C088E">
              <w:t xml:space="preserve">ДЕПО </w:t>
            </w:r>
            <w:proofErr w:type="spellStart"/>
            <w:r w:rsidR="001C088E" w:rsidRPr="001C088E">
              <w:t>Электроникс</w:t>
            </w:r>
            <w:proofErr w:type="spellEnd"/>
            <w:r>
              <w:t xml:space="preserve">» (РФ, </w:t>
            </w:r>
            <w:r w:rsidR="001C088E" w:rsidRPr="001C088E">
              <w:t xml:space="preserve">143402, Московская, </w:t>
            </w:r>
            <w:proofErr w:type="spellStart"/>
            <w:proofErr w:type="gramStart"/>
            <w:r w:rsidR="001C088E" w:rsidRPr="001C088E">
              <w:t>обл</w:t>
            </w:r>
            <w:proofErr w:type="spellEnd"/>
            <w:proofErr w:type="gramEnd"/>
            <w:r w:rsidR="001C088E" w:rsidRPr="001C088E">
              <w:t>, Красногорский р-н/Красногорск г., Коммунальная зона «Красногорск-Митино», 12</w:t>
            </w:r>
            <w:r>
              <w:t xml:space="preserve">; ИНН: </w:t>
            </w:r>
            <w:r w:rsidR="001C088E" w:rsidRPr="001C088E">
              <w:t>5024096727</w:t>
            </w:r>
            <w:r>
              <w:t xml:space="preserve">; КПП: </w:t>
            </w:r>
            <w:r w:rsidR="001C088E" w:rsidRPr="001C088E">
              <w:t>502401001</w:t>
            </w:r>
            <w:r>
              <w:t xml:space="preserve">; ОГРН: </w:t>
            </w:r>
            <w:r w:rsidR="001C088E" w:rsidRPr="001C088E">
              <w:t>1085024003679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64762A">
              <w:rPr>
                <w:i/>
              </w:rPr>
              <w:t>1</w:t>
            </w:r>
            <w:r w:rsidR="001C088E">
              <w:rPr>
                <w:i/>
              </w:rPr>
              <w:t>6</w:t>
            </w:r>
            <w:r w:rsidR="0064762A">
              <w:rPr>
                <w:i/>
              </w:rPr>
              <w:t>.03</w:t>
            </w:r>
            <w:r>
              <w:rPr>
                <w:i/>
              </w:rPr>
              <w:t xml:space="preserve">.2018 г. </w:t>
            </w:r>
            <w:r w:rsidR="0064762A">
              <w:rPr>
                <w:i/>
              </w:rPr>
              <w:t>1</w:t>
            </w:r>
            <w:r w:rsidR="001C088E">
              <w:rPr>
                <w:i/>
              </w:rPr>
              <w:t>7</w:t>
            </w:r>
            <w:r w:rsidR="0064762A">
              <w:rPr>
                <w:i/>
              </w:rPr>
              <w:t>:</w:t>
            </w:r>
            <w:r w:rsidR="001C088E">
              <w:rPr>
                <w:i/>
              </w:rPr>
              <w:t>4</w:t>
            </w:r>
            <w:r w:rsidR="0064762A">
              <w:rPr>
                <w:i/>
              </w:rPr>
              <w:t>8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394E68">
              <w:rPr>
                <w:i/>
              </w:rPr>
              <w:t>517 620,89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394E68">
              <w:rPr>
                <w:i/>
              </w:rPr>
              <w:t>180</w:t>
            </w:r>
            <w:r>
              <w:rPr>
                <w:i/>
              </w:rPr>
              <w:t xml:space="preserve"> дней</w:t>
            </w:r>
          </w:p>
          <w:p w:rsidR="004666D0" w:rsidRPr="00FD4B22" w:rsidRDefault="004666D0" w:rsidP="00FD4B22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proofErr w:type="gramStart"/>
            <w:r w:rsidR="00394E68">
              <w:rPr>
                <w:i/>
              </w:rPr>
              <w:t>с даты подписания</w:t>
            </w:r>
            <w:proofErr w:type="gramEnd"/>
            <w:r w:rsidR="00394E68">
              <w:rPr>
                <w:i/>
              </w:rPr>
              <w:t xml:space="preserve"> договора поставки до «26» июня 2018 г.</w:t>
            </w:r>
          </w:p>
          <w:p w:rsidR="004666D0" w:rsidRDefault="004666D0" w:rsidP="004666D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C80DD8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95184E" w:rsidRPr="00CC1946" w:rsidRDefault="0095184E" w:rsidP="00C80DD8">
            <w:r w:rsidRPr="00CC1946">
              <w:rPr>
                <w:snapToGrid w:val="0"/>
                <w:u w:val="single"/>
              </w:rPr>
              <w:t>Участник является субъектом МСП</w:t>
            </w:r>
            <w:r w:rsidRPr="00CC1946">
              <w:rPr>
                <w:snapToGrid w:val="0"/>
              </w:rPr>
              <w:t xml:space="preserve">: </w:t>
            </w:r>
            <w:r w:rsidR="00C80DD8">
              <w:rPr>
                <w:i/>
              </w:rPr>
              <w:t>Нет</w:t>
            </w:r>
          </w:p>
        </w:tc>
      </w:tr>
      <w:tr w:rsidR="004666D0" w:rsidRPr="00E01906" w:rsidTr="004666D0">
        <w:trPr>
          <w:trHeight w:val="474"/>
        </w:trPr>
        <w:tc>
          <w:tcPr>
            <w:tcW w:w="564" w:type="dxa"/>
          </w:tcPr>
          <w:p w:rsidR="004666D0" w:rsidRPr="00E01906" w:rsidRDefault="004666D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666D0" w:rsidRPr="006803E8" w:rsidRDefault="004666D0" w:rsidP="00394E68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 w:rsidR="001C088E" w:rsidRPr="001C088E">
              <w:t>ЭДЕЛЬ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394E68" w:rsidRPr="00394E68">
              <w:t xml:space="preserve">390029, Рязанская область, Рязань, Островского </w:t>
            </w:r>
            <w:proofErr w:type="spellStart"/>
            <w:proofErr w:type="gramStart"/>
            <w:r w:rsidR="00394E68" w:rsidRPr="00394E68">
              <w:t>ул</w:t>
            </w:r>
            <w:proofErr w:type="spellEnd"/>
            <w:proofErr w:type="gramEnd"/>
            <w:r w:rsidR="00394E68" w:rsidRPr="00394E68">
              <w:t xml:space="preserve">, дом 111 лит </w:t>
            </w:r>
            <w:r w:rsidR="00394E68" w:rsidRPr="00394E68">
              <w:lastRenderedPageBreak/>
              <w:t xml:space="preserve">Ш офис (квартира) </w:t>
            </w:r>
            <w:proofErr w:type="spellStart"/>
            <w:r w:rsidR="00394E68" w:rsidRPr="00394E68">
              <w:t>каб</w:t>
            </w:r>
            <w:proofErr w:type="spellEnd"/>
            <w:r w:rsidR="00394E68" w:rsidRPr="00394E68">
              <w:t>. 3,4,17-21</w:t>
            </w:r>
            <w:r>
              <w:t xml:space="preserve">; </w:t>
            </w:r>
            <w:r w:rsidRPr="006803E8">
              <w:t xml:space="preserve">ИНН </w:t>
            </w:r>
            <w:r w:rsidR="00394E68" w:rsidRPr="00394E68">
              <w:t>6234159661</w:t>
            </w:r>
            <w:r>
              <w:t xml:space="preserve">; </w:t>
            </w:r>
            <w:r w:rsidRPr="006803E8">
              <w:t xml:space="preserve">КПП </w:t>
            </w:r>
            <w:r w:rsidR="00394E68" w:rsidRPr="00394E68">
              <w:t>623401001</w:t>
            </w:r>
            <w:r>
              <w:t xml:space="preserve">; ОГРН: </w:t>
            </w:r>
            <w:r w:rsidR="00394E68" w:rsidRPr="00394E68">
              <w:t>1166234067229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lastRenderedPageBreak/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1</w:t>
            </w:r>
            <w:r w:rsidR="001C088E">
              <w:rPr>
                <w:i/>
              </w:rPr>
              <w:t>9</w:t>
            </w:r>
            <w:r>
              <w:rPr>
                <w:i/>
              </w:rPr>
              <w:t>.0</w:t>
            </w:r>
            <w:r w:rsidR="0064762A">
              <w:rPr>
                <w:i/>
              </w:rPr>
              <w:t>3.2018 г. 09</w:t>
            </w:r>
            <w:r>
              <w:rPr>
                <w:i/>
              </w:rPr>
              <w:t>:</w:t>
            </w:r>
            <w:r w:rsidR="001C088E">
              <w:rPr>
                <w:i/>
              </w:rPr>
              <w:t>3</w:t>
            </w:r>
            <w:r w:rsidR="0064762A">
              <w:rPr>
                <w:i/>
              </w:rPr>
              <w:t>8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394E68">
              <w:rPr>
                <w:i/>
              </w:rPr>
              <w:t>506 438,44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C80DD8">
              <w:rPr>
                <w:i/>
              </w:rPr>
              <w:t>10</w:t>
            </w:r>
            <w:r>
              <w:rPr>
                <w:i/>
              </w:rPr>
              <w:t>0 дней</w:t>
            </w:r>
          </w:p>
          <w:p w:rsidR="001C75FC" w:rsidRDefault="004666D0" w:rsidP="00FD4B22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lastRenderedPageBreak/>
              <w:t>Сроки поставки:</w:t>
            </w:r>
            <w:r>
              <w:rPr>
                <w:snapToGrid w:val="0"/>
              </w:rPr>
              <w:t xml:space="preserve">  </w:t>
            </w:r>
            <w:r w:rsidR="00C80DD8">
              <w:rPr>
                <w:i/>
              </w:rPr>
              <w:t>с момента заключения договора  до «25» июня 2018 г.</w:t>
            </w:r>
          </w:p>
          <w:p w:rsidR="004666D0" w:rsidRDefault="004666D0" w:rsidP="001770B6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FD4B22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4666D0" w:rsidRPr="002A4051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 w:rsidR="00C80DD8" w:rsidRPr="00CC1946">
              <w:rPr>
                <w:i/>
              </w:rPr>
              <w:t>Да (</w:t>
            </w:r>
            <w:proofErr w:type="spellStart"/>
            <w:r w:rsidR="00C80DD8" w:rsidRPr="00CC1946">
              <w:rPr>
                <w:i/>
              </w:rPr>
              <w:t>Микропредприятие</w:t>
            </w:r>
            <w:proofErr w:type="spellEnd"/>
            <w:r w:rsidR="00C80DD8" w:rsidRPr="00CC1946">
              <w:rPr>
                <w:i/>
              </w:rPr>
              <w:t>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lastRenderedPageBreak/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61434F" w:rsidRPr="006C2A90" w:rsidRDefault="0061434F" w:rsidP="0061434F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  <w:bookmarkStart w:id="3" w:name="_GoBack"/>
      <w:bookmarkEnd w:id="3"/>
    </w:p>
    <w:sectPr w:rsidR="0061434F" w:rsidRPr="006C2A90" w:rsidSect="00F80EFA">
      <w:footerReference w:type="default" r:id="rId10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</w:t>
    </w:r>
    <w:r w:rsidR="00261CA6" w:rsidRPr="00261CA6">
      <w:rPr>
        <w:b/>
        <w:i/>
        <w:sz w:val="20"/>
        <w:szCs w:val="20"/>
      </w:rPr>
      <w:t>116872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261CA6">
      <w:rPr>
        <w:b/>
        <w:i/>
        <w:sz w:val="20"/>
        <w:szCs w:val="20"/>
      </w:rPr>
      <w:t>22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FD4B22">
      <w:rPr>
        <w:b/>
        <w:i/>
        <w:sz w:val="20"/>
        <w:szCs w:val="20"/>
      </w:rPr>
      <w:t>марта</w:t>
    </w:r>
    <w:r w:rsidR="00B46AC4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967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16D6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4ED7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804"/>
    <w:rsid w:val="00180DDD"/>
    <w:rsid w:val="001A3A3C"/>
    <w:rsid w:val="001A4E5C"/>
    <w:rsid w:val="001B2AC6"/>
    <w:rsid w:val="001C088E"/>
    <w:rsid w:val="001C1979"/>
    <w:rsid w:val="001C75FC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61CA6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00C4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2CFF"/>
    <w:rsid w:val="00377A22"/>
    <w:rsid w:val="00390B3E"/>
    <w:rsid w:val="00394D97"/>
    <w:rsid w:val="00394E68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2D36"/>
    <w:rsid w:val="00413E85"/>
    <w:rsid w:val="00415B56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666D0"/>
    <w:rsid w:val="0047237F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4FB9"/>
    <w:rsid w:val="004F5648"/>
    <w:rsid w:val="00501E61"/>
    <w:rsid w:val="0051584D"/>
    <w:rsid w:val="0051697F"/>
    <w:rsid w:val="00521924"/>
    <w:rsid w:val="00533742"/>
    <w:rsid w:val="00533AF0"/>
    <w:rsid w:val="00552C71"/>
    <w:rsid w:val="0055365E"/>
    <w:rsid w:val="005578B5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07ED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4762A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74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5184E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472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80DD8"/>
    <w:rsid w:val="00C959C6"/>
    <w:rsid w:val="00C9678D"/>
    <w:rsid w:val="00C96800"/>
    <w:rsid w:val="00CA34E1"/>
    <w:rsid w:val="00CA6D5A"/>
    <w:rsid w:val="00CB16C0"/>
    <w:rsid w:val="00CC1946"/>
    <w:rsid w:val="00CC2BD5"/>
    <w:rsid w:val="00CC4D2D"/>
    <w:rsid w:val="00CE35FA"/>
    <w:rsid w:val="00CE6ED1"/>
    <w:rsid w:val="00CF0267"/>
    <w:rsid w:val="00CF3FFD"/>
    <w:rsid w:val="00CF57CD"/>
    <w:rsid w:val="00D14BCA"/>
    <w:rsid w:val="00D17891"/>
    <w:rsid w:val="00D23266"/>
    <w:rsid w:val="00D23A4E"/>
    <w:rsid w:val="00D24B21"/>
    <w:rsid w:val="00D266D2"/>
    <w:rsid w:val="00D345CA"/>
    <w:rsid w:val="00D35BCA"/>
    <w:rsid w:val="00D35E6D"/>
    <w:rsid w:val="00D37E70"/>
    <w:rsid w:val="00D45AC3"/>
    <w:rsid w:val="00D656CF"/>
    <w:rsid w:val="00D81672"/>
    <w:rsid w:val="00D81EA4"/>
    <w:rsid w:val="00D83B2C"/>
    <w:rsid w:val="00DA3460"/>
    <w:rsid w:val="00DA3A73"/>
    <w:rsid w:val="00DA7550"/>
    <w:rsid w:val="00DB06CD"/>
    <w:rsid w:val="00DD0E5B"/>
    <w:rsid w:val="00DF1D55"/>
    <w:rsid w:val="00DF2DE5"/>
    <w:rsid w:val="00E05B87"/>
    <w:rsid w:val="00E13913"/>
    <w:rsid w:val="00E15312"/>
    <w:rsid w:val="00E20BB8"/>
    <w:rsid w:val="00E2424E"/>
    <w:rsid w:val="00E30EDD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4B22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5430-A1E8-4878-8110-C74AE5B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3</cp:revision>
  <cp:lastPrinted>2018-03-16T09:52:00Z</cp:lastPrinted>
  <dcterms:created xsi:type="dcterms:W3CDTF">2018-03-22T11:34:00Z</dcterms:created>
  <dcterms:modified xsi:type="dcterms:W3CDTF">2018-03-22T11:34:00Z</dcterms:modified>
</cp:coreProperties>
</file>