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FBF" w:rsidRDefault="00440FBF" w:rsidP="005E2246">
      <w:pPr>
        <w:ind w:right="332"/>
        <w:jc w:val="right"/>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p>
    <w:p w:rsidR="00440FBF" w:rsidRDefault="00440FBF" w:rsidP="005E2246">
      <w:pPr>
        <w:ind w:right="332"/>
        <w:jc w:val="right"/>
        <w:rPr>
          <w:sz w:val="20"/>
          <w:szCs w:val="20"/>
        </w:rPr>
      </w:pPr>
    </w:p>
    <w:p w:rsidR="00B00001" w:rsidRPr="005E2246" w:rsidRDefault="00B00001" w:rsidP="00B00001">
      <w:pPr>
        <w:ind w:right="332"/>
        <w:jc w:val="right"/>
        <w:rPr>
          <w:sz w:val="20"/>
          <w:szCs w:val="20"/>
        </w:rPr>
      </w:pPr>
      <w:bookmarkStart w:id="8" w:name="_Toc316294934"/>
      <w:bookmarkStart w:id="9" w:name="_Toc293265640"/>
      <w:bookmarkStart w:id="10" w:name="_Toc293265684"/>
      <w:bookmarkStart w:id="11" w:name="_Toc293265959"/>
      <w:bookmarkStart w:id="12" w:name="_Toc293266019"/>
      <w:bookmarkStart w:id="13" w:name="_Toc293266204"/>
      <w:bookmarkStart w:id="14" w:name="_Toc293266832"/>
      <w:bookmarkStart w:id="15" w:name="_Toc293291692"/>
      <w:bookmarkStart w:id="16" w:name="_Toc293520108"/>
      <w:bookmarkEnd w:id="0"/>
      <w:bookmarkEnd w:id="1"/>
      <w:bookmarkEnd w:id="2"/>
      <w:bookmarkEnd w:id="3"/>
      <w:bookmarkEnd w:id="4"/>
      <w:bookmarkEnd w:id="5"/>
      <w:bookmarkEnd w:id="6"/>
      <w:bookmarkEnd w:id="7"/>
      <w:r w:rsidRPr="005E2246">
        <w:rPr>
          <w:sz w:val="20"/>
          <w:szCs w:val="20"/>
        </w:rPr>
        <w:t>УТВЕРЖДАЮ:</w:t>
      </w:r>
    </w:p>
    <w:p w:rsidR="00B00001" w:rsidRPr="005E2246" w:rsidRDefault="00B00001" w:rsidP="00B00001">
      <w:pPr>
        <w:tabs>
          <w:tab w:val="left" w:pos="9356"/>
        </w:tabs>
        <w:spacing w:before="120"/>
        <w:ind w:right="332"/>
        <w:jc w:val="right"/>
        <w:rPr>
          <w:sz w:val="20"/>
          <w:szCs w:val="20"/>
        </w:rPr>
      </w:pPr>
      <w:r w:rsidRPr="005E2246">
        <w:rPr>
          <w:sz w:val="20"/>
          <w:szCs w:val="20"/>
        </w:rPr>
        <w:t>___________________/</w:t>
      </w:r>
      <w:r>
        <w:rPr>
          <w:sz w:val="20"/>
          <w:szCs w:val="20"/>
        </w:rPr>
        <w:t>Шоколов Е.В.</w:t>
      </w:r>
      <w:r w:rsidRPr="005E2246">
        <w:rPr>
          <w:sz w:val="20"/>
          <w:szCs w:val="20"/>
        </w:rPr>
        <w:t>/</w:t>
      </w:r>
    </w:p>
    <w:p w:rsidR="00B00001" w:rsidRPr="005E2246" w:rsidRDefault="00B00001" w:rsidP="00B00001">
      <w:pPr>
        <w:spacing w:line="276" w:lineRule="auto"/>
        <w:ind w:left="6096"/>
        <w:rPr>
          <w:sz w:val="20"/>
          <w:szCs w:val="20"/>
        </w:rPr>
      </w:pPr>
      <w:r>
        <w:rPr>
          <w:sz w:val="20"/>
          <w:szCs w:val="20"/>
        </w:rPr>
        <w:t>Заместитель п</w:t>
      </w:r>
      <w:r w:rsidRPr="005E2246">
        <w:rPr>
          <w:sz w:val="20"/>
          <w:szCs w:val="20"/>
        </w:rPr>
        <w:t xml:space="preserve">редседатель </w:t>
      </w:r>
      <w:r>
        <w:rPr>
          <w:sz w:val="20"/>
          <w:szCs w:val="20"/>
        </w:rPr>
        <w:t>Закупочной</w:t>
      </w:r>
      <w:r w:rsidRPr="005E2246">
        <w:rPr>
          <w:sz w:val="20"/>
          <w:szCs w:val="20"/>
        </w:rPr>
        <w:t xml:space="preserve"> комиссии</w:t>
      </w:r>
    </w:p>
    <w:p w:rsidR="00B00001" w:rsidRPr="005E2246" w:rsidRDefault="00B00001" w:rsidP="00B00001">
      <w:pPr>
        <w:spacing w:line="360" w:lineRule="auto"/>
        <w:ind w:firstLine="6095"/>
        <w:rPr>
          <w:sz w:val="20"/>
          <w:szCs w:val="20"/>
        </w:rPr>
      </w:pPr>
      <w:r w:rsidRPr="005E2246">
        <w:rPr>
          <w:sz w:val="20"/>
          <w:szCs w:val="20"/>
        </w:rPr>
        <w:t>«</w:t>
      </w:r>
      <w:r>
        <w:rPr>
          <w:sz w:val="20"/>
          <w:szCs w:val="20"/>
        </w:rPr>
        <w:t>04</w:t>
      </w:r>
      <w:r w:rsidRPr="005E2246">
        <w:rPr>
          <w:sz w:val="20"/>
          <w:szCs w:val="20"/>
        </w:rPr>
        <w:t xml:space="preserve">» </w:t>
      </w:r>
      <w:r>
        <w:rPr>
          <w:sz w:val="20"/>
          <w:szCs w:val="20"/>
        </w:rPr>
        <w:t xml:space="preserve">апреля </w:t>
      </w:r>
      <w:r w:rsidRPr="005E2246">
        <w:rPr>
          <w:sz w:val="20"/>
          <w:szCs w:val="20"/>
        </w:rPr>
        <w:t>20</w:t>
      </w:r>
      <w:r>
        <w:rPr>
          <w:sz w:val="20"/>
          <w:szCs w:val="20"/>
        </w:rPr>
        <w:t>18</w:t>
      </w:r>
      <w:r w:rsidRPr="005E2246">
        <w:rPr>
          <w:sz w:val="20"/>
          <w:szCs w:val="20"/>
        </w:rPr>
        <w:t xml:space="preserve"> года</w:t>
      </w:r>
    </w:p>
    <w:p w:rsidR="00B00001" w:rsidRPr="005E2246" w:rsidRDefault="00B00001" w:rsidP="00B00001">
      <w:pPr>
        <w:spacing w:before="240"/>
        <w:ind w:left="6095"/>
        <w:rPr>
          <w:kern w:val="36"/>
          <w:sz w:val="20"/>
          <w:szCs w:val="20"/>
        </w:rPr>
      </w:pPr>
      <w:r>
        <w:rPr>
          <w:kern w:val="36"/>
          <w:sz w:val="20"/>
          <w:szCs w:val="20"/>
        </w:rPr>
        <w:t>С</w:t>
      </w:r>
      <w:r w:rsidRPr="005E2246">
        <w:rPr>
          <w:kern w:val="36"/>
          <w:sz w:val="20"/>
          <w:szCs w:val="20"/>
        </w:rPr>
        <w:t xml:space="preserve">екретарь </w:t>
      </w:r>
      <w:r>
        <w:rPr>
          <w:kern w:val="36"/>
          <w:sz w:val="20"/>
          <w:szCs w:val="20"/>
        </w:rPr>
        <w:t>Закупочной</w:t>
      </w:r>
      <w:r w:rsidRPr="005E2246">
        <w:rPr>
          <w:kern w:val="36"/>
          <w:sz w:val="20"/>
          <w:szCs w:val="20"/>
        </w:rPr>
        <w:t xml:space="preserve"> комиссии</w:t>
      </w:r>
    </w:p>
    <w:p w:rsidR="00B00001" w:rsidRPr="005E2246" w:rsidRDefault="0044615B" w:rsidP="00B00001">
      <w:pPr>
        <w:ind w:left="6521" w:hanging="425"/>
        <w:rPr>
          <w:kern w:val="36"/>
          <w:sz w:val="20"/>
          <w:szCs w:val="20"/>
        </w:rPr>
      </w:pPr>
      <w:r>
        <w:rPr>
          <w:kern w:val="36"/>
          <w:sz w:val="20"/>
          <w:szCs w:val="20"/>
        </w:rPr>
        <w:t>_________________</w:t>
      </w:r>
      <w:r w:rsidR="00B00001" w:rsidRPr="005E2246">
        <w:rPr>
          <w:kern w:val="36"/>
          <w:sz w:val="20"/>
          <w:szCs w:val="20"/>
        </w:rPr>
        <w:t>_/</w:t>
      </w:r>
      <w:r w:rsidR="00B00001">
        <w:rPr>
          <w:kern w:val="36"/>
          <w:sz w:val="20"/>
          <w:szCs w:val="20"/>
        </w:rPr>
        <w:t>Эрдынеева А.Г.</w:t>
      </w:r>
      <w:r w:rsidR="00B00001" w:rsidRPr="005E2246">
        <w:rPr>
          <w:kern w:val="36"/>
          <w:sz w:val="20"/>
          <w:szCs w:val="20"/>
        </w:rPr>
        <w:t>/</w:t>
      </w:r>
    </w:p>
    <w:p w:rsidR="00B00001" w:rsidRPr="00DF513F" w:rsidRDefault="00B00001" w:rsidP="00B00001">
      <w:pPr>
        <w:rPr>
          <w:sz w:val="22"/>
          <w:szCs w:val="22"/>
        </w:rPr>
      </w:pPr>
    </w:p>
    <w:p w:rsidR="00B00001" w:rsidRPr="00DF513F" w:rsidRDefault="00B00001" w:rsidP="00B00001">
      <w:pPr>
        <w:rPr>
          <w:sz w:val="22"/>
          <w:szCs w:val="22"/>
        </w:rPr>
      </w:pPr>
    </w:p>
    <w:p w:rsidR="00B00001" w:rsidRPr="00DF513F" w:rsidRDefault="00B00001" w:rsidP="00B00001">
      <w:pPr>
        <w:rPr>
          <w:sz w:val="22"/>
          <w:szCs w:val="22"/>
        </w:rPr>
      </w:pPr>
    </w:p>
    <w:p w:rsidR="00B00001" w:rsidRDefault="00B00001" w:rsidP="00B00001">
      <w:pPr>
        <w:rPr>
          <w:sz w:val="22"/>
          <w:szCs w:val="22"/>
        </w:rPr>
      </w:pPr>
    </w:p>
    <w:p w:rsidR="00B00001" w:rsidRDefault="00B00001" w:rsidP="00B00001">
      <w:pPr>
        <w:rPr>
          <w:sz w:val="22"/>
          <w:szCs w:val="22"/>
        </w:rPr>
      </w:pPr>
    </w:p>
    <w:p w:rsidR="00B00001" w:rsidRPr="00DF513F" w:rsidRDefault="00B00001" w:rsidP="00B00001">
      <w:pPr>
        <w:rPr>
          <w:sz w:val="22"/>
          <w:szCs w:val="22"/>
        </w:rPr>
      </w:pPr>
    </w:p>
    <w:p w:rsidR="00B00001" w:rsidRPr="00B41815" w:rsidRDefault="00B00001" w:rsidP="00B00001">
      <w:pPr>
        <w:jc w:val="both"/>
        <w:rPr>
          <w:sz w:val="22"/>
          <w:szCs w:val="22"/>
        </w:rPr>
      </w:pPr>
    </w:p>
    <w:p w:rsidR="00B00001" w:rsidRPr="005E2246" w:rsidRDefault="00B00001" w:rsidP="00B00001">
      <w:pPr>
        <w:jc w:val="center"/>
        <w:rPr>
          <w:b/>
        </w:rPr>
      </w:pPr>
      <w:r>
        <w:rPr>
          <w:b/>
        </w:rPr>
        <w:t>ЗАКУПОЧНАЯ</w:t>
      </w:r>
      <w:r w:rsidRPr="005E2246">
        <w:rPr>
          <w:b/>
        </w:rPr>
        <w:t xml:space="preserve"> ДОКУМЕНТАЦИЯ</w:t>
      </w:r>
    </w:p>
    <w:p w:rsidR="00B00001" w:rsidRPr="009F0B4A" w:rsidRDefault="00B00001" w:rsidP="00B00001">
      <w:pPr>
        <w:jc w:val="center"/>
        <w:rPr>
          <w:color w:val="4F81BD" w:themeColor="accent1"/>
        </w:rPr>
      </w:pPr>
      <w:r w:rsidRPr="00002855">
        <w:rPr>
          <w:b/>
        </w:rPr>
        <w:t xml:space="preserve">по открытому </w:t>
      </w:r>
      <w:r>
        <w:rPr>
          <w:b/>
        </w:rPr>
        <w:t>запросу предложений,</w:t>
      </w:r>
      <w:r w:rsidRPr="006421FA">
        <w:rPr>
          <w:b/>
        </w:rPr>
        <w:t xml:space="preserve"> </w:t>
      </w:r>
      <w:r>
        <w:rPr>
          <w:b/>
        </w:rPr>
        <w:t xml:space="preserve">участниками которого являются только субъекты малого и среднего предпринимательства </w:t>
      </w:r>
      <w:r w:rsidRPr="005E2246">
        <w:rPr>
          <w:b/>
        </w:rPr>
        <w:t>на право заключения договора на</w:t>
      </w:r>
      <w:r>
        <w:rPr>
          <w:b/>
        </w:rPr>
        <w:t xml:space="preserve"> </w:t>
      </w:r>
      <w:r w:rsidRPr="00975F53">
        <w:rPr>
          <w:b/>
        </w:rPr>
        <w:t>Техническое освидетельствование сосудов</w:t>
      </w:r>
      <w:r>
        <w:rPr>
          <w:b/>
        </w:rPr>
        <w:t>,</w:t>
      </w:r>
      <w:r w:rsidRPr="00975F53">
        <w:rPr>
          <w:b/>
        </w:rPr>
        <w:t xml:space="preserve"> работающих под давлением для Харанорской ГРЭС</w:t>
      </w:r>
    </w:p>
    <w:p w:rsidR="00B00001" w:rsidRPr="005E2246" w:rsidRDefault="00B00001" w:rsidP="00B00001">
      <w:pPr>
        <w:jc w:val="both"/>
      </w:pPr>
      <w:r w:rsidRPr="005E2246">
        <w:rPr>
          <w:b/>
        </w:rPr>
        <w:t xml:space="preserve">Лот 1: </w:t>
      </w:r>
      <w:r w:rsidRPr="00975F53">
        <w:rPr>
          <w:color w:val="0070C0"/>
        </w:rPr>
        <w:t>Техническое освидетельствование сосудов</w:t>
      </w:r>
      <w:r>
        <w:rPr>
          <w:color w:val="0070C0"/>
        </w:rPr>
        <w:t>,</w:t>
      </w:r>
      <w:r w:rsidRPr="00975F53">
        <w:rPr>
          <w:color w:val="0070C0"/>
        </w:rPr>
        <w:t xml:space="preserve"> работающих под давлением для Харанорской ГРЭС</w:t>
      </w:r>
      <w:r>
        <w:rPr>
          <w:color w:val="0070C0"/>
        </w:rPr>
        <w:t xml:space="preserve"> (570.18.00083)</w:t>
      </w:r>
    </w:p>
    <w:p w:rsidR="00B00001" w:rsidRPr="005E2246" w:rsidRDefault="00B00001" w:rsidP="00B00001">
      <w:pPr>
        <w:pStyle w:val="a3"/>
        <w:numPr>
          <w:ilvl w:val="0"/>
          <w:numId w:val="0"/>
        </w:numPr>
        <w:spacing w:before="240"/>
        <w:jc w:val="center"/>
        <w:rPr>
          <w:sz w:val="24"/>
        </w:rPr>
      </w:pPr>
      <w:r>
        <w:rPr>
          <w:sz w:val="24"/>
        </w:rPr>
        <w:t>д</w:t>
      </w:r>
      <w:r w:rsidRPr="005E2246">
        <w:rPr>
          <w:sz w:val="24"/>
        </w:rPr>
        <w:t>ля</w:t>
      </w:r>
      <w:r w:rsidRPr="000411E3">
        <w:rPr>
          <w:sz w:val="24"/>
        </w:rPr>
        <w:t xml:space="preserve"> </w:t>
      </w:r>
      <w:r w:rsidRPr="005E2246">
        <w:rPr>
          <w:sz w:val="24"/>
        </w:rPr>
        <w:t xml:space="preserve">нужд </w:t>
      </w:r>
      <w:r w:rsidRPr="007F2111">
        <w:rPr>
          <w:color w:val="0070C0"/>
          <w:sz w:val="24"/>
        </w:rPr>
        <w:t>филиала «Харанорская ГРЭС» АО «Интер РАО – Электрогенерация»</w:t>
      </w:r>
    </w:p>
    <w:p w:rsidR="00B00001" w:rsidRPr="000411E3" w:rsidRDefault="00B00001" w:rsidP="00B00001">
      <w:pPr>
        <w:jc w:val="center"/>
        <w:rPr>
          <w:b/>
        </w:rPr>
      </w:pPr>
    </w:p>
    <w:p w:rsidR="00B00001" w:rsidRPr="000411E3" w:rsidRDefault="00B00001" w:rsidP="00B00001">
      <w:pPr>
        <w:jc w:val="center"/>
        <w:rPr>
          <w:b/>
        </w:rPr>
      </w:pPr>
    </w:p>
    <w:p w:rsidR="00B00001" w:rsidRPr="005E2246" w:rsidRDefault="00B00001" w:rsidP="00B00001">
      <w:pPr>
        <w:jc w:val="center"/>
        <w:rPr>
          <w:b/>
        </w:rPr>
      </w:pPr>
    </w:p>
    <w:p w:rsidR="00B00001" w:rsidRPr="005E2246" w:rsidRDefault="00B00001" w:rsidP="00B00001">
      <w:pPr>
        <w:jc w:val="center"/>
        <w:rPr>
          <w:b/>
          <w:u w:val="single"/>
        </w:rPr>
      </w:pPr>
    </w:p>
    <w:p w:rsidR="00B00001" w:rsidRPr="009C6067" w:rsidRDefault="00B00001" w:rsidP="00B00001">
      <w:pPr>
        <w:jc w:val="center"/>
        <w:rPr>
          <w:sz w:val="20"/>
          <w:szCs w:val="20"/>
        </w:rPr>
      </w:pPr>
    </w:p>
    <w:p w:rsidR="00B00001" w:rsidRPr="009C6067" w:rsidRDefault="00B00001" w:rsidP="00B00001">
      <w:pPr>
        <w:jc w:val="center"/>
        <w:rPr>
          <w:sz w:val="20"/>
          <w:szCs w:val="20"/>
        </w:rPr>
      </w:pPr>
    </w:p>
    <w:p w:rsidR="00B00001" w:rsidRPr="009C6067" w:rsidRDefault="00B00001" w:rsidP="00B00001">
      <w:pPr>
        <w:jc w:val="center"/>
        <w:rPr>
          <w:sz w:val="20"/>
          <w:szCs w:val="20"/>
        </w:rPr>
      </w:pPr>
    </w:p>
    <w:p w:rsidR="00B00001" w:rsidRPr="009C6067" w:rsidRDefault="00B00001" w:rsidP="00B00001">
      <w:pPr>
        <w:jc w:val="center"/>
        <w:rPr>
          <w:sz w:val="20"/>
          <w:szCs w:val="20"/>
        </w:rPr>
      </w:pPr>
    </w:p>
    <w:p w:rsidR="00B00001" w:rsidRPr="009C6067" w:rsidRDefault="00B00001" w:rsidP="00B00001">
      <w:pPr>
        <w:jc w:val="center"/>
        <w:rPr>
          <w:sz w:val="20"/>
          <w:szCs w:val="20"/>
        </w:rPr>
      </w:pPr>
    </w:p>
    <w:p w:rsidR="00B00001" w:rsidRPr="009C6067" w:rsidRDefault="00B00001" w:rsidP="00B00001">
      <w:pPr>
        <w:jc w:val="center"/>
        <w:rPr>
          <w:sz w:val="20"/>
          <w:szCs w:val="20"/>
        </w:rPr>
      </w:pPr>
    </w:p>
    <w:p w:rsidR="00B00001" w:rsidRDefault="00B00001" w:rsidP="00B00001">
      <w:pPr>
        <w:jc w:val="center"/>
        <w:rPr>
          <w:sz w:val="20"/>
          <w:szCs w:val="20"/>
        </w:rPr>
      </w:pPr>
    </w:p>
    <w:p w:rsidR="00B00001" w:rsidRDefault="00B00001" w:rsidP="00B00001">
      <w:pPr>
        <w:jc w:val="center"/>
        <w:rPr>
          <w:sz w:val="20"/>
          <w:szCs w:val="20"/>
        </w:rPr>
      </w:pPr>
    </w:p>
    <w:p w:rsidR="00B00001" w:rsidRDefault="00B00001" w:rsidP="00B00001">
      <w:pPr>
        <w:jc w:val="center"/>
        <w:rPr>
          <w:sz w:val="20"/>
          <w:szCs w:val="20"/>
        </w:rPr>
      </w:pPr>
    </w:p>
    <w:p w:rsidR="00B00001" w:rsidRDefault="00B00001" w:rsidP="00B00001">
      <w:pPr>
        <w:jc w:val="center"/>
        <w:rPr>
          <w:sz w:val="20"/>
          <w:szCs w:val="20"/>
        </w:rPr>
      </w:pPr>
    </w:p>
    <w:p w:rsidR="00B00001" w:rsidRPr="009C6067" w:rsidRDefault="00B00001" w:rsidP="00B00001">
      <w:pPr>
        <w:jc w:val="center"/>
        <w:rPr>
          <w:sz w:val="20"/>
          <w:szCs w:val="20"/>
        </w:rPr>
      </w:pPr>
    </w:p>
    <w:p w:rsidR="00B00001" w:rsidRDefault="00B00001" w:rsidP="0044615B">
      <w:pPr>
        <w:rPr>
          <w:sz w:val="20"/>
          <w:szCs w:val="20"/>
        </w:rPr>
      </w:pPr>
    </w:p>
    <w:p w:rsidR="00B00001" w:rsidRDefault="00B00001" w:rsidP="00B00001">
      <w:pPr>
        <w:jc w:val="center"/>
        <w:rPr>
          <w:sz w:val="20"/>
          <w:szCs w:val="20"/>
        </w:rPr>
      </w:pPr>
    </w:p>
    <w:p w:rsidR="00B00001" w:rsidRPr="009C6067" w:rsidRDefault="00B00001" w:rsidP="00B00001">
      <w:pPr>
        <w:rPr>
          <w:sz w:val="20"/>
          <w:szCs w:val="20"/>
        </w:rPr>
      </w:pPr>
    </w:p>
    <w:p w:rsidR="00B00001" w:rsidRPr="005E2246" w:rsidRDefault="00B00001" w:rsidP="00B00001">
      <w:pPr>
        <w:jc w:val="center"/>
        <w:rPr>
          <w:sz w:val="20"/>
          <w:szCs w:val="20"/>
        </w:rPr>
      </w:pPr>
      <w:r>
        <w:rPr>
          <w:color w:val="548DD4" w:themeColor="text2" w:themeTint="99"/>
          <w:sz w:val="20"/>
          <w:szCs w:val="20"/>
        </w:rPr>
        <w:t>п.Ясногорск</w:t>
      </w:r>
    </w:p>
    <w:p w:rsidR="00B00001" w:rsidRPr="0044615B" w:rsidRDefault="00B00001" w:rsidP="0044615B">
      <w:pPr>
        <w:jc w:val="center"/>
        <w:rPr>
          <w:sz w:val="22"/>
          <w:szCs w:val="22"/>
        </w:rPr>
      </w:pPr>
      <w:r w:rsidRPr="005E2246">
        <w:rPr>
          <w:sz w:val="20"/>
          <w:szCs w:val="20"/>
        </w:rPr>
        <w:t>201</w:t>
      </w:r>
      <w:r>
        <w:rPr>
          <w:sz w:val="20"/>
          <w:szCs w:val="20"/>
        </w:rPr>
        <w:t>8</w:t>
      </w:r>
      <w:bookmarkStart w:id="17" w:name="_Toc319328703"/>
      <w:bookmarkStart w:id="18" w:name="_Toc341278316"/>
      <w:r w:rsidR="0044615B">
        <w:rPr>
          <w:sz w:val="20"/>
          <w:szCs w:val="20"/>
        </w:rPr>
        <w:t> г</w:t>
      </w:r>
    </w:p>
    <w:p w:rsidR="00B00001" w:rsidRDefault="00B00001" w:rsidP="00B00001">
      <w:pPr>
        <w:widowControl/>
        <w:suppressAutoHyphens/>
        <w:overflowPunct w:val="0"/>
        <w:autoSpaceDE/>
        <w:autoSpaceDN/>
        <w:adjustRightInd/>
        <w:spacing w:line="360" w:lineRule="auto"/>
        <w:rPr>
          <w:b/>
          <w:bCs/>
          <w:sz w:val="26"/>
          <w:szCs w:val="26"/>
          <w:lang w:eastAsia="ar-SA"/>
        </w:rPr>
      </w:pPr>
    </w:p>
    <w:bookmarkEnd w:id="18" w:displacedByCustomXml="next"/>
    <w:bookmarkEnd w:id="17" w:displacedByCustomXml="next"/>
    <w:sdt>
      <w:sdtPr>
        <w:rPr>
          <w:rFonts w:ascii="Times New Roman" w:eastAsia="Times New Roman" w:hAnsi="Times New Roman" w:cs="Times New Roman"/>
          <w:b w:val="0"/>
          <w:bCs w:val="0"/>
          <w:color w:val="auto"/>
          <w:sz w:val="24"/>
          <w:szCs w:val="24"/>
        </w:rPr>
        <w:id w:val="-1875148034"/>
        <w:docPartObj>
          <w:docPartGallery w:val="Table of Contents"/>
          <w:docPartUnique/>
        </w:docPartObj>
      </w:sdtPr>
      <w:sdtEndPr/>
      <w:sdtContent>
        <w:p w:rsidR="00B00001" w:rsidRPr="00060712" w:rsidRDefault="00B00001" w:rsidP="00B00001">
          <w:pPr>
            <w:pStyle w:val="afffa"/>
            <w:rPr>
              <w:b w:val="0"/>
            </w:rPr>
          </w:pPr>
          <w:r w:rsidRPr="00060712">
            <w:rPr>
              <w:b w:val="0"/>
            </w:rPr>
            <w:t>Оглавление</w:t>
          </w:r>
        </w:p>
        <w:p w:rsidR="00B00001" w:rsidRPr="00060712" w:rsidRDefault="00B00001" w:rsidP="00B00001">
          <w:pPr>
            <w:pStyle w:val="12"/>
            <w:spacing w:line="276" w:lineRule="auto"/>
            <w:rPr>
              <w:rFonts w:asciiTheme="minorHAnsi" w:eastAsiaTheme="minorEastAsia" w:hAnsiTheme="minorHAnsi" w:cstheme="minorBidi"/>
              <w:noProof/>
              <w:sz w:val="28"/>
              <w:szCs w:val="28"/>
            </w:rPr>
          </w:pPr>
          <w:r w:rsidRPr="00060712">
            <w:fldChar w:fldCharType="begin"/>
          </w:r>
          <w:r w:rsidRPr="00060712">
            <w:instrText xml:space="preserve"> TOC \o "1-3" \h \z \u </w:instrText>
          </w:r>
          <w:r w:rsidRPr="00060712">
            <w:fldChar w:fldCharType="separate"/>
          </w:r>
          <w:hyperlink w:anchor="_Toc422244119" w:history="1">
            <w:r w:rsidRPr="00060712">
              <w:rPr>
                <w:rStyle w:val="ac"/>
                <w:noProof/>
                <w:sz w:val="28"/>
                <w:szCs w:val="28"/>
              </w:rPr>
              <w:t>Раздел 1. ИЗВЕЩЕНИЕ О ПРОВЕДЕНИИ ЗАКУПКИ</w:t>
            </w:r>
            <w:r w:rsidRPr="00060712">
              <w:rPr>
                <w:noProof/>
                <w:webHidden/>
                <w:sz w:val="28"/>
                <w:szCs w:val="28"/>
              </w:rPr>
              <w:tab/>
            </w:r>
            <w:r w:rsidRPr="00060712">
              <w:rPr>
                <w:noProof/>
                <w:webHidden/>
                <w:sz w:val="28"/>
                <w:szCs w:val="28"/>
              </w:rPr>
              <w:fldChar w:fldCharType="begin"/>
            </w:r>
            <w:r w:rsidRPr="00060712">
              <w:rPr>
                <w:noProof/>
                <w:webHidden/>
                <w:sz w:val="28"/>
                <w:szCs w:val="28"/>
              </w:rPr>
              <w:instrText xml:space="preserve"> PAGEREF _Toc422244119 \h </w:instrText>
            </w:r>
            <w:r w:rsidRPr="00060712">
              <w:rPr>
                <w:noProof/>
                <w:webHidden/>
                <w:sz w:val="28"/>
                <w:szCs w:val="28"/>
              </w:rPr>
            </w:r>
            <w:r w:rsidRPr="00060712">
              <w:rPr>
                <w:noProof/>
                <w:webHidden/>
                <w:sz w:val="28"/>
                <w:szCs w:val="28"/>
              </w:rPr>
              <w:fldChar w:fldCharType="separate"/>
            </w:r>
            <w:r w:rsidR="00AE2354">
              <w:rPr>
                <w:noProof/>
                <w:webHidden/>
                <w:sz w:val="28"/>
                <w:szCs w:val="28"/>
              </w:rPr>
              <w:t>3</w:t>
            </w:r>
            <w:r w:rsidRPr="00060712">
              <w:rPr>
                <w:noProof/>
                <w:webHidden/>
                <w:sz w:val="28"/>
                <w:szCs w:val="28"/>
              </w:rPr>
              <w:fldChar w:fldCharType="end"/>
            </w:r>
          </w:hyperlink>
        </w:p>
        <w:p w:rsidR="00B00001" w:rsidRPr="00060712" w:rsidRDefault="00AE2354" w:rsidP="00B00001">
          <w:pPr>
            <w:pStyle w:val="12"/>
            <w:spacing w:line="276" w:lineRule="auto"/>
            <w:rPr>
              <w:rFonts w:asciiTheme="minorHAnsi" w:eastAsiaTheme="minorEastAsia" w:hAnsiTheme="minorHAnsi" w:cstheme="minorBidi"/>
              <w:noProof/>
              <w:sz w:val="28"/>
              <w:szCs w:val="28"/>
            </w:rPr>
          </w:pPr>
          <w:hyperlink w:anchor="_Toc422244157" w:history="1">
            <w:r w:rsidR="00B00001" w:rsidRPr="00060712">
              <w:rPr>
                <w:rStyle w:val="ac"/>
                <w:noProof/>
                <w:sz w:val="28"/>
                <w:szCs w:val="28"/>
              </w:rPr>
              <w:t>Раздел 2. ТЕРМИНЫ И ОПРЕДЕЛЕНИЯ</w:t>
            </w:r>
            <w:r w:rsidR="00B00001" w:rsidRPr="00060712">
              <w:rPr>
                <w:noProof/>
                <w:webHidden/>
                <w:sz w:val="28"/>
                <w:szCs w:val="28"/>
              </w:rPr>
              <w:tab/>
            </w:r>
            <w:r w:rsidR="00B00001" w:rsidRPr="00060712">
              <w:rPr>
                <w:noProof/>
                <w:webHidden/>
                <w:sz w:val="28"/>
                <w:szCs w:val="28"/>
              </w:rPr>
              <w:fldChar w:fldCharType="begin"/>
            </w:r>
            <w:r w:rsidR="00B00001" w:rsidRPr="00060712">
              <w:rPr>
                <w:noProof/>
                <w:webHidden/>
                <w:sz w:val="28"/>
                <w:szCs w:val="28"/>
              </w:rPr>
              <w:instrText xml:space="preserve"> PAGEREF _Toc422244157 \h </w:instrText>
            </w:r>
            <w:r w:rsidR="00B00001" w:rsidRPr="00060712">
              <w:rPr>
                <w:noProof/>
                <w:webHidden/>
                <w:sz w:val="28"/>
                <w:szCs w:val="28"/>
              </w:rPr>
            </w:r>
            <w:r w:rsidR="00B00001" w:rsidRPr="00060712">
              <w:rPr>
                <w:noProof/>
                <w:webHidden/>
                <w:sz w:val="28"/>
                <w:szCs w:val="28"/>
              </w:rPr>
              <w:fldChar w:fldCharType="separate"/>
            </w:r>
            <w:r>
              <w:rPr>
                <w:noProof/>
                <w:webHidden/>
                <w:sz w:val="28"/>
                <w:szCs w:val="28"/>
              </w:rPr>
              <w:t>7</w:t>
            </w:r>
            <w:r w:rsidR="00B00001" w:rsidRPr="00060712">
              <w:rPr>
                <w:noProof/>
                <w:webHidden/>
                <w:sz w:val="28"/>
                <w:szCs w:val="28"/>
              </w:rPr>
              <w:fldChar w:fldCharType="end"/>
            </w:r>
          </w:hyperlink>
        </w:p>
        <w:p w:rsidR="00B00001" w:rsidRPr="00060712" w:rsidRDefault="00AE2354" w:rsidP="00B00001">
          <w:pPr>
            <w:pStyle w:val="12"/>
            <w:spacing w:line="276" w:lineRule="auto"/>
            <w:rPr>
              <w:rFonts w:asciiTheme="minorHAnsi" w:eastAsiaTheme="minorEastAsia" w:hAnsiTheme="minorHAnsi" w:cstheme="minorBidi"/>
              <w:noProof/>
              <w:sz w:val="28"/>
              <w:szCs w:val="28"/>
            </w:rPr>
          </w:pPr>
          <w:hyperlink w:anchor="_Toc422244158" w:history="1">
            <w:r w:rsidR="00B00001" w:rsidRPr="00060712">
              <w:rPr>
                <w:rStyle w:val="ac"/>
                <w:noProof/>
                <w:sz w:val="28"/>
                <w:szCs w:val="28"/>
              </w:rPr>
              <w:t>Раздел 3. ОБЩИЕ ПОЛОЖЕНИЯ</w:t>
            </w:r>
            <w:r w:rsidR="00B00001" w:rsidRPr="00060712">
              <w:rPr>
                <w:noProof/>
                <w:webHidden/>
                <w:sz w:val="28"/>
                <w:szCs w:val="28"/>
              </w:rPr>
              <w:tab/>
            </w:r>
            <w:r w:rsidR="00B00001" w:rsidRPr="00060712">
              <w:rPr>
                <w:noProof/>
                <w:webHidden/>
                <w:sz w:val="28"/>
                <w:szCs w:val="28"/>
              </w:rPr>
              <w:fldChar w:fldCharType="begin"/>
            </w:r>
            <w:r w:rsidR="00B00001" w:rsidRPr="00060712">
              <w:rPr>
                <w:noProof/>
                <w:webHidden/>
                <w:sz w:val="28"/>
                <w:szCs w:val="28"/>
              </w:rPr>
              <w:instrText xml:space="preserve"> PAGEREF _Toc422244158 \h </w:instrText>
            </w:r>
            <w:r w:rsidR="00B00001" w:rsidRPr="00060712">
              <w:rPr>
                <w:noProof/>
                <w:webHidden/>
                <w:sz w:val="28"/>
                <w:szCs w:val="28"/>
              </w:rPr>
            </w:r>
            <w:r w:rsidR="00B00001" w:rsidRPr="00060712">
              <w:rPr>
                <w:noProof/>
                <w:webHidden/>
                <w:sz w:val="28"/>
                <w:szCs w:val="28"/>
              </w:rPr>
              <w:fldChar w:fldCharType="separate"/>
            </w:r>
            <w:r>
              <w:rPr>
                <w:noProof/>
                <w:webHidden/>
                <w:sz w:val="28"/>
                <w:szCs w:val="28"/>
              </w:rPr>
              <w:t>7</w:t>
            </w:r>
            <w:r w:rsidR="00B00001" w:rsidRPr="00060712">
              <w:rPr>
                <w:noProof/>
                <w:webHidden/>
                <w:sz w:val="28"/>
                <w:szCs w:val="28"/>
              </w:rPr>
              <w:fldChar w:fldCharType="end"/>
            </w:r>
          </w:hyperlink>
        </w:p>
        <w:p w:rsidR="00B00001" w:rsidRPr="00060712" w:rsidRDefault="00AE2354" w:rsidP="00B00001">
          <w:pPr>
            <w:pStyle w:val="12"/>
            <w:spacing w:line="276" w:lineRule="auto"/>
            <w:rPr>
              <w:rFonts w:asciiTheme="minorHAnsi" w:eastAsiaTheme="minorEastAsia" w:hAnsiTheme="minorHAnsi" w:cstheme="minorBidi"/>
              <w:noProof/>
              <w:sz w:val="28"/>
              <w:szCs w:val="28"/>
            </w:rPr>
          </w:pPr>
          <w:hyperlink w:anchor="_Toc422244165" w:history="1">
            <w:r w:rsidR="00B00001" w:rsidRPr="00060712">
              <w:rPr>
                <w:rStyle w:val="ac"/>
                <w:noProof/>
                <w:sz w:val="28"/>
                <w:szCs w:val="28"/>
              </w:rPr>
              <w:t>Раздел 4.  ПОРЯДОК ПРОВЕДЕНИЯ ЗАКУПКИ</w:t>
            </w:r>
            <w:r w:rsidR="00B00001" w:rsidRPr="00060712">
              <w:rPr>
                <w:noProof/>
                <w:webHidden/>
                <w:sz w:val="28"/>
                <w:szCs w:val="28"/>
              </w:rPr>
              <w:tab/>
            </w:r>
            <w:r w:rsidR="00B00001" w:rsidRPr="00060712">
              <w:rPr>
                <w:noProof/>
                <w:webHidden/>
                <w:sz w:val="28"/>
                <w:szCs w:val="28"/>
              </w:rPr>
              <w:fldChar w:fldCharType="begin"/>
            </w:r>
            <w:r w:rsidR="00B00001" w:rsidRPr="00060712">
              <w:rPr>
                <w:noProof/>
                <w:webHidden/>
                <w:sz w:val="28"/>
                <w:szCs w:val="28"/>
              </w:rPr>
              <w:instrText xml:space="preserve"> PAGEREF _Toc422244165 \h </w:instrText>
            </w:r>
            <w:r w:rsidR="00B00001" w:rsidRPr="00060712">
              <w:rPr>
                <w:noProof/>
                <w:webHidden/>
                <w:sz w:val="28"/>
                <w:szCs w:val="28"/>
              </w:rPr>
            </w:r>
            <w:r w:rsidR="00B00001" w:rsidRPr="00060712">
              <w:rPr>
                <w:noProof/>
                <w:webHidden/>
                <w:sz w:val="28"/>
                <w:szCs w:val="28"/>
              </w:rPr>
              <w:fldChar w:fldCharType="separate"/>
            </w:r>
            <w:r>
              <w:rPr>
                <w:noProof/>
                <w:webHidden/>
                <w:sz w:val="28"/>
                <w:szCs w:val="28"/>
              </w:rPr>
              <w:t>10</w:t>
            </w:r>
            <w:r w:rsidR="00B00001" w:rsidRPr="00060712">
              <w:rPr>
                <w:noProof/>
                <w:webHidden/>
                <w:sz w:val="28"/>
                <w:szCs w:val="28"/>
              </w:rPr>
              <w:fldChar w:fldCharType="end"/>
            </w:r>
          </w:hyperlink>
        </w:p>
        <w:p w:rsidR="00B00001" w:rsidRPr="00060712" w:rsidRDefault="00AE2354" w:rsidP="00B00001">
          <w:pPr>
            <w:pStyle w:val="12"/>
            <w:spacing w:line="276" w:lineRule="auto"/>
            <w:rPr>
              <w:rFonts w:asciiTheme="minorHAnsi" w:eastAsiaTheme="minorEastAsia" w:hAnsiTheme="minorHAnsi" w:cstheme="minorBidi"/>
              <w:noProof/>
              <w:sz w:val="28"/>
              <w:szCs w:val="28"/>
            </w:rPr>
          </w:pPr>
          <w:hyperlink w:anchor="_Toc422244183" w:history="1">
            <w:r w:rsidR="00B00001" w:rsidRPr="00060712">
              <w:rPr>
                <w:rStyle w:val="ac"/>
                <w:noProof/>
                <w:sz w:val="28"/>
                <w:szCs w:val="28"/>
              </w:rPr>
              <w:t>Раздел 5. ТРЕБОВАНИЯ, ПРЕДЪЯВЛЯЕМЫЕ К УЧАСТНИКАМ ЗАКУПКИ</w:t>
            </w:r>
            <w:r w:rsidR="00B00001" w:rsidRPr="00060712">
              <w:rPr>
                <w:noProof/>
                <w:webHidden/>
                <w:sz w:val="28"/>
                <w:szCs w:val="28"/>
              </w:rPr>
              <w:tab/>
            </w:r>
            <w:r w:rsidR="00B00001" w:rsidRPr="00060712">
              <w:rPr>
                <w:noProof/>
                <w:webHidden/>
                <w:sz w:val="28"/>
                <w:szCs w:val="28"/>
              </w:rPr>
              <w:fldChar w:fldCharType="begin"/>
            </w:r>
            <w:r w:rsidR="00B00001" w:rsidRPr="00060712">
              <w:rPr>
                <w:noProof/>
                <w:webHidden/>
                <w:sz w:val="28"/>
                <w:szCs w:val="28"/>
              </w:rPr>
              <w:instrText xml:space="preserve"> PAGEREF _Toc422244183 \h </w:instrText>
            </w:r>
            <w:r w:rsidR="00B00001" w:rsidRPr="00060712">
              <w:rPr>
                <w:noProof/>
                <w:webHidden/>
                <w:sz w:val="28"/>
                <w:szCs w:val="28"/>
              </w:rPr>
            </w:r>
            <w:r w:rsidR="00B00001" w:rsidRPr="00060712">
              <w:rPr>
                <w:noProof/>
                <w:webHidden/>
                <w:sz w:val="28"/>
                <w:szCs w:val="28"/>
              </w:rPr>
              <w:fldChar w:fldCharType="separate"/>
            </w:r>
            <w:r>
              <w:rPr>
                <w:noProof/>
                <w:webHidden/>
                <w:sz w:val="28"/>
                <w:szCs w:val="28"/>
              </w:rPr>
              <w:t>29</w:t>
            </w:r>
            <w:r w:rsidR="00B00001" w:rsidRPr="00060712">
              <w:rPr>
                <w:noProof/>
                <w:webHidden/>
                <w:sz w:val="28"/>
                <w:szCs w:val="28"/>
              </w:rPr>
              <w:fldChar w:fldCharType="end"/>
            </w:r>
          </w:hyperlink>
        </w:p>
        <w:p w:rsidR="00B00001" w:rsidRPr="00060712" w:rsidRDefault="00AE2354" w:rsidP="00B00001">
          <w:pPr>
            <w:pStyle w:val="12"/>
            <w:spacing w:line="276" w:lineRule="auto"/>
            <w:rPr>
              <w:rFonts w:asciiTheme="minorHAnsi" w:eastAsiaTheme="minorEastAsia" w:hAnsiTheme="minorHAnsi" w:cstheme="minorBidi"/>
              <w:noProof/>
              <w:sz w:val="28"/>
              <w:szCs w:val="28"/>
            </w:rPr>
          </w:pPr>
          <w:hyperlink w:anchor="_Toc422244188" w:history="1">
            <w:r w:rsidR="00B00001" w:rsidRPr="00060712">
              <w:rPr>
                <w:rStyle w:val="ac"/>
                <w:noProof/>
                <w:sz w:val="28"/>
                <w:szCs w:val="28"/>
              </w:rPr>
              <w:t>Раздел 6. ТРЕБОВАНИЯ К ЗАЯВКЕ НА УЧАСТИЕ В ЗАКУПКЕ</w:t>
            </w:r>
            <w:r w:rsidR="00B00001" w:rsidRPr="00060712">
              <w:rPr>
                <w:noProof/>
                <w:webHidden/>
                <w:sz w:val="28"/>
                <w:szCs w:val="28"/>
              </w:rPr>
              <w:tab/>
            </w:r>
            <w:r w:rsidR="00B00001" w:rsidRPr="00060712">
              <w:rPr>
                <w:noProof/>
                <w:webHidden/>
                <w:sz w:val="28"/>
                <w:szCs w:val="28"/>
              </w:rPr>
              <w:fldChar w:fldCharType="begin"/>
            </w:r>
            <w:r w:rsidR="00B00001" w:rsidRPr="00060712">
              <w:rPr>
                <w:noProof/>
                <w:webHidden/>
                <w:sz w:val="28"/>
                <w:szCs w:val="28"/>
              </w:rPr>
              <w:instrText xml:space="preserve"> PAGEREF _Toc422244188 \h </w:instrText>
            </w:r>
            <w:r w:rsidR="00B00001" w:rsidRPr="00060712">
              <w:rPr>
                <w:noProof/>
                <w:webHidden/>
                <w:sz w:val="28"/>
                <w:szCs w:val="28"/>
              </w:rPr>
            </w:r>
            <w:r w:rsidR="00B00001" w:rsidRPr="00060712">
              <w:rPr>
                <w:noProof/>
                <w:webHidden/>
                <w:sz w:val="28"/>
                <w:szCs w:val="28"/>
              </w:rPr>
              <w:fldChar w:fldCharType="separate"/>
            </w:r>
            <w:r>
              <w:rPr>
                <w:noProof/>
                <w:webHidden/>
                <w:sz w:val="28"/>
                <w:szCs w:val="28"/>
              </w:rPr>
              <w:t>31</w:t>
            </w:r>
            <w:r w:rsidR="00B00001" w:rsidRPr="00060712">
              <w:rPr>
                <w:noProof/>
                <w:webHidden/>
                <w:sz w:val="28"/>
                <w:szCs w:val="28"/>
              </w:rPr>
              <w:fldChar w:fldCharType="end"/>
            </w:r>
          </w:hyperlink>
        </w:p>
        <w:p w:rsidR="00B00001" w:rsidRPr="00060712" w:rsidRDefault="00AE2354" w:rsidP="00B00001">
          <w:pPr>
            <w:pStyle w:val="12"/>
            <w:spacing w:line="276" w:lineRule="auto"/>
            <w:rPr>
              <w:rFonts w:asciiTheme="minorHAnsi" w:eastAsiaTheme="minorEastAsia" w:hAnsiTheme="minorHAnsi" w:cstheme="minorBidi"/>
              <w:noProof/>
              <w:sz w:val="28"/>
              <w:szCs w:val="28"/>
            </w:rPr>
          </w:pPr>
          <w:hyperlink w:anchor="_Toc422244215" w:history="1">
            <w:r w:rsidR="00B00001">
              <w:rPr>
                <w:rStyle w:val="ac"/>
                <w:noProof/>
                <w:sz w:val="28"/>
                <w:szCs w:val="28"/>
              </w:rPr>
              <w:t xml:space="preserve">Раздел </w:t>
            </w:r>
            <w:r w:rsidR="00B00001" w:rsidRPr="00060712">
              <w:rPr>
                <w:rStyle w:val="ac"/>
                <w:noProof/>
                <w:sz w:val="28"/>
                <w:szCs w:val="28"/>
              </w:rPr>
              <w:t>7. ТЕХНИЧЕСКАЯ ЧАСТЬ</w:t>
            </w:r>
            <w:r w:rsidR="00B00001" w:rsidRPr="00060712">
              <w:rPr>
                <w:noProof/>
                <w:webHidden/>
                <w:sz w:val="28"/>
                <w:szCs w:val="28"/>
              </w:rPr>
              <w:tab/>
            </w:r>
            <w:r w:rsidR="00B00001" w:rsidRPr="00060712">
              <w:rPr>
                <w:noProof/>
                <w:webHidden/>
                <w:sz w:val="28"/>
                <w:szCs w:val="28"/>
              </w:rPr>
              <w:fldChar w:fldCharType="begin"/>
            </w:r>
            <w:r w:rsidR="00B00001" w:rsidRPr="00060712">
              <w:rPr>
                <w:noProof/>
                <w:webHidden/>
                <w:sz w:val="28"/>
                <w:szCs w:val="28"/>
              </w:rPr>
              <w:instrText xml:space="preserve"> PAGEREF _Toc422244215 \h </w:instrText>
            </w:r>
            <w:r w:rsidR="00B00001" w:rsidRPr="00060712">
              <w:rPr>
                <w:noProof/>
                <w:webHidden/>
                <w:sz w:val="28"/>
                <w:szCs w:val="28"/>
              </w:rPr>
            </w:r>
            <w:r w:rsidR="00B00001" w:rsidRPr="00060712">
              <w:rPr>
                <w:noProof/>
                <w:webHidden/>
                <w:sz w:val="28"/>
                <w:szCs w:val="28"/>
              </w:rPr>
              <w:fldChar w:fldCharType="separate"/>
            </w:r>
            <w:r>
              <w:rPr>
                <w:noProof/>
                <w:webHidden/>
                <w:sz w:val="28"/>
                <w:szCs w:val="28"/>
              </w:rPr>
              <w:t>55</w:t>
            </w:r>
            <w:r w:rsidR="00B00001" w:rsidRPr="00060712">
              <w:rPr>
                <w:noProof/>
                <w:webHidden/>
                <w:sz w:val="28"/>
                <w:szCs w:val="28"/>
              </w:rPr>
              <w:fldChar w:fldCharType="end"/>
            </w:r>
          </w:hyperlink>
        </w:p>
        <w:p w:rsidR="00B00001" w:rsidRPr="00060712" w:rsidRDefault="00AE2354" w:rsidP="00B00001">
          <w:pPr>
            <w:pStyle w:val="12"/>
            <w:spacing w:line="276" w:lineRule="auto"/>
            <w:rPr>
              <w:rFonts w:asciiTheme="minorHAnsi" w:eastAsiaTheme="minorEastAsia" w:hAnsiTheme="minorHAnsi" w:cstheme="minorBidi"/>
              <w:noProof/>
              <w:sz w:val="28"/>
              <w:szCs w:val="28"/>
            </w:rPr>
          </w:pPr>
          <w:hyperlink w:anchor="_Toc422244216" w:history="1">
            <w:r w:rsidR="00B00001" w:rsidRPr="00060712">
              <w:rPr>
                <w:rStyle w:val="ac"/>
                <w:noProof/>
                <w:sz w:val="28"/>
                <w:szCs w:val="28"/>
              </w:rPr>
              <w:t>Раздел 8. ПРОЕКТ ДОГОВОРА</w:t>
            </w:r>
            <w:r w:rsidR="00B00001" w:rsidRPr="00060712">
              <w:rPr>
                <w:noProof/>
                <w:webHidden/>
                <w:sz w:val="28"/>
                <w:szCs w:val="28"/>
              </w:rPr>
              <w:tab/>
            </w:r>
            <w:r w:rsidR="00B00001" w:rsidRPr="00060712">
              <w:rPr>
                <w:noProof/>
                <w:webHidden/>
                <w:sz w:val="28"/>
                <w:szCs w:val="28"/>
              </w:rPr>
              <w:fldChar w:fldCharType="begin"/>
            </w:r>
            <w:r w:rsidR="00B00001" w:rsidRPr="00060712">
              <w:rPr>
                <w:noProof/>
                <w:webHidden/>
                <w:sz w:val="28"/>
                <w:szCs w:val="28"/>
              </w:rPr>
              <w:instrText xml:space="preserve"> PAGEREF _Toc422244216 \h </w:instrText>
            </w:r>
            <w:r w:rsidR="00B00001" w:rsidRPr="00060712">
              <w:rPr>
                <w:noProof/>
                <w:webHidden/>
                <w:sz w:val="28"/>
                <w:szCs w:val="28"/>
              </w:rPr>
            </w:r>
            <w:r w:rsidR="00B00001" w:rsidRPr="00060712">
              <w:rPr>
                <w:noProof/>
                <w:webHidden/>
                <w:sz w:val="28"/>
                <w:szCs w:val="28"/>
              </w:rPr>
              <w:fldChar w:fldCharType="separate"/>
            </w:r>
            <w:r>
              <w:rPr>
                <w:noProof/>
                <w:webHidden/>
                <w:sz w:val="28"/>
                <w:szCs w:val="28"/>
              </w:rPr>
              <w:t>56</w:t>
            </w:r>
            <w:r w:rsidR="00B00001" w:rsidRPr="00060712">
              <w:rPr>
                <w:noProof/>
                <w:webHidden/>
                <w:sz w:val="28"/>
                <w:szCs w:val="28"/>
              </w:rPr>
              <w:fldChar w:fldCharType="end"/>
            </w:r>
          </w:hyperlink>
        </w:p>
        <w:p w:rsidR="00B00001" w:rsidRPr="00060712" w:rsidRDefault="00AE2354" w:rsidP="00B00001">
          <w:pPr>
            <w:pStyle w:val="12"/>
            <w:spacing w:line="276" w:lineRule="auto"/>
            <w:rPr>
              <w:rFonts w:asciiTheme="minorHAnsi" w:eastAsiaTheme="minorEastAsia" w:hAnsiTheme="minorHAnsi" w:cstheme="minorBidi"/>
              <w:noProof/>
              <w:sz w:val="28"/>
              <w:szCs w:val="28"/>
            </w:rPr>
          </w:pPr>
          <w:hyperlink w:anchor="_Toc422244217" w:history="1">
            <w:r w:rsidR="00B00001" w:rsidRPr="00060712">
              <w:rPr>
                <w:rStyle w:val="ac"/>
                <w:noProof/>
                <w:sz w:val="28"/>
                <w:szCs w:val="28"/>
              </w:rPr>
              <w:t>Раздел 9. РУКОВОДСТВО ПО ЭКСПЕРТНОЙ ОЦЕНКЕ</w:t>
            </w:r>
            <w:r w:rsidR="00B00001" w:rsidRPr="00060712">
              <w:rPr>
                <w:noProof/>
                <w:webHidden/>
                <w:sz w:val="28"/>
                <w:szCs w:val="28"/>
              </w:rPr>
              <w:tab/>
            </w:r>
            <w:r w:rsidR="00B00001" w:rsidRPr="00060712">
              <w:rPr>
                <w:noProof/>
                <w:webHidden/>
                <w:sz w:val="28"/>
                <w:szCs w:val="28"/>
              </w:rPr>
              <w:fldChar w:fldCharType="begin"/>
            </w:r>
            <w:r w:rsidR="00B00001" w:rsidRPr="00060712">
              <w:rPr>
                <w:noProof/>
                <w:webHidden/>
                <w:sz w:val="28"/>
                <w:szCs w:val="28"/>
              </w:rPr>
              <w:instrText xml:space="preserve"> PAGEREF _Toc422244217 \h </w:instrText>
            </w:r>
            <w:r w:rsidR="00B00001" w:rsidRPr="00060712">
              <w:rPr>
                <w:noProof/>
                <w:webHidden/>
                <w:sz w:val="28"/>
                <w:szCs w:val="28"/>
              </w:rPr>
            </w:r>
            <w:r w:rsidR="00B00001" w:rsidRPr="00060712">
              <w:rPr>
                <w:noProof/>
                <w:webHidden/>
                <w:sz w:val="28"/>
                <w:szCs w:val="28"/>
              </w:rPr>
              <w:fldChar w:fldCharType="separate"/>
            </w:r>
            <w:r>
              <w:rPr>
                <w:noProof/>
                <w:webHidden/>
                <w:sz w:val="28"/>
                <w:szCs w:val="28"/>
              </w:rPr>
              <w:t>57</w:t>
            </w:r>
            <w:r w:rsidR="00B00001" w:rsidRPr="00060712">
              <w:rPr>
                <w:noProof/>
                <w:webHidden/>
                <w:sz w:val="28"/>
                <w:szCs w:val="28"/>
              </w:rPr>
              <w:fldChar w:fldCharType="end"/>
            </w:r>
          </w:hyperlink>
        </w:p>
        <w:p w:rsidR="00B00001" w:rsidRPr="00060712" w:rsidRDefault="00AE2354" w:rsidP="00B00001">
          <w:pPr>
            <w:pStyle w:val="12"/>
            <w:spacing w:line="276" w:lineRule="auto"/>
            <w:rPr>
              <w:rFonts w:asciiTheme="minorHAnsi" w:eastAsiaTheme="minorEastAsia" w:hAnsiTheme="minorHAnsi" w:cstheme="minorBidi"/>
              <w:noProof/>
              <w:sz w:val="22"/>
              <w:szCs w:val="22"/>
            </w:rPr>
          </w:pPr>
          <w:hyperlink w:anchor="_Toc422244218" w:history="1">
            <w:r w:rsidR="00B00001" w:rsidRPr="00060712">
              <w:rPr>
                <w:rStyle w:val="ac"/>
                <w:rFonts w:cs="Arial"/>
                <w:bCs/>
                <w:noProof/>
                <w:kern w:val="32"/>
                <w:sz w:val="28"/>
                <w:szCs w:val="28"/>
              </w:rPr>
              <w:t>Раздел 10. ОБРАЗЦЫ ОСНОВНЫХ ФОРМ ДОКУМЕНТОВ, ВКЛЮЧАЕМЫХ В ЗАЯВКУ НА УЧАСТИЕ В ЗАКУПКЕ</w:t>
            </w:r>
            <w:r w:rsidR="00B00001" w:rsidRPr="00060712">
              <w:rPr>
                <w:noProof/>
                <w:webHidden/>
                <w:sz w:val="28"/>
                <w:szCs w:val="28"/>
              </w:rPr>
              <w:tab/>
            </w:r>
            <w:r w:rsidR="00B00001" w:rsidRPr="00060712">
              <w:rPr>
                <w:noProof/>
                <w:webHidden/>
                <w:sz w:val="28"/>
                <w:szCs w:val="28"/>
              </w:rPr>
              <w:fldChar w:fldCharType="begin"/>
            </w:r>
            <w:r w:rsidR="00B00001" w:rsidRPr="00060712">
              <w:rPr>
                <w:noProof/>
                <w:webHidden/>
                <w:sz w:val="28"/>
                <w:szCs w:val="28"/>
              </w:rPr>
              <w:instrText xml:space="preserve"> PAGEREF _Toc422244218 \h </w:instrText>
            </w:r>
            <w:r w:rsidR="00B00001" w:rsidRPr="00060712">
              <w:rPr>
                <w:noProof/>
                <w:webHidden/>
                <w:sz w:val="28"/>
                <w:szCs w:val="28"/>
              </w:rPr>
            </w:r>
            <w:r w:rsidR="00B00001" w:rsidRPr="00060712">
              <w:rPr>
                <w:noProof/>
                <w:webHidden/>
                <w:sz w:val="28"/>
                <w:szCs w:val="28"/>
              </w:rPr>
              <w:fldChar w:fldCharType="separate"/>
            </w:r>
            <w:r>
              <w:rPr>
                <w:noProof/>
                <w:webHidden/>
                <w:sz w:val="28"/>
                <w:szCs w:val="28"/>
              </w:rPr>
              <w:t>58</w:t>
            </w:r>
            <w:r w:rsidR="00B00001" w:rsidRPr="00060712">
              <w:rPr>
                <w:noProof/>
                <w:webHidden/>
                <w:sz w:val="28"/>
                <w:szCs w:val="28"/>
              </w:rPr>
              <w:fldChar w:fldCharType="end"/>
            </w:r>
          </w:hyperlink>
        </w:p>
        <w:p w:rsidR="00B00001" w:rsidRDefault="00B00001" w:rsidP="00B00001">
          <w:pPr>
            <w:spacing w:line="276" w:lineRule="auto"/>
          </w:pPr>
          <w:r w:rsidRPr="00060712">
            <w:rPr>
              <w:bCs/>
            </w:rPr>
            <w:fldChar w:fldCharType="end"/>
          </w:r>
        </w:p>
      </w:sdtContent>
    </w:sdt>
    <w:p w:rsidR="00B00001" w:rsidRPr="005E24D2" w:rsidRDefault="00B00001" w:rsidP="00B00001">
      <w:pPr>
        <w:spacing w:line="360" w:lineRule="auto"/>
        <w:ind w:left="1134" w:hanging="1134"/>
        <w:contextualSpacing/>
        <w:jc w:val="both"/>
        <w:rPr>
          <w:color w:val="000000"/>
        </w:rPr>
      </w:pPr>
    </w:p>
    <w:p w:rsidR="00B00001" w:rsidRPr="00543368" w:rsidRDefault="00B00001" w:rsidP="00B00001">
      <w:pPr>
        <w:spacing w:line="360" w:lineRule="auto"/>
        <w:ind w:left="708" w:hanging="708"/>
        <w:contextualSpacing/>
        <w:jc w:val="both"/>
        <w:rPr>
          <w:b/>
          <w:color w:val="000000"/>
          <w:sz w:val="28"/>
          <w:szCs w:val="28"/>
        </w:rPr>
      </w:pPr>
    </w:p>
    <w:p w:rsidR="00B00001" w:rsidRPr="00543368" w:rsidRDefault="00B00001" w:rsidP="00B00001">
      <w:pPr>
        <w:ind w:left="708" w:hanging="708"/>
        <w:contextualSpacing/>
        <w:jc w:val="both"/>
        <w:rPr>
          <w:b/>
          <w:color w:val="000000"/>
          <w:sz w:val="28"/>
          <w:szCs w:val="28"/>
        </w:rPr>
      </w:pPr>
    </w:p>
    <w:p w:rsidR="00B00001" w:rsidRPr="00543368" w:rsidRDefault="00B00001" w:rsidP="00B00001">
      <w:pPr>
        <w:ind w:left="708" w:hanging="708"/>
        <w:contextualSpacing/>
        <w:jc w:val="both"/>
        <w:rPr>
          <w:b/>
          <w:color w:val="000000"/>
          <w:sz w:val="28"/>
          <w:szCs w:val="28"/>
        </w:rPr>
      </w:pPr>
    </w:p>
    <w:p w:rsidR="00B00001" w:rsidRPr="00543368" w:rsidRDefault="00B00001" w:rsidP="00B00001">
      <w:pPr>
        <w:ind w:left="708" w:hanging="708"/>
        <w:contextualSpacing/>
        <w:jc w:val="both"/>
        <w:rPr>
          <w:b/>
          <w:color w:val="000000"/>
          <w:sz w:val="28"/>
          <w:szCs w:val="28"/>
        </w:rPr>
      </w:pPr>
    </w:p>
    <w:p w:rsidR="00B00001" w:rsidRPr="00543368" w:rsidRDefault="00B00001" w:rsidP="00B00001">
      <w:pPr>
        <w:ind w:left="708" w:hanging="708"/>
        <w:contextualSpacing/>
        <w:jc w:val="both"/>
        <w:rPr>
          <w:b/>
          <w:color w:val="000000"/>
          <w:sz w:val="28"/>
          <w:szCs w:val="28"/>
        </w:rPr>
      </w:pPr>
    </w:p>
    <w:p w:rsidR="00B00001" w:rsidRPr="00543368" w:rsidRDefault="00B00001" w:rsidP="00B00001">
      <w:pPr>
        <w:ind w:left="708" w:hanging="708"/>
        <w:contextualSpacing/>
        <w:jc w:val="both"/>
        <w:rPr>
          <w:b/>
          <w:color w:val="000000"/>
          <w:sz w:val="28"/>
          <w:szCs w:val="28"/>
        </w:rPr>
      </w:pPr>
    </w:p>
    <w:p w:rsidR="00B00001" w:rsidRPr="00543368" w:rsidRDefault="00B00001" w:rsidP="00B00001">
      <w:pPr>
        <w:ind w:left="708" w:hanging="708"/>
        <w:contextualSpacing/>
        <w:jc w:val="both"/>
        <w:rPr>
          <w:b/>
          <w:color w:val="000000"/>
          <w:sz w:val="28"/>
          <w:szCs w:val="28"/>
        </w:rPr>
      </w:pPr>
    </w:p>
    <w:p w:rsidR="00B00001" w:rsidRPr="00543368" w:rsidRDefault="00B00001" w:rsidP="00B00001">
      <w:pPr>
        <w:ind w:left="708" w:hanging="708"/>
        <w:contextualSpacing/>
        <w:jc w:val="both"/>
        <w:rPr>
          <w:b/>
          <w:color w:val="000000"/>
          <w:sz w:val="28"/>
          <w:szCs w:val="28"/>
        </w:rPr>
      </w:pPr>
    </w:p>
    <w:p w:rsidR="00B00001" w:rsidRPr="00543368" w:rsidRDefault="00B00001" w:rsidP="00B00001">
      <w:pPr>
        <w:ind w:left="708" w:hanging="708"/>
        <w:contextualSpacing/>
        <w:jc w:val="both"/>
        <w:rPr>
          <w:b/>
          <w:color w:val="000000"/>
          <w:sz w:val="28"/>
          <w:szCs w:val="28"/>
        </w:rPr>
      </w:pPr>
    </w:p>
    <w:p w:rsidR="00B00001" w:rsidRPr="00543368" w:rsidRDefault="00B00001" w:rsidP="00B00001">
      <w:pPr>
        <w:ind w:left="708" w:hanging="708"/>
        <w:contextualSpacing/>
        <w:jc w:val="both"/>
        <w:rPr>
          <w:b/>
          <w:color w:val="000000"/>
          <w:sz w:val="28"/>
          <w:szCs w:val="28"/>
        </w:rPr>
      </w:pPr>
    </w:p>
    <w:p w:rsidR="00B00001" w:rsidRPr="00543368" w:rsidRDefault="00B00001" w:rsidP="00B00001">
      <w:pPr>
        <w:ind w:left="708" w:hanging="708"/>
        <w:contextualSpacing/>
        <w:jc w:val="both"/>
        <w:rPr>
          <w:b/>
          <w:color w:val="000000"/>
          <w:sz w:val="28"/>
          <w:szCs w:val="28"/>
        </w:rPr>
      </w:pPr>
    </w:p>
    <w:p w:rsidR="00B00001" w:rsidRPr="00543368" w:rsidRDefault="00B00001" w:rsidP="00B00001">
      <w:pPr>
        <w:ind w:left="708" w:hanging="708"/>
        <w:contextualSpacing/>
        <w:jc w:val="both"/>
        <w:rPr>
          <w:b/>
          <w:color w:val="000000"/>
          <w:sz w:val="28"/>
          <w:szCs w:val="28"/>
        </w:rPr>
      </w:pPr>
    </w:p>
    <w:p w:rsidR="00B00001" w:rsidRPr="00543368" w:rsidRDefault="00B00001" w:rsidP="00B00001">
      <w:pPr>
        <w:ind w:left="708" w:hanging="708"/>
        <w:contextualSpacing/>
        <w:jc w:val="both"/>
        <w:rPr>
          <w:b/>
          <w:color w:val="000000"/>
          <w:sz w:val="28"/>
          <w:szCs w:val="28"/>
        </w:rPr>
      </w:pPr>
    </w:p>
    <w:p w:rsidR="00B00001" w:rsidRPr="00543368" w:rsidRDefault="00B00001" w:rsidP="00B00001">
      <w:pPr>
        <w:ind w:left="708" w:hanging="708"/>
        <w:contextualSpacing/>
        <w:jc w:val="both"/>
        <w:rPr>
          <w:b/>
          <w:color w:val="000000"/>
          <w:sz w:val="28"/>
          <w:szCs w:val="28"/>
        </w:rPr>
      </w:pPr>
    </w:p>
    <w:p w:rsidR="00B00001" w:rsidRPr="00543368" w:rsidRDefault="00B00001" w:rsidP="00B00001">
      <w:pPr>
        <w:ind w:left="708" w:hanging="708"/>
        <w:contextualSpacing/>
        <w:jc w:val="both"/>
        <w:rPr>
          <w:b/>
          <w:color w:val="000000"/>
          <w:sz w:val="28"/>
          <w:szCs w:val="28"/>
        </w:rPr>
      </w:pPr>
    </w:p>
    <w:p w:rsidR="00B00001" w:rsidRPr="00543368" w:rsidRDefault="00B00001" w:rsidP="00B00001">
      <w:pPr>
        <w:ind w:left="708" w:hanging="708"/>
        <w:contextualSpacing/>
        <w:jc w:val="both"/>
        <w:rPr>
          <w:b/>
          <w:color w:val="000000"/>
          <w:sz w:val="28"/>
          <w:szCs w:val="28"/>
        </w:rPr>
      </w:pPr>
    </w:p>
    <w:p w:rsidR="00B00001" w:rsidRPr="00543368" w:rsidRDefault="00B00001" w:rsidP="00B00001">
      <w:pPr>
        <w:ind w:left="708" w:hanging="708"/>
        <w:contextualSpacing/>
        <w:jc w:val="both"/>
        <w:rPr>
          <w:b/>
          <w:color w:val="000000"/>
          <w:sz w:val="28"/>
          <w:szCs w:val="28"/>
        </w:rPr>
      </w:pPr>
    </w:p>
    <w:p w:rsidR="00B00001" w:rsidRPr="00543368" w:rsidRDefault="00B00001" w:rsidP="00B00001">
      <w:pPr>
        <w:ind w:left="708" w:hanging="708"/>
        <w:contextualSpacing/>
        <w:jc w:val="both"/>
        <w:rPr>
          <w:b/>
          <w:color w:val="000000"/>
          <w:sz w:val="28"/>
          <w:szCs w:val="28"/>
        </w:rPr>
      </w:pPr>
    </w:p>
    <w:p w:rsidR="00B00001" w:rsidRDefault="00B00001" w:rsidP="00B00001">
      <w:pPr>
        <w:ind w:left="708" w:hanging="708"/>
        <w:contextualSpacing/>
        <w:jc w:val="both"/>
        <w:rPr>
          <w:b/>
          <w:color w:val="000000"/>
          <w:sz w:val="28"/>
          <w:szCs w:val="28"/>
        </w:rPr>
      </w:pPr>
    </w:p>
    <w:p w:rsidR="00B00001" w:rsidRDefault="00B00001" w:rsidP="00B00001">
      <w:pPr>
        <w:ind w:left="708" w:hanging="708"/>
        <w:contextualSpacing/>
        <w:jc w:val="both"/>
        <w:rPr>
          <w:b/>
          <w:color w:val="000000"/>
          <w:sz w:val="28"/>
          <w:szCs w:val="28"/>
        </w:rPr>
      </w:pPr>
    </w:p>
    <w:p w:rsidR="00B00001" w:rsidRPr="00543368" w:rsidRDefault="00B00001" w:rsidP="0044615B">
      <w:pPr>
        <w:contextualSpacing/>
        <w:jc w:val="both"/>
        <w:rPr>
          <w:b/>
          <w:color w:val="000000"/>
          <w:sz w:val="28"/>
          <w:szCs w:val="28"/>
        </w:rPr>
      </w:pPr>
    </w:p>
    <w:p w:rsidR="00B00001" w:rsidRPr="00502DF5" w:rsidRDefault="00B00001" w:rsidP="00B00001">
      <w:pPr>
        <w:pStyle w:val="1"/>
      </w:pPr>
      <w:bookmarkStart w:id="19" w:name="_Toc422226767"/>
      <w:bookmarkStart w:id="20" w:name="_Toc422244119"/>
      <w:r w:rsidRPr="00502DF5">
        <w:lastRenderedPageBreak/>
        <w:t>Раздел 1. ИЗВЕЩЕНИЕ О ПРОВЕДЕНИИ ЗАКУПКИ</w:t>
      </w:r>
      <w:bookmarkEnd w:id="19"/>
      <w:bookmarkEnd w:id="20"/>
    </w:p>
    <w:p w:rsidR="00B00001" w:rsidRDefault="00B00001" w:rsidP="00B00001">
      <w:pPr>
        <w:widowControl/>
        <w:autoSpaceDE/>
        <w:autoSpaceDN/>
        <w:adjustRightInd/>
        <w:ind w:firstLine="567"/>
        <w:jc w:val="center"/>
        <w:rPr>
          <w:snapToGrid w:val="0"/>
        </w:rPr>
      </w:pPr>
    </w:p>
    <w:p w:rsidR="00B00001" w:rsidRDefault="00B00001" w:rsidP="00B00001">
      <w:pPr>
        <w:widowControl/>
        <w:tabs>
          <w:tab w:val="num" w:pos="432"/>
          <w:tab w:val="num" w:pos="567"/>
        </w:tabs>
        <w:autoSpaceDE/>
        <w:autoSpaceDN/>
        <w:adjustRightInd/>
        <w:contextualSpacing/>
        <w:jc w:val="both"/>
        <w:outlineLvl w:val="0"/>
      </w:pPr>
      <w:bookmarkStart w:id="21" w:name="_Toc422209948"/>
      <w:bookmarkStart w:id="22" w:name="_Toc422226768"/>
      <w:bookmarkStart w:id="23" w:name="_Toc422244120"/>
      <w:r>
        <w:rPr>
          <w:b/>
        </w:rPr>
        <w:t xml:space="preserve">1. </w:t>
      </w:r>
      <w:r w:rsidRPr="00AF33C1">
        <w:rPr>
          <w:b/>
        </w:rPr>
        <w:t>Способ закупки:</w:t>
      </w:r>
      <w:r w:rsidRPr="00AF33C1">
        <w:t xml:space="preserve"> открытый </w:t>
      </w:r>
      <w:r>
        <w:t>запрос предложений</w:t>
      </w:r>
      <w:r w:rsidRPr="008323A5">
        <w:t xml:space="preserve"> </w:t>
      </w:r>
      <w:r w:rsidRPr="00293A63">
        <w:rPr>
          <w:color w:val="4F81BD" w:themeColor="accent1"/>
        </w:rPr>
        <w:t>в электронной форме</w:t>
      </w:r>
      <w:r w:rsidRPr="00342571">
        <w:t>.</w:t>
      </w:r>
      <w:bookmarkEnd w:id="21"/>
      <w:bookmarkEnd w:id="22"/>
      <w:bookmarkEnd w:id="23"/>
    </w:p>
    <w:p w:rsidR="00B00001" w:rsidRPr="00AF33C1" w:rsidRDefault="00B00001" w:rsidP="00B00001">
      <w:pPr>
        <w:widowControl/>
        <w:tabs>
          <w:tab w:val="num" w:pos="567"/>
        </w:tabs>
        <w:autoSpaceDE/>
        <w:autoSpaceDN/>
        <w:adjustRightInd/>
        <w:contextualSpacing/>
        <w:jc w:val="both"/>
        <w:outlineLvl w:val="0"/>
      </w:pPr>
    </w:p>
    <w:p w:rsidR="00B00001" w:rsidRPr="00205557" w:rsidRDefault="00B00001" w:rsidP="00B00001">
      <w:pPr>
        <w:widowControl/>
        <w:tabs>
          <w:tab w:val="left" w:pos="426"/>
        </w:tabs>
        <w:autoSpaceDE/>
        <w:autoSpaceDN/>
        <w:adjustRightInd/>
        <w:contextualSpacing/>
        <w:jc w:val="both"/>
        <w:outlineLvl w:val="0"/>
      </w:pPr>
      <w:bookmarkStart w:id="24" w:name="_Toc422209949"/>
      <w:bookmarkStart w:id="25" w:name="_Toc422226769"/>
      <w:bookmarkStart w:id="26" w:name="_Toc422244121"/>
      <w:r>
        <w:rPr>
          <w:b/>
        </w:rPr>
        <w:t xml:space="preserve">2. </w:t>
      </w:r>
      <w:r w:rsidRPr="00205557">
        <w:rPr>
          <w:b/>
        </w:rPr>
        <w:t>Нормативный документ, в соответствии с которым проводится закупка:</w:t>
      </w:r>
      <w:bookmarkEnd w:id="24"/>
      <w:bookmarkEnd w:id="25"/>
      <w:bookmarkEnd w:id="26"/>
      <w:r w:rsidRPr="00205557">
        <w:t xml:space="preserve"> </w:t>
      </w:r>
    </w:p>
    <w:p w:rsidR="00B00001" w:rsidRDefault="00B00001" w:rsidP="00B00001">
      <w:pPr>
        <w:widowControl/>
        <w:autoSpaceDE/>
        <w:autoSpaceDN/>
        <w:adjustRightInd/>
        <w:ind w:left="709"/>
        <w:contextualSpacing/>
        <w:jc w:val="both"/>
        <w:outlineLvl w:val="0"/>
        <w:rPr>
          <w:color w:val="4F81BD" w:themeColor="accent1"/>
        </w:rPr>
      </w:pPr>
      <w:bookmarkStart w:id="27" w:name="_Toc422209950"/>
      <w:bookmarkStart w:id="28" w:name="_Toc422226770"/>
      <w:bookmarkStart w:id="29" w:name="_Toc422244122"/>
      <w:r w:rsidRPr="00205557">
        <w:t xml:space="preserve">Положение о порядке проведения регламентированных закупок товаров, работ, услуг для нужд </w:t>
      </w:r>
      <w:bookmarkEnd w:id="27"/>
      <w:bookmarkEnd w:id="28"/>
      <w:bookmarkEnd w:id="29"/>
      <w:r w:rsidRPr="007F2111">
        <w:rPr>
          <w:i/>
          <w:color w:val="4F81BD" w:themeColor="accent1"/>
        </w:rPr>
        <w:t>филиала «Харанорская ГРЭС» АО «Интер РАО – Электогенерация»</w:t>
      </w:r>
      <w:r w:rsidRPr="00205557">
        <w:t xml:space="preserve">, утвержденное решением Совета директоров </w:t>
      </w:r>
      <w:r w:rsidRPr="00F247F2">
        <w:t>(далее - Положение о закупках)</w:t>
      </w:r>
      <w:r>
        <w:t xml:space="preserve"> </w:t>
      </w:r>
      <w:r w:rsidRPr="00C946D8">
        <w:t>(№2</w:t>
      </w:r>
      <w:r>
        <w:t>4</w:t>
      </w:r>
      <w:r w:rsidRPr="00C946D8">
        <w:t xml:space="preserve">9 от </w:t>
      </w:r>
      <w:r>
        <w:t>30.06.</w:t>
      </w:r>
      <w:r w:rsidRPr="00C946D8">
        <w:t>2017 г.)</w:t>
      </w:r>
      <w:r w:rsidRPr="00807CD1">
        <w:t>.</w:t>
      </w:r>
    </w:p>
    <w:p w:rsidR="00B00001" w:rsidRPr="00D3433A" w:rsidRDefault="00B00001" w:rsidP="00B00001">
      <w:pPr>
        <w:widowControl/>
        <w:autoSpaceDE/>
        <w:autoSpaceDN/>
        <w:adjustRightInd/>
        <w:ind w:left="709"/>
        <w:contextualSpacing/>
        <w:jc w:val="both"/>
        <w:outlineLvl w:val="0"/>
        <w:rPr>
          <w:color w:val="4F81BD" w:themeColor="accent1"/>
        </w:rPr>
      </w:pPr>
    </w:p>
    <w:p w:rsidR="00B00001" w:rsidRPr="00AF33C1" w:rsidRDefault="00B00001" w:rsidP="00B00001">
      <w:pPr>
        <w:widowControl/>
        <w:tabs>
          <w:tab w:val="num" w:pos="432"/>
          <w:tab w:val="num" w:pos="567"/>
          <w:tab w:val="num" w:pos="851"/>
        </w:tabs>
        <w:autoSpaceDE/>
        <w:autoSpaceDN/>
        <w:adjustRightInd/>
        <w:contextualSpacing/>
        <w:jc w:val="both"/>
        <w:outlineLvl w:val="0"/>
        <w:rPr>
          <w:b/>
        </w:rPr>
      </w:pPr>
      <w:bookmarkStart w:id="30" w:name="_Toc422209951"/>
      <w:bookmarkStart w:id="31" w:name="_Toc422226771"/>
      <w:bookmarkStart w:id="32" w:name="_Toc422244123"/>
      <w:r>
        <w:rPr>
          <w:b/>
        </w:rPr>
        <w:t xml:space="preserve">3. </w:t>
      </w:r>
      <w:r w:rsidRPr="00AF33C1">
        <w:rPr>
          <w:b/>
        </w:rPr>
        <w:t>Наименование Заказчика:</w:t>
      </w:r>
      <w:bookmarkEnd w:id="30"/>
      <w:bookmarkEnd w:id="31"/>
      <w:bookmarkEnd w:id="32"/>
    </w:p>
    <w:p w:rsidR="00B00001" w:rsidRPr="00211073" w:rsidRDefault="00B00001" w:rsidP="00B00001">
      <w:pPr>
        <w:widowControl/>
        <w:tabs>
          <w:tab w:val="left" w:pos="709"/>
        </w:tabs>
        <w:adjustRightInd/>
        <w:ind w:left="709"/>
        <w:jc w:val="both"/>
      </w:pPr>
      <w:r w:rsidRPr="00211073">
        <w:rPr>
          <w:sz w:val="28"/>
        </w:rPr>
        <w:t xml:space="preserve">Место нахождения: </w:t>
      </w:r>
      <w:r w:rsidRPr="00211073">
        <w:rPr>
          <w:color w:val="548DD4"/>
        </w:rPr>
        <w:t>674520 Россия, Забайкальский край, пгт. Ясногорск, филиал «Харанорская ГРЭС» АО «Интер РАО – Электрогенерация»</w:t>
      </w:r>
    </w:p>
    <w:p w:rsidR="00B00001" w:rsidRPr="00211073" w:rsidRDefault="00B00001" w:rsidP="00B00001">
      <w:pPr>
        <w:widowControl/>
        <w:tabs>
          <w:tab w:val="num" w:pos="567"/>
          <w:tab w:val="left" w:pos="1134"/>
        </w:tabs>
        <w:adjustRightInd/>
        <w:ind w:left="709"/>
        <w:jc w:val="both"/>
        <w:rPr>
          <w:color w:val="548DD4"/>
        </w:rPr>
      </w:pPr>
      <w:r w:rsidRPr="00211073">
        <w:t xml:space="preserve">Почтовый адрес: </w:t>
      </w:r>
      <w:r w:rsidRPr="00211073">
        <w:rPr>
          <w:color w:val="548DD4"/>
        </w:rPr>
        <w:t>674520 Россия, Забайкальский край, пгт. Ясногорск, филиал «Харанорская ГРЭС» АО «Интер РАО – Электрогенерация»</w:t>
      </w:r>
    </w:p>
    <w:p w:rsidR="00B00001" w:rsidRPr="00211073" w:rsidRDefault="00B00001" w:rsidP="00B00001">
      <w:pPr>
        <w:widowControl/>
        <w:tabs>
          <w:tab w:val="num" w:pos="567"/>
          <w:tab w:val="left" w:pos="1134"/>
        </w:tabs>
        <w:adjustRightInd/>
        <w:ind w:firstLine="709"/>
        <w:jc w:val="both"/>
        <w:rPr>
          <w:color w:val="548DD4"/>
        </w:rPr>
      </w:pPr>
      <w:r w:rsidRPr="00211073">
        <w:t xml:space="preserve">Адрес электронной почты: </w:t>
      </w:r>
      <w:hyperlink r:id="rId8" w:history="1">
        <w:r w:rsidRPr="00211073">
          <w:rPr>
            <w:color w:val="548DD4"/>
          </w:rPr>
          <w:t>secretary_hargres@interrao.ru</w:t>
        </w:r>
      </w:hyperlink>
    </w:p>
    <w:p w:rsidR="00B00001" w:rsidRPr="00A85F40" w:rsidRDefault="00B00001" w:rsidP="00B00001">
      <w:pPr>
        <w:widowControl/>
        <w:tabs>
          <w:tab w:val="num" w:pos="567"/>
          <w:tab w:val="left" w:pos="1134"/>
        </w:tabs>
        <w:adjustRightInd/>
        <w:ind w:firstLine="709"/>
        <w:jc w:val="both"/>
        <w:rPr>
          <w:color w:val="548DD4"/>
        </w:rPr>
      </w:pPr>
      <w:r w:rsidRPr="00211073">
        <w:t>Контактный телефон:</w:t>
      </w:r>
      <w:r w:rsidRPr="00211073">
        <w:rPr>
          <w:color w:val="548DD4"/>
        </w:rPr>
        <w:t xml:space="preserve"> 8 (30253)45-400 внутр. 62-</w:t>
      </w:r>
      <w:r w:rsidRPr="006B15CC">
        <w:rPr>
          <w:color w:val="548DD4"/>
        </w:rPr>
        <w:t>3-59</w:t>
      </w:r>
    </w:p>
    <w:p w:rsidR="00B00001" w:rsidRPr="00AF33C1" w:rsidRDefault="00B00001" w:rsidP="00B00001">
      <w:pPr>
        <w:widowControl/>
        <w:tabs>
          <w:tab w:val="num" w:pos="567"/>
          <w:tab w:val="left" w:pos="1134"/>
        </w:tabs>
        <w:adjustRightInd/>
        <w:ind w:firstLine="709"/>
        <w:jc w:val="both"/>
      </w:pPr>
    </w:p>
    <w:p w:rsidR="00B00001" w:rsidRPr="00AF33C1" w:rsidRDefault="00B00001" w:rsidP="00B00001">
      <w:pPr>
        <w:widowControl/>
        <w:tabs>
          <w:tab w:val="num" w:pos="432"/>
          <w:tab w:val="num" w:pos="567"/>
        </w:tabs>
        <w:autoSpaceDE/>
        <w:autoSpaceDN/>
        <w:adjustRightInd/>
        <w:contextualSpacing/>
        <w:jc w:val="both"/>
        <w:outlineLvl w:val="0"/>
        <w:rPr>
          <w:b/>
        </w:rPr>
      </w:pPr>
      <w:bookmarkStart w:id="33" w:name="_Toc422209952"/>
      <w:bookmarkStart w:id="34" w:name="_Toc422226772"/>
      <w:bookmarkStart w:id="35" w:name="_Toc422244124"/>
      <w:r>
        <w:rPr>
          <w:b/>
        </w:rPr>
        <w:t xml:space="preserve">4. </w:t>
      </w:r>
      <w:r w:rsidRPr="008F3A41">
        <w:rPr>
          <w:b/>
        </w:rPr>
        <w:t>Наименование Организатора закупки</w:t>
      </w:r>
      <w:r w:rsidRPr="00AF33C1">
        <w:rPr>
          <w:b/>
        </w:rPr>
        <w:t>:</w:t>
      </w:r>
      <w:bookmarkEnd w:id="33"/>
      <w:bookmarkEnd w:id="34"/>
      <w:bookmarkEnd w:id="35"/>
    </w:p>
    <w:p w:rsidR="00B00001" w:rsidRPr="00211073" w:rsidRDefault="00B00001" w:rsidP="00B00001">
      <w:pPr>
        <w:ind w:firstLine="708"/>
      </w:pPr>
      <w:r w:rsidRPr="00211073">
        <w:t>Филиал «Харанорская ГРЭС» АО «Интер РАО – Электрогенерация»</w:t>
      </w:r>
    </w:p>
    <w:p w:rsidR="00B00001" w:rsidRPr="00211073" w:rsidRDefault="00B00001" w:rsidP="00B00001">
      <w:pPr>
        <w:widowControl/>
        <w:tabs>
          <w:tab w:val="left" w:pos="851"/>
        </w:tabs>
        <w:adjustRightInd/>
        <w:ind w:left="720" w:hanging="720"/>
        <w:jc w:val="both"/>
      </w:pPr>
      <w:r w:rsidRPr="00211073">
        <w:tab/>
        <w:t>Место нахождения:</w:t>
      </w:r>
      <w:r w:rsidRPr="00211073">
        <w:rPr>
          <w:color w:val="548DD4"/>
        </w:rPr>
        <w:t xml:space="preserve"> 674520 Россия, Забайкальский край, пгт. Ясногорск, филиал «Харанорская ГРЭС» АО «Интер РАО – Электрогенерация»</w:t>
      </w:r>
      <w:r w:rsidRPr="00211073">
        <w:t>.</w:t>
      </w:r>
    </w:p>
    <w:p w:rsidR="00B00001" w:rsidRPr="00211073" w:rsidRDefault="00B00001" w:rsidP="00B00001">
      <w:pPr>
        <w:widowControl/>
        <w:tabs>
          <w:tab w:val="left" w:pos="1134"/>
        </w:tabs>
        <w:adjustRightInd/>
        <w:ind w:left="720" w:hanging="720"/>
        <w:jc w:val="both"/>
      </w:pPr>
      <w:r w:rsidRPr="00211073">
        <w:tab/>
        <w:t xml:space="preserve">Почтовый адрес: </w:t>
      </w:r>
      <w:r w:rsidRPr="00211073">
        <w:rPr>
          <w:color w:val="548DD4"/>
        </w:rPr>
        <w:t>674520 Россия, Забайкальский край, пгт. Ясногорск, филиал «Харанорская ГРЭС» АО «Интер РАО – Электрогенерация»</w:t>
      </w:r>
      <w:r w:rsidRPr="00211073">
        <w:t>.</w:t>
      </w:r>
    </w:p>
    <w:p w:rsidR="00B00001" w:rsidRPr="00211073" w:rsidRDefault="00B00001" w:rsidP="00B00001">
      <w:pPr>
        <w:widowControl/>
        <w:tabs>
          <w:tab w:val="left" w:pos="1134"/>
        </w:tabs>
        <w:adjustRightInd/>
        <w:ind w:left="720" w:hanging="720"/>
        <w:jc w:val="both"/>
      </w:pPr>
      <w:r w:rsidRPr="00211073">
        <w:tab/>
        <w:t xml:space="preserve">Контактное лицо: </w:t>
      </w:r>
      <w:r>
        <w:rPr>
          <w:color w:val="548DD4"/>
        </w:rPr>
        <w:t>Чигодаева Кристина Александровна</w:t>
      </w:r>
    </w:p>
    <w:p w:rsidR="00B00001" w:rsidRPr="00211073" w:rsidRDefault="00B00001" w:rsidP="00B00001">
      <w:pPr>
        <w:widowControl/>
        <w:tabs>
          <w:tab w:val="left" w:pos="1134"/>
        </w:tabs>
        <w:adjustRightInd/>
        <w:ind w:left="720" w:hanging="720"/>
        <w:jc w:val="both"/>
      </w:pPr>
      <w:r w:rsidRPr="00211073">
        <w:tab/>
        <w:t xml:space="preserve">Контактный телефон: </w:t>
      </w:r>
      <w:r>
        <w:rPr>
          <w:color w:val="548DD4"/>
        </w:rPr>
        <w:t>8 (30253)45-400 внутр. 62-4-55</w:t>
      </w:r>
    </w:p>
    <w:p w:rsidR="00B00001" w:rsidRPr="00211073" w:rsidRDefault="00B00001" w:rsidP="00B00001">
      <w:pPr>
        <w:widowControl/>
        <w:tabs>
          <w:tab w:val="left" w:pos="1134"/>
        </w:tabs>
        <w:adjustRightInd/>
        <w:ind w:left="720" w:hanging="720"/>
        <w:jc w:val="both"/>
      </w:pPr>
      <w:r w:rsidRPr="00211073">
        <w:tab/>
        <w:t xml:space="preserve">Адрес электронной почты: </w:t>
      </w:r>
      <w:r>
        <w:rPr>
          <w:color w:val="548DD4"/>
          <w:lang w:val="en-US"/>
        </w:rPr>
        <w:t>chigodaeva</w:t>
      </w:r>
      <w:r w:rsidRPr="00451B44">
        <w:rPr>
          <w:color w:val="548DD4"/>
        </w:rPr>
        <w:t>_</w:t>
      </w:r>
      <w:r>
        <w:rPr>
          <w:color w:val="548DD4"/>
          <w:lang w:val="en-US"/>
        </w:rPr>
        <w:t>ka</w:t>
      </w:r>
      <w:r w:rsidRPr="00211073">
        <w:rPr>
          <w:color w:val="548DD4"/>
        </w:rPr>
        <w:t>@interrao.ru</w:t>
      </w:r>
    </w:p>
    <w:p w:rsidR="00B00001" w:rsidRPr="00F12AA8" w:rsidRDefault="00B00001" w:rsidP="00B00001">
      <w:pPr>
        <w:widowControl/>
        <w:tabs>
          <w:tab w:val="num" w:pos="567"/>
        </w:tabs>
        <w:autoSpaceDE/>
        <w:autoSpaceDN/>
        <w:adjustRightInd/>
        <w:contextualSpacing/>
        <w:jc w:val="both"/>
        <w:outlineLvl w:val="0"/>
      </w:pPr>
    </w:p>
    <w:p w:rsidR="00B00001" w:rsidRPr="00712877" w:rsidRDefault="00B00001" w:rsidP="00B00001">
      <w:pPr>
        <w:widowControl/>
        <w:tabs>
          <w:tab w:val="num" w:pos="432"/>
          <w:tab w:val="num" w:pos="567"/>
        </w:tabs>
        <w:autoSpaceDE/>
        <w:autoSpaceDN/>
        <w:adjustRightInd/>
        <w:contextualSpacing/>
        <w:jc w:val="both"/>
        <w:outlineLvl w:val="0"/>
      </w:pPr>
      <w:bookmarkStart w:id="36" w:name="_Toc422209953"/>
      <w:bookmarkStart w:id="37" w:name="_Toc422226773"/>
      <w:bookmarkStart w:id="38" w:name="_Toc422244125"/>
      <w:r>
        <w:rPr>
          <w:b/>
        </w:rPr>
        <w:t xml:space="preserve">5. </w:t>
      </w:r>
      <w:r w:rsidRPr="00AF33C1">
        <w:rPr>
          <w:b/>
        </w:rPr>
        <w:t xml:space="preserve">Предмет </w:t>
      </w:r>
      <w:r w:rsidRPr="008F3A41">
        <w:rPr>
          <w:b/>
        </w:rPr>
        <w:t>закупки</w:t>
      </w:r>
      <w:r w:rsidRPr="00AF33C1">
        <w:rPr>
          <w:b/>
        </w:rPr>
        <w:t>:</w:t>
      </w:r>
      <w:r>
        <w:t xml:space="preserve"> </w:t>
      </w:r>
      <w:r w:rsidRPr="00712877">
        <w:t>Право заключения договора.</w:t>
      </w:r>
      <w:bookmarkEnd w:id="36"/>
      <w:bookmarkEnd w:id="37"/>
      <w:bookmarkEnd w:id="38"/>
    </w:p>
    <w:p w:rsidR="00B00001" w:rsidRPr="00AF33C1" w:rsidRDefault="00B00001" w:rsidP="00B00001">
      <w:pPr>
        <w:widowControl/>
        <w:tabs>
          <w:tab w:val="num" w:pos="567"/>
        </w:tabs>
        <w:autoSpaceDE/>
        <w:autoSpaceDN/>
        <w:adjustRightInd/>
        <w:contextualSpacing/>
        <w:jc w:val="both"/>
        <w:outlineLvl w:val="0"/>
      </w:pPr>
    </w:p>
    <w:p w:rsidR="00B00001" w:rsidRPr="00AF33C1" w:rsidRDefault="00B00001" w:rsidP="00B00001">
      <w:pPr>
        <w:widowControl/>
        <w:tabs>
          <w:tab w:val="num" w:pos="432"/>
          <w:tab w:val="num" w:pos="567"/>
        </w:tabs>
        <w:autoSpaceDE/>
        <w:autoSpaceDN/>
        <w:adjustRightInd/>
        <w:contextualSpacing/>
        <w:jc w:val="both"/>
        <w:outlineLvl w:val="0"/>
        <w:rPr>
          <w:b/>
        </w:rPr>
      </w:pPr>
      <w:bookmarkStart w:id="39" w:name="_Toc422209954"/>
      <w:bookmarkStart w:id="40" w:name="_Toc422226774"/>
      <w:bookmarkStart w:id="41" w:name="_Toc422244126"/>
      <w:r>
        <w:rPr>
          <w:b/>
        </w:rPr>
        <w:t xml:space="preserve">6. </w:t>
      </w:r>
      <w:r w:rsidRPr="00AF33C1">
        <w:rPr>
          <w:b/>
        </w:rPr>
        <w:t>Предмет договора:</w:t>
      </w:r>
      <w:bookmarkEnd w:id="39"/>
      <w:bookmarkEnd w:id="40"/>
      <w:bookmarkEnd w:id="41"/>
    </w:p>
    <w:p w:rsidR="00B00001" w:rsidRPr="00AF33C1" w:rsidRDefault="00B00001" w:rsidP="00B00001">
      <w:pPr>
        <w:widowControl/>
        <w:tabs>
          <w:tab w:val="num" w:pos="567"/>
          <w:tab w:val="left" w:pos="1134"/>
        </w:tabs>
        <w:adjustRightInd/>
        <w:ind w:firstLine="709"/>
        <w:jc w:val="both"/>
      </w:pPr>
      <w:r w:rsidRPr="00AF33C1">
        <w:t xml:space="preserve">Лот 1: </w:t>
      </w:r>
      <w:r w:rsidRPr="00975F53">
        <w:rPr>
          <w:color w:val="0070C0"/>
        </w:rPr>
        <w:t>Техническое освидетельствование сосудов</w:t>
      </w:r>
      <w:r>
        <w:rPr>
          <w:color w:val="0070C0"/>
        </w:rPr>
        <w:t>,</w:t>
      </w:r>
      <w:r w:rsidRPr="00975F53">
        <w:rPr>
          <w:color w:val="0070C0"/>
        </w:rPr>
        <w:t xml:space="preserve"> работающих под давлением для Харанорской ГРЭС</w:t>
      </w:r>
    </w:p>
    <w:p w:rsidR="00B00001" w:rsidRPr="00926237" w:rsidRDefault="00B00001" w:rsidP="00B00001">
      <w:pPr>
        <w:widowControl/>
        <w:tabs>
          <w:tab w:val="num" w:pos="567"/>
        </w:tabs>
        <w:autoSpaceDE/>
        <w:autoSpaceDN/>
        <w:adjustRightInd/>
        <w:contextualSpacing/>
        <w:jc w:val="both"/>
        <w:outlineLvl w:val="0"/>
        <w:rPr>
          <w:color w:val="4F81BD" w:themeColor="accent1"/>
        </w:rPr>
      </w:pPr>
    </w:p>
    <w:p w:rsidR="00B00001" w:rsidRPr="00D352D6" w:rsidRDefault="00B00001" w:rsidP="00B00001">
      <w:pPr>
        <w:widowControl/>
        <w:tabs>
          <w:tab w:val="num" w:pos="567"/>
          <w:tab w:val="left" w:pos="1134"/>
        </w:tabs>
        <w:adjustRightInd/>
        <w:ind w:left="709"/>
        <w:rPr>
          <w:color w:val="4F81BD" w:themeColor="accent1"/>
        </w:rPr>
      </w:pPr>
      <w:r w:rsidRPr="00D352D6">
        <w:rPr>
          <w:color w:val="4F81BD" w:themeColor="accent1"/>
        </w:rPr>
        <w:t>Объем оказываемых услуг:</w:t>
      </w:r>
    </w:p>
    <w:p w:rsidR="00B00001" w:rsidRPr="004A09F4" w:rsidRDefault="00B00001" w:rsidP="00B00001">
      <w:pPr>
        <w:widowControl/>
        <w:tabs>
          <w:tab w:val="num" w:pos="567"/>
          <w:tab w:val="left" w:pos="1134"/>
        </w:tabs>
        <w:adjustRightInd/>
        <w:ind w:firstLine="709"/>
        <w:jc w:val="both"/>
      </w:pPr>
      <w:r w:rsidRPr="004A09F4">
        <w:t>Лот 1: в соответствии с разделом 7 «Техническая часть» Закупочной документации;</w:t>
      </w:r>
    </w:p>
    <w:p w:rsidR="00B00001" w:rsidRDefault="00B00001" w:rsidP="00B00001">
      <w:pPr>
        <w:widowControl/>
        <w:tabs>
          <w:tab w:val="num" w:pos="567"/>
          <w:tab w:val="left" w:pos="1134"/>
        </w:tabs>
        <w:adjustRightInd/>
        <w:ind w:firstLine="709"/>
        <w:jc w:val="both"/>
      </w:pPr>
    </w:p>
    <w:p w:rsidR="00B00001" w:rsidRPr="00EF3BB6" w:rsidRDefault="00B00001" w:rsidP="00B00001">
      <w:pPr>
        <w:widowControl/>
        <w:tabs>
          <w:tab w:val="num" w:pos="426"/>
        </w:tabs>
        <w:autoSpaceDE/>
        <w:autoSpaceDN/>
        <w:adjustRightInd/>
        <w:contextualSpacing/>
        <w:jc w:val="both"/>
        <w:outlineLvl w:val="0"/>
      </w:pPr>
      <w:bookmarkStart w:id="42" w:name="_Toc422209955"/>
      <w:bookmarkStart w:id="43" w:name="_Toc422226775"/>
      <w:bookmarkStart w:id="44" w:name="_Toc422244127"/>
      <w:r>
        <w:rPr>
          <w:b/>
        </w:rPr>
        <w:t xml:space="preserve">7. </w:t>
      </w:r>
      <w:r w:rsidRPr="00C468F5">
        <w:rPr>
          <w:b/>
        </w:rPr>
        <w:t xml:space="preserve">Сроки </w:t>
      </w:r>
      <w:r>
        <w:rPr>
          <w:b/>
          <w:color w:val="4F81BD" w:themeColor="accent1"/>
        </w:rPr>
        <w:t>оказания услуг</w:t>
      </w:r>
      <w:r w:rsidRPr="00EF3BB6">
        <w:rPr>
          <w:b/>
        </w:rPr>
        <w:t>:</w:t>
      </w:r>
      <w:bookmarkEnd w:id="42"/>
      <w:bookmarkEnd w:id="43"/>
      <w:bookmarkEnd w:id="44"/>
      <w:r w:rsidRPr="00C468F5">
        <w:rPr>
          <w:color w:val="548DD4"/>
        </w:rPr>
        <w:t xml:space="preserve"> </w:t>
      </w:r>
    </w:p>
    <w:p w:rsidR="00B00001" w:rsidRPr="004A09F4" w:rsidRDefault="00B00001" w:rsidP="00B00001">
      <w:pPr>
        <w:widowControl/>
        <w:tabs>
          <w:tab w:val="num" w:pos="567"/>
          <w:tab w:val="left" w:pos="1134"/>
        </w:tabs>
        <w:adjustRightInd/>
        <w:ind w:firstLine="709"/>
        <w:jc w:val="both"/>
      </w:pPr>
      <w:r w:rsidRPr="004A09F4">
        <w:t>Лот 1: в соответствии с разделом 7 «Техническая часть» Закупочной документации;</w:t>
      </w:r>
    </w:p>
    <w:p w:rsidR="00B00001" w:rsidRDefault="00B00001" w:rsidP="00B00001">
      <w:pPr>
        <w:widowControl/>
        <w:tabs>
          <w:tab w:val="num" w:pos="567"/>
          <w:tab w:val="left" w:pos="1134"/>
        </w:tabs>
        <w:adjustRightInd/>
        <w:ind w:firstLine="709"/>
        <w:jc w:val="both"/>
      </w:pPr>
    </w:p>
    <w:p w:rsidR="00B00001" w:rsidRPr="00AF33C1" w:rsidRDefault="00B00001" w:rsidP="00B00001">
      <w:pPr>
        <w:widowControl/>
        <w:tabs>
          <w:tab w:val="num" w:pos="426"/>
        </w:tabs>
        <w:autoSpaceDE/>
        <w:autoSpaceDN/>
        <w:adjustRightInd/>
        <w:contextualSpacing/>
        <w:jc w:val="both"/>
        <w:outlineLvl w:val="0"/>
      </w:pPr>
      <w:bookmarkStart w:id="45" w:name="_Toc422209956"/>
      <w:bookmarkStart w:id="46" w:name="_Toc422226776"/>
      <w:bookmarkStart w:id="47" w:name="_Toc422244128"/>
      <w:r>
        <w:rPr>
          <w:b/>
        </w:rPr>
        <w:t xml:space="preserve">8. </w:t>
      </w:r>
      <w:r w:rsidRPr="008F3A41">
        <w:rPr>
          <w:b/>
        </w:rPr>
        <w:t>Место</w:t>
      </w:r>
      <w:r>
        <w:t xml:space="preserve"> </w:t>
      </w:r>
      <w:r>
        <w:rPr>
          <w:b/>
          <w:color w:val="4F81BD" w:themeColor="accent1"/>
        </w:rPr>
        <w:t>оказания услуг</w:t>
      </w:r>
      <w:r w:rsidRPr="001179C8">
        <w:t>:</w:t>
      </w:r>
      <w:bookmarkEnd w:id="45"/>
      <w:bookmarkEnd w:id="46"/>
      <w:bookmarkEnd w:id="47"/>
    </w:p>
    <w:p w:rsidR="00B00001" w:rsidRPr="004A09F4" w:rsidRDefault="00B00001" w:rsidP="00B00001">
      <w:pPr>
        <w:widowControl/>
        <w:tabs>
          <w:tab w:val="num" w:pos="567"/>
          <w:tab w:val="left" w:pos="1134"/>
        </w:tabs>
        <w:adjustRightInd/>
        <w:ind w:firstLine="709"/>
        <w:jc w:val="both"/>
      </w:pPr>
      <w:r w:rsidRPr="004A09F4">
        <w:t>Лот 1: в соответствии с разделом 7 «Техническая часть» Закупочной документации;</w:t>
      </w:r>
    </w:p>
    <w:p w:rsidR="00B00001" w:rsidRPr="00AF33C1" w:rsidRDefault="00B00001" w:rsidP="00B00001">
      <w:pPr>
        <w:widowControl/>
        <w:tabs>
          <w:tab w:val="num" w:pos="567"/>
          <w:tab w:val="left" w:pos="1134"/>
        </w:tabs>
        <w:adjustRightInd/>
        <w:ind w:hanging="432"/>
      </w:pPr>
    </w:p>
    <w:p w:rsidR="00B00001" w:rsidRDefault="00B00001" w:rsidP="00B00001">
      <w:pPr>
        <w:widowControl/>
        <w:tabs>
          <w:tab w:val="num" w:pos="432"/>
          <w:tab w:val="num" w:pos="567"/>
        </w:tabs>
        <w:autoSpaceDE/>
        <w:autoSpaceDN/>
        <w:adjustRightInd/>
        <w:contextualSpacing/>
        <w:jc w:val="both"/>
        <w:outlineLvl w:val="0"/>
        <w:rPr>
          <w:b/>
        </w:rPr>
      </w:pPr>
      <w:bookmarkStart w:id="48" w:name="_Toc422209957"/>
      <w:bookmarkStart w:id="49" w:name="_Toc422226777"/>
      <w:bookmarkStart w:id="50" w:name="_Toc422244129"/>
      <w:r>
        <w:rPr>
          <w:b/>
        </w:rPr>
        <w:t xml:space="preserve">9. </w:t>
      </w:r>
      <w:r w:rsidRPr="00AF33C1">
        <w:rPr>
          <w:b/>
        </w:rPr>
        <w:t>Сведения о начальной (максимальной) цене договора</w:t>
      </w:r>
      <w:r>
        <w:rPr>
          <w:b/>
        </w:rPr>
        <w:t xml:space="preserve"> (цене лота)</w:t>
      </w:r>
      <w:r w:rsidRPr="00AF33C1">
        <w:rPr>
          <w:b/>
        </w:rPr>
        <w:t>:</w:t>
      </w:r>
      <w:bookmarkEnd w:id="48"/>
      <w:bookmarkEnd w:id="49"/>
      <w:bookmarkEnd w:id="50"/>
    </w:p>
    <w:p w:rsidR="00B00001" w:rsidRPr="00AF33C1" w:rsidRDefault="00B00001" w:rsidP="00B00001">
      <w:pPr>
        <w:widowControl/>
        <w:tabs>
          <w:tab w:val="num" w:pos="432"/>
          <w:tab w:val="num" w:pos="567"/>
        </w:tabs>
        <w:autoSpaceDE/>
        <w:autoSpaceDN/>
        <w:adjustRightInd/>
        <w:ind w:left="709"/>
        <w:contextualSpacing/>
        <w:jc w:val="both"/>
        <w:outlineLvl w:val="0"/>
        <w:rPr>
          <w:b/>
        </w:rPr>
      </w:pPr>
      <w:r w:rsidRPr="008504D2">
        <w:rPr>
          <w:color w:val="548DD4"/>
        </w:rPr>
        <w:t>Возможность представления заявки, где ценовое предложение выражено иностранной валюте (Доллар США</w:t>
      </w:r>
      <w:r>
        <w:rPr>
          <w:color w:val="548DD4"/>
        </w:rPr>
        <w:t>,</w:t>
      </w:r>
      <w:r w:rsidRPr="008504D2">
        <w:rPr>
          <w:color w:val="548DD4"/>
        </w:rPr>
        <w:t xml:space="preserve"> ЕВРО</w:t>
      </w:r>
      <w:r>
        <w:rPr>
          <w:color w:val="548DD4"/>
        </w:rPr>
        <w:t>, Английский фунт или Шведская крона</w:t>
      </w:r>
      <w:r w:rsidRPr="008504D2">
        <w:rPr>
          <w:color w:val="548DD4"/>
        </w:rPr>
        <w:t>) или где цена договора поставлена в зависимость от официального курса иностранной валюты (Доллар США</w:t>
      </w:r>
      <w:r>
        <w:rPr>
          <w:color w:val="548DD4"/>
        </w:rPr>
        <w:t>,</w:t>
      </w:r>
      <w:r w:rsidRPr="008504D2">
        <w:rPr>
          <w:color w:val="548DD4"/>
        </w:rPr>
        <w:t xml:space="preserve"> ЕВРО</w:t>
      </w:r>
      <w:r>
        <w:rPr>
          <w:color w:val="548DD4"/>
        </w:rPr>
        <w:t xml:space="preserve">, Английский фунт или Шведская крона): </w:t>
      </w:r>
      <w:r>
        <w:rPr>
          <w:i/>
          <w:color w:val="548DD4"/>
        </w:rPr>
        <w:t>не допускается</w:t>
      </w:r>
    </w:p>
    <w:p w:rsidR="00B00001" w:rsidRPr="00AF33C1" w:rsidRDefault="00B00001" w:rsidP="00B00001">
      <w:pPr>
        <w:widowControl/>
        <w:tabs>
          <w:tab w:val="num" w:pos="567"/>
          <w:tab w:val="left" w:pos="1134"/>
        </w:tabs>
        <w:adjustRightInd/>
        <w:ind w:firstLine="709"/>
        <w:jc w:val="both"/>
      </w:pPr>
      <w:r w:rsidRPr="00AF33C1">
        <w:lastRenderedPageBreak/>
        <w:t>Лот</w:t>
      </w:r>
      <w:r w:rsidRPr="00AF33C1">
        <w:rPr>
          <w:lang w:val="en-US"/>
        </w:rPr>
        <w:t> </w:t>
      </w:r>
      <w:r w:rsidRPr="00AF33C1">
        <w:t xml:space="preserve">1: </w:t>
      </w:r>
      <w:r>
        <w:t>650 000 (шестьсот пятьдесят тысяч) рублей 00 копеек без учета НДС.</w:t>
      </w:r>
    </w:p>
    <w:p w:rsidR="00B00001" w:rsidRPr="0007020A" w:rsidRDefault="00B00001" w:rsidP="00B00001">
      <w:pPr>
        <w:widowControl/>
        <w:tabs>
          <w:tab w:val="num" w:pos="432"/>
          <w:tab w:val="num" w:pos="567"/>
        </w:tabs>
        <w:autoSpaceDE/>
        <w:autoSpaceDN/>
        <w:adjustRightInd/>
        <w:contextualSpacing/>
        <w:jc w:val="both"/>
        <w:outlineLvl w:val="0"/>
        <w:rPr>
          <w:b/>
        </w:rPr>
      </w:pPr>
      <w:bookmarkStart w:id="51" w:name="_Toc422209958"/>
      <w:bookmarkStart w:id="52" w:name="_Toc422226778"/>
      <w:bookmarkStart w:id="53" w:name="_Toc422244130"/>
      <w:r>
        <w:rPr>
          <w:b/>
        </w:rPr>
        <w:t xml:space="preserve">10. </w:t>
      </w:r>
      <w:r w:rsidRPr="00AF33C1">
        <w:rPr>
          <w:b/>
        </w:rPr>
        <w:t xml:space="preserve">Срок, место и порядок предоставления </w:t>
      </w:r>
      <w:r w:rsidRPr="008F3A41">
        <w:rPr>
          <w:b/>
        </w:rPr>
        <w:t>Закупочной</w:t>
      </w:r>
      <w:r w:rsidRPr="00AF33C1">
        <w:rPr>
          <w:b/>
        </w:rPr>
        <w:t xml:space="preserve"> документации:</w:t>
      </w:r>
      <w:bookmarkEnd w:id="51"/>
      <w:bookmarkEnd w:id="52"/>
      <w:bookmarkEnd w:id="53"/>
    </w:p>
    <w:p w:rsidR="00B00001" w:rsidRPr="00F145BD" w:rsidRDefault="00B00001" w:rsidP="00B00001">
      <w:pPr>
        <w:widowControl/>
        <w:tabs>
          <w:tab w:val="num" w:pos="709"/>
        </w:tabs>
        <w:adjustRightInd/>
        <w:ind w:left="709"/>
        <w:jc w:val="both"/>
      </w:pPr>
      <w:r>
        <w:t xml:space="preserve">Закупочная </w:t>
      </w:r>
      <w:r w:rsidRPr="00AF33C1">
        <w:t xml:space="preserve">документация </w:t>
      </w:r>
      <w:r>
        <w:t>размещена</w:t>
      </w:r>
      <w:r w:rsidRPr="00AF33C1">
        <w:t xml:space="preserve"> </w:t>
      </w:r>
      <w:r w:rsidRPr="00057106">
        <w:t>в информационно-телекоммуникационной сети «Интернет» в единой информацио</w:t>
      </w:r>
      <w:r>
        <w:t xml:space="preserve">нной системе </w:t>
      </w:r>
      <w:hyperlink r:id="rId9" w:history="1">
        <w:r w:rsidRPr="008C0B33">
          <w:rPr>
            <w:rStyle w:val="ac"/>
            <w:u w:val="none"/>
          </w:rPr>
          <w:t>www.zakupki.gov.ru</w:t>
        </w:r>
      </w:hyperlink>
      <w:r>
        <w:rPr>
          <w:rStyle w:val="ac"/>
          <w:u w:val="none"/>
        </w:rPr>
        <w:t>,</w:t>
      </w:r>
      <w:r w:rsidRPr="008C0B33">
        <w:t xml:space="preserve"> </w:t>
      </w:r>
      <w:r w:rsidRPr="00AF33C1">
        <w:t xml:space="preserve">на сайте электронной торговой площадки </w:t>
      </w:r>
      <w:r w:rsidRPr="001F21B1">
        <w:rPr>
          <w:i/>
          <w:color w:val="548DD4"/>
        </w:rPr>
        <w:t>www.etp.roseltorg.ru</w:t>
      </w:r>
      <w:r>
        <w:rPr>
          <w:color w:val="548DD4"/>
        </w:rPr>
        <w:t xml:space="preserve">, </w:t>
      </w:r>
      <w:r>
        <w:t xml:space="preserve">а так же на сайте организатора закупки </w:t>
      </w:r>
      <w:r w:rsidRPr="00DE2621">
        <w:t>www.interrao-zakupki.ru</w:t>
      </w:r>
      <w:r>
        <w:t>.</w:t>
      </w:r>
    </w:p>
    <w:p w:rsidR="00B00001" w:rsidRPr="00EA2892" w:rsidRDefault="00B00001" w:rsidP="00B00001">
      <w:pPr>
        <w:widowControl/>
        <w:tabs>
          <w:tab w:val="num" w:pos="709"/>
        </w:tabs>
        <w:adjustRightInd/>
        <w:ind w:left="709"/>
        <w:jc w:val="both"/>
      </w:pPr>
      <w:r>
        <w:t>Закупочная документация предоставляется лицу через функционал электронной торговой площадки.</w:t>
      </w:r>
    </w:p>
    <w:p w:rsidR="00B00001" w:rsidRDefault="00B00001" w:rsidP="00B00001">
      <w:pPr>
        <w:widowControl/>
        <w:tabs>
          <w:tab w:val="num" w:pos="709"/>
        </w:tabs>
        <w:adjustRightInd/>
        <w:ind w:left="709"/>
        <w:jc w:val="both"/>
      </w:pPr>
      <w:r w:rsidRPr="00AF33C1">
        <w:t xml:space="preserve">Плата за предоставление </w:t>
      </w:r>
      <w:r>
        <w:t>Закупочной</w:t>
      </w:r>
      <w:r w:rsidRPr="00AF33C1">
        <w:t xml:space="preserve"> документации не взимается.</w:t>
      </w:r>
    </w:p>
    <w:p w:rsidR="00B00001" w:rsidRDefault="00B00001" w:rsidP="00B00001">
      <w:pPr>
        <w:widowControl/>
        <w:tabs>
          <w:tab w:val="num" w:pos="709"/>
        </w:tabs>
        <w:adjustRightInd/>
        <w:ind w:left="709"/>
        <w:jc w:val="both"/>
      </w:pPr>
      <w:r>
        <w:t xml:space="preserve">Закупочная документация предоставляется в течение срока, определенного инструкциями и регламентом </w:t>
      </w:r>
      <w:r w:rsidRPr="0052166E">
        <w:t>электронной торговой площадки</w:t>
      </w:r>
      <w:r>
        <w:t>.</w:t>
      </w:r>
    </w:p>
    <w:p w:rsidR="00B00001" w:rsidRDefault="00B00001" w:rsidP="00B00001">
      <w:pPr>
        <w:widowControl/>
        <w:tabs>
          <w:tab w:val="num" w:pos="709"/>
        </w:tabs>
        <w:adjustRightInd/>
        <w:ind w:left="709"/>
        <w:jc w:val="both"/>
      </w:pPr>
    </w:p>
    <w:p w:rsidR="00B00001" w:rsidRPr="00926237" w:rsidRDefault="00B00001" w:rsidP="00B00001">
      <w:pPr>
        <w:jc w:val="both"/>
        <w:rPr>
          <w:b/>
        </w:rPr>
      </w:pPr>
      <w:r>
        <w:rPr>
          <w:b/>
        </w:rPr>
        <w:t xml:space="preserve">11. </w:t>
      </w:r>
      <w:r w:rsidRPr="00926237">
        <w:rPr>
          <w:b/>
        </w:rPr>
        <w:t>Срок предоставления запроса о разъяснении положений закупочной документации:</w:t>
      </w:r>
    </w:p>
    <w:p w:rsidR="00B00001" w:rsidRPr="002C0D62" w:rsidRDefault="00B00001" w:rsidP="00B00001">
      <w:pPr>
        <w:ind w:left="720"/>
        <w:contextualSpacing/>
        <w:rPr>
          <w:color w:val="548DD4" w:themeColor="text2" w:themeTint="99"/>
        </w:rPr>
      </w:pPr>
      <w:r w:rsidRPr="002C0D62">
        <w:t>Дата начала</w:t>
      </w:r>
      <w:r w:rsidRPr="00AA0D3E">
        <w:t xml:space="preserve"> </w:t>
      </w:r>
      <w:r>
        <w:t>срока</w:t>
      </w:r>
      <w:r w:rsidRPr="002C0D62">
        <w:t xml:space="preserve"> предоставления разъяснений закупочной документации:</w:t>
      </w:r>
      <w:r>
        <w:rPr>
          <w:color w:val="548DD4" w:themeColor="text2" w:themeTint="99"/>
        </w:rPr>
        <w:t xml:space="preserve"> </w:t>
      </w:r>
      <w:r w:rsidRPr="002C0D62">
        <w:rPr>
          <w:color w:val="548DD4" w:themeColor="text2" w:themeTint="99"/>
        </w:rPr>
        <w:t>с «</w:t>
      </w:r>
      <w:r>
        <w:rPr>
          <w:color w:val="548DD4" w:themeColor="text2" w:themeTint="99"/>
        </w:rPr>
        <w:t>05</w:t>
      </w:r>
      <w:r w:rsidRPr="002C0D62">
        <w:rPr>
          <w:color w:val="548DD4" w:themeColor="text2" w:themeTint="99"/>
        </w:rPr>
        <w:t xml:space="preserve">» </w:t>
      </w:r>
      <w:r>
        <w:rPr>
          <w:color w:val="548DD4" w:themeColor="text2" w:themeTint="99"/>
        </w:rPr>
        <w:t>апреля</w:t>
      </w:r>
      <w:r w:rsidRPr="002C0D62">
        <w:rPr>
          <w:color w:val="548DD4" w:themeColor="text2" w:themeTint="99"/>
        </w:rPr>
        <w:t xml:space="preserve"> 201</w:t>
      </w:r>
      <w:r>
        <w:rPr>
          <w:color w:val="548DD4" w:themeColor="text2" w:themeTint="99"/>
        </w:rPr>
        <w:t>8 года</w:t>
      </w:r>
    </w:p>
    <w:p w:rsidR="00B00001" w:rsidRDefault="00B00001" w:rsidP="00B00001">
      <w:pPr>
        <w:pStyle w:val="af8"/>
        <w:jc w:val="both"/>
      </w:pPr>
      <w:r w:rsidRPr="002C0D62">
        <w:t>Дата окончания</w:t>
      </w:r>
      <w:r w:rsidRPr="00AA0D3E">
        <w:t xml:space="preserve"> </w:t>
      </w:r>
      <w:r>
        <w:t>срока</w:t>
      </w:r>
      <w:r w:rsidRPr="002C0D62">
        <w:t xml:space="preserve"> предоставления разъяснений закупочной документации:</w:t>
      </w:r>
      <w:r>
        <w:rPr>
          <w:color w:val="548DD4" w:themeColor="text2" w:themeTint="99"/>
        </w:rPr>
        <w:t xml:space="preserve"> </w:t>
      </w:r>
      <w:r w:rsidRPr="002C0D62">
        <w:rPr>
          <w:color w:val="548DD4" w:themeColor="text2" w:themeTint="99"/>
        </w:rPr>
        <w:t>до «</w:t>
      </w:r>
      <w:r>
        <w:rPr>
          <w:color w:val="548DD4" w:themeColor="text2" w:themeTint="99"/>
        </w:rPr>
        <w:t>12</w:t>
      </w:r>
      <w:r w:rsidRPr="002C0D62">
        <w:rPr>
          <w:color w:val="548DD4" w:themeColor="text2" w:themeTint="99"/>
        </w:rPr>
        <w:t xml:space="preserve">» </w:t>
      </w:r>
      <w:r>
        <w:rPr>
          <w:color w:val="548DD4" w:themeColor="text2" w:themeTint="99"/>
        </w:rPr>
        <w:t>апреля</w:t>
      </w:r>
      <w:r w:rsidRPr="002C0D62">
        <w:rPr>
          <w:color w:val="548DD4" w:themeColor="text2" w:themeTint="99"/>
        </w:rPr>
        <w:t xml:space="preserve"> 201</w:t>
      </w:r>
      <w:r>
        <w:rPr>
          <w:color w:val="548DD4" w:themeColor="text2" w:themeTint="99"/>
        </w:rPr>
        <w:t>8 года</w:t>
      </w:r>
    </w:p>
    <w:p w:rsidR="00B00001" w:rsidRPr="00C90B9D" w:rsidRDefault="00B00001" w:rsidP="00B00001">
      <w:pPr>
        <w:widowControl/>
        <w:tabs>
          <w:tab w:val="num" w:pos="567"/>
        </w:tabs>
        <w:autoSpaceDE/>
        <w:autoSpaceDN/>
        <w:adjustRightInd/>
        <w:contextualSpacing/>
        <w:jc w:val="both"/>
        <w:outlineLvl w:val="0"/>
      </w:pPr>
    </w:p>
    <w:p w:rsidR="00B00001" w:rsidRPr="007D0E41" w:rsidRDefault="00B00001" w:rsidP="00B00001">
      <w:pPr>
        <w:widowControl/>
        <w:tabs>
          <w:tab w:val="num" w:pos="432"/>
          <w:tab w:val="num" w:pos="567"/>
        </w:tabs>
        <w:autoSpaceDE/>
        <w:autoSpaceDN/>
        <w:adjustRightInd/>
        <w:contextualSpacing/>
        <w:jc w:val="both"/>
        <w:outlineLvl w:val="0"/>
        <w:rPr>
          <w:b/>
        </w:rPr>
      </w:pPr>
      <w:bookmarkStart w:id="54" w:name="_Toc422209959"/>
      <w:bookmarkStart w:id="55" w:name="_Toc422226779"/>
      <w:bookmarkStart w:id="56" w:name="_Toc422244131"/>
      <w:r>
        <w:rPr>
          <w:b/>
        </w:rPr>
        <w:t>12. Срок принятия решения о в</w:t>
      </w:r>
      <w:r w:rsidRPr="00DC4D10">
        <w:rPr>
          <w:b/>
        </w:rPr>
        <w:t>несени</w:t>
      </w:r>
      <w:r>
        <w:rPr>
          <w:b/>
        </w:rPr>
        <w:t>и</w:t>
      </w:r>
      <w:r w:rsidRPr="00DC4D10">
        <w:rPr>
          <w:b/>
        </w:rPr>
        <w:t xml:space="preserve"> изменений в Закупочную документацию:</w:t>
      </w:r>
      <w:bookmarkEnd w:id="54"/>
      <w:bookmarkEnd w:id="55"/>
      <w:bookmarkEnd w:id="56"/>
    </w:p>
    <w:p w:rsidR="00B00001" w:rsidRPr="002E2BE8" w:rsidRDefault="00B00001" w:rsidP="00B00001">
      <w:pPr>
        <w:ind w:left="709"/>
        <w:jc w:val="both"/>
      </w:pPr>
      <w:r>
        <w:t xml:space="preserve">Организатор закупки вправе принять решение о внесении изменений в закупочную документацию в любое время  до даты вскрытия конвертов с заявками на участие в закупке. </w:t>
      </w:r>
    </w:p>
    <w:p w:rsidR="00B00001" w:rsidRPr="00DC4D10" w:rsidRDefault="00B00001" w:rsidP="00B00001">
      <w:pPr>
        <w:widowControl/>
        <w:tabs>
          <w:tab w:val="num" w:pos="567"/>
        </w:tabs>
        <w:autoSpaceDE/>
        <w:autoSpaceDN/>
        <w:adjustRightInd/>
        <w:contextualSpacing/>
        <w:jc w:val="both"/>
        <w:outlineLvl w:val="0"/>
        <w:rPr>
          <w:b/>
        </w:rPr>
      </w:pPr>
    </w:p>
    <w:p w:rsidR="00B00001" w:rsidRDefault="00B00001" w:rsidP="00B00001">
      <w:pPr>
        <w:widowControl/>
        <w:tabs>
          <w:tab w:val="num" w:pos="432"/>
          <w:tab w:val="num" w:pos="567"/>
        </w:tabs>
        <w:autoSpaceDE/>
        <w:autoSpaceDN/>
        <w:adjustRightInd/>
        <w:contextualSpacing/>
        <w:jc w:val="both"/>
        <w:outlineLvl w:val="0"/>
      </w:pPr>
      <w:bookmarkStart w:id="57" w:name="_Toc422209960"/>
      <w:bookmarkStart w:id="58" w:name="_Toc422226780"/>
      <w:bookmarkStart w:id="59" w:name="_Toc422244132"/>
      <w:r>
        <w:rPr>
          <w:b/>
        </w:rPr>
        <w:t xml:space="preserve">13. Место, дата начала и дата </w:t>
      </w:r>
      <w:r w:rsidRPr="00AF33C1">
        <w:rPr>
          <w:b/>
        </w:rPr>
        <w:t xml:space="preserve">окончания </w:t>
      </w:r>
      <w:r>
        <w:rPr>
          <w:b/>
        </w:rPr>
        <w:t xml:space="preserve">срока </w:t>
      </w:r>
      <w:r w:rsidRPr="00AF33C1">
        <w:rPr>
          <w:b/>
        </w:rPr>
        <w:t xml:space="preserve">подачи заявок на участие в </w:t>
      </w:r>
      <w:r w:rsidRPr="00D06F3A">
        <w:rPr>
          <w:b/>
        </w:rPr>
        <w:t>закупке</w:t>
      </w:r>
      <w:r w:rsidRPr="00AF33C1">
        <w:rPr>
          <w:b/>
        </w:rPr>
        <w:t>:</w:t>
      </w:r>
      <w:bookmarkEnd w:id="57"/>
      <w:bookmarkEnd w:id="58"/>
      <w:bookmarkEnd w:id="59"/>
      <w:r>
        <w:t xml:space="preserve"> </w:t>
      </w:r>
    </w:p>
    <w:p w:rsidR="00B00001" w:rsidRDefault="00B00001" w:rsidP="00B00001">
      <w:pPr>
        <w:widowControl/>
        <w:tabs>
          <w:tab w:val="num" w:pos="567"/>
        </w:tabs>
        <w:autoSpaceDE/>
        <w:autoSpaceDN/>
        <w:adjustRightInd/>
        <w:ind w:left="709"/>
        <w:contextualSpacing/>
        <w:jc w:val="both"/>
        <w:outlineLvl w:val="0"/>
      </w:pPr>
      <w:bookmarkStart w:id="60" w:name="_Toc422209961"/>
      <w:bookmarkStart w:id="61" w:name="_Toc422226781"/>
      <w:bookmarkStart w:id="62" w:name="_Toc422244133"/>
      <w:r>
        <w:t>З</w:t>
      </w:r>
      <w:r w:rsidRPr="00AF33C1">
        <w:t xml:space="preserve">аявки на участие в </w:t>
      </w:r>
      <w:r>
        <w:t>закупке</w:t>
      </w:r>
      <w:r w:rsidRPr="00AF33C1">
        <w:t xml:space="preserve"> должны быть поданы </w:t>
      </w:r>
      <w:r w:rsidRPr="00DE4371">
        <w:rPr>
          <w:color w:val="548DD4"/>
        </w:rPr>
        <w:t xml:space="preserve">до </w:t>
      </w:r>
      <w:r>
        <w:rPr>
          <w:color w:val="548DD4"/>
        </w:rPr>
        <w:t>09</w:t>
      </w:r>
      <w:r w:rsidRPr="00DE4371">
        <w:rPr>
          <w:color w:val="548DD4"/>
        </w:rPr>
        <w:t>:</w:t>
      </w:r>
      <w:r>
        <w:rPr>
          <w:color w:val="548DD4"/>
        </w:rPr>
        <w:t>00</w:t>
      </w:r>
      <w:r w:rsidRPr="00DE4371">
        <w:rPr>
          <w:color w:val="548DD4"/>
        </w:rPr>
        <w:t xml:space="preserve"> (по московскому времени) «</w:t>
      </w:r>
      <w:r>
        <w:rPr>
          <w:color w:val="548DD4"/>
        </w:rPr>
        <w:t>18</w:t>
      </w:r>
      <w:r w:rsidRPr="00DE4371">
        <w:rPr>
          <w:color w:val="548DD4"/>
        </w:rPr>
        <w:t xml:space="preserve">» </w:t>
      </w:r>
      <w:r>
        <w:rPr>
          <w:color w:val="548DD4"/>
        </w:rPr>
        <w:t>апреля</w:t>
      </w:r>
      <w:r w:rsidRPr="00DE4371">
        <w:rPr>
          <w:color w:val="548DD4"/>
        </w:rPr>
        <w:t xml:space="preserve"> 201</w:t>
      </w:r>
      <w:r>
        <w:rPr>
          <w:color w:val="548DD4"/>
        </w:rPr>
        <w:t>8</w:t>
      </w:r>
      <w:r w:rsidRPr="00DE4371">
        <w:rPr>
          <w:color w:val="548DD4"/>
        </w:rPr>
        <w:t xml:space="preserve"> года</w:t>
      </w:r>
      <w:r w:rsidRPr="00AF33C1">
        <w:t xml:space="preserve"> </w:t>
      </w:r>
      <w:r>
        <w:t xml:space="preserve">через соответствующий функционал </w:t>
      </w:r>
      <w:r w:rsidRPr="00802DF3">
        <w:t>электронной торговой площадки</w:t>
      </w:r>
      <w:r w:rsidRPr="00AF33C1">
        <w:t>.</w:t>
      </w:r>
      <w:r w:rsidRPr="003B1890">
        <w:t xml:space="preserve"> Организатор закупки вправе, при необходимости, изменить дату окончания срока подачи заявок на участие в закупке.</w:t>
      </w:r>
      <w:bookmarkEnd w:id="60"/>
      <w:bookmarkEnd w:id="61"/>
      <w:bookmarkEnd w:id="62"/>
    </w:p>
    <w:p w:rsidR="00B00001" w:rsidRDefault="00B00001" w:rsidP="00B00001">
      <w:pPr>
        <w:widowControl/>
        <w:tabs>
          <w:tab w:val="num" w:pos="567"/>
        </w:tabs>
        <w:autoSpaceDE/>
        <w:autoSpaceDN/>
        <w:adjustRightInd/>
        <w:ind w:left="709"/>
        <w:contextualSpacing/>
        <w:jc w:val="both"/>
        <w:outlineLvl w:val="0"/>
      </w:pPr>
    </w:p>
    <w:p w:rsidR="00B00001" w:rsidRPr="007A1779" w:rsidRDefault="00B00001" w:rsidP="00B00001">
      <w:pPr>
        <w:widowControl/>
        <w:tabs>
          <w:tab w:val="num" w:pos="426"/>
        </w:tabs>
        <w:autoSpaceDE/>
        <w:autoSpaceDN/>
        <w:adjustRightInd/>
        <w:contextualSpacing/>
        <w:jc w:val="both"/>
        <w:outlineLvl w:val="0"/>
        <w:rPr>
          <w:u w:val="single"/>
        </w:rPr>
      </w:pPr>
      <w:bookmarkStart w:id="63" w:name="_Toc422209962"/>
      <w:bookmarkStart w:id="64" w:name="_Toc422226782"/>
      <w:bookmarkStart w:id="65" w:name="_Toc422244134"/>
      <w:r>
        <w:rPr>
          <w:b/>
        </w:rPr>
        <w:t xml:space="preserve">14. Дата и место рассмотрения </w:t>
      </w:r>
      <w:r w:rsidRPr="00AF33C1">
        <w:rPr>
          <w:b/>
        </w:rPr>
        <w:t>заявок</w:t>
      </w:r>
      <w:r w:rsidRPr="00BA5847">
        <w:t xml:space="preserve"> </w:t>
      </w:r>
      <w:r w:rsidRPr="00BA5847">
        <w:rPr>
          <w:b/>
        </w:rPr>
        <w:t>на участие в закупке:</w:t>
      </w:r>
      <w:bookmarkEnd w:id="63"/>
      <w:bookmarkEnd w:id="64"/>
      <w:bookmarkEnd w:id="65"/>
    </w:p>
    <w:p w:rsidR="00B00001" w:rsidRDefault="00B00001" w:rsidP="00B00001">
      <w:pPr>
        <w:pStyle w:val="af8"/>
        <w:spacing w:before="60" w:after="60"/>
        <w:ind w:left="709"/>
        <w:contextualSpacing w:val="0"/>
        <w:jc w:val="both"/>
        <w:outlineLvl w:val="0"/>
      </w:pPr>
      <w:bookmarkStart w:id="66" w:name="_Toc422209967"/>
      <w:bookmarkStart w:id="67" w:name="_Toc422226787"/>
      <w:bookmarkStart w:id="68" w:name="_Toc422244139"/>
      <w:r>
        <w:t>Организатор закупки</w:t>
      </w:r>
      <w:r w:rsidRPr="00A971F2">
        <w:t xml:space="preserve"> </w:t>
      </w:r>
      <w:r>
        <w:t xml:space="preserve">начнет рассмотрение заявок с </w:t>
      </w:r>
      <w:r w:rsidRPr="00A971F2">
        <w:t>проведе</w:t>
      </w:r>
      <w:r>
        <w:t>ния процедуры</w:t>
      </w:r>
      <w:r w:rsidRPr="00A971F2">
        <w:t xml:space="preserve"> вскрытия заяв</w:t>
      </w:r>
      <w:r>
        <w:t>ок</w:t>
      </w:r>
      <w:r w:rsidRPr="00A971F2">
        <w:t xml:space="preserve"> </w:t>
      </w:r>
      <w:r>
        <w:t>на участие в закупке</w:t>
      </w:r>
      <w:r w:rsidRPr="00A971F2">
        <w:t xml:space="preserve"> </w:t>
      </w:r>
      <w:r w:rsidRPr="00DE4371">
        <w:rPr>
          <w:color w:val="548DD4"/>
        </w:rPr>
        <w:t xml:space="preserve">в </w:t>
      </w:r>
      <w:r>
        <w:rPr>
          <w:color w:val="548DD4"/>
        </w:rPr>
        <w:t>09</w:t>
      </w:r>
      <w:r w:rsidRPr="00DE4371">
        <w:rPr>
          <w:color w:val="548DD4"/>
        </w:rPr>
        <w:t>:</w:t>
      </w:r>
      <w:r>
        <w:rPr>
          <w:color w:val="548DD4"/>
        </w:rPr>
        <w:t>00</w:t>
      </w:r>
      <w:r w:rsidRPr="00DE4371">
        <w:rPr>
          <w:color w:val="548DD4"/>
        </w:rPr>
        <w:t xml:space="preserve"> (по московскому времени) «</w:t>
      </w:r>
      <w:r>
        <w:rPr>
          <w:color w:val="548DD4"/>
        </w:rPr>
        <w:t>18</w:t>
      </w:r>
      <w:r w:rsidRPr="00DE4371">
        <w:rPr>
          <w:color w:val="548DD4"/>
        </w:rPr>
        <w:t xml:space="preserve">» </w:t>
      </w:r>
      <w:r>
        <w:rPr>
          <w:color w:val="548DD4"/>
        </w:rPr>
        <w:t>апреля</w:t>
      </w:r>
      <w:r w:rsidRPr="00DE4371">
        <w:rPr>
          <w:color w:val="548DD4"/>
        </w:rPr>
        <w:t xml:space="preserve"> 201</w:t>
      </w:r>
      <w:r>
        <w:rPr>
          <w:color w:val="548DD4"/>
        </w:rPr>
        <w:t>8</w:t>
      </w:r>
      <w:r w:rsidRPr="00DE4371">
        <w:rPr>
          <w:color w:val="548DD4"/>
        </w:rPr>
        <w:t xml:space="preserve"> года</w:t>
      </w:r>
      <w:r>
        <w:rPr>
          <w:color w:val="548DD4"/>
        </w:rPr>
        <w:t xml:space="preserve">, </w:t>
      </w:r>
      <w:r w:rsidRPr="00C1210E">
        <w:t>в порядке определенном инструкциями и регламентом электронной торговой площадки.</w:t>
      </w:r>
      <w:bookmarkEnd w:id="66"/>
      <w:bookmarkEnd w:id="67"/>
      <w:bookmarkEnd w:id="68"/>
    </w:p>
    <w:p w:rsidR="00B00001" w:rsidRDefault="00B00001" w:rsidP="00B00001">
      <w:pPr>
        <w:pStyle w:val="af8"/>
        <w:spacing w:before="60" w:after="60"/>
        <w:ind w:left="709"/>
        <w:contextualSpacing w:val="0"/>
        <w:jc w:val="both"/>
        <w:outlineLvl w:val="0"/>
      </w:pPr>
      <w:bookmarkStart w:id="69" w:name="_Toc422209968"/>
      <w:bookmarkStart w:id="70" w:name="_Toc422226788"/>
      <w:bookmarkStart w:id="71" w:name="_Toc422244140"/>
      <w:r>
        <w:t xml:space="preserve">Дальнейшее рассмотрение заявок на участие в закупке будет проводиться </w:t>
      </w:r>
      <w:r w:rsidRPr="003D3ED4">
        <w:t xml:space="preserve">по адресу </w:t>
      </w:r>
      <w:r w:rsidRPr="00F247F2">
        <w:t>Организатора закупки</w:t>
      </w:r>
      <w:r w:rsidRPr="00CC2762">
        <w:rPr>
          <w:color w:val="4F81BD" w:themeColor="accent1"/>
        </w:rPr>
        <w:t xml:space="preserve"> </w:t>
      </w:r>
      <w:r>
        <w:t xml:space="preserve">в порядке, </w:t>
      </w:r>
      <w:r>
        <w:rPr>
          <w:rStyle w:val="FontStyle128"/>
          <w:color w:val="auto"/>
          <w:sz w:val="24"/>
          <w:szCs w:val="24"/>
        </w:rPr>
        <w:t xml:space="preserve">установленном в </w:t>
      </w:r>
      <w:r>
        <w:t>Р</w:t>
      </w:r>
      <w:r w:rsidRPr="00C448A0">
        <w:t>азделе 4  «Порядок проведения закупки» Закупочной документации.</w:t>
      </w:r>
      <w:bookmarkEnd w:id="69"/>
      <w:bookmarkEnd w:id="70"/>
      <w:bookmarkEnd w:id="71"/>
    </w:p>
    <w:p w:rsidR="00B00001" w:rsidRDefault="00B00001" w:rsidP="00B00001">
      <w:pPr>
        <w:widowControl/>
        <w:autoSpaceDE/>
        <w:autoSpaceDN/>
        <w:adjustRightInd/>
        <w:ind w:left="709"/>
        <w:contextualSpacing/>
        <w:jc w:val="both"/>
        <w:outlineLvl w:val="0"/>
      </w:pPr>
      <w:bookmarkStart w:id="72" w:name="_Toc422209969"/>
      <w:bookmarkStart w:id="73" w:name="_Toc422226789"/>
      <w:bookmarkStart w:id="74" w:name="_Toc422244141"/>
      <w:r w:rsidRPr="00AF33C1">
        <w:t xml:space="preserve">Организатор </w:t>
      </w:r>
      <w:r>
        <w:t>закупки</w:t>
      </w:r>
      <w:r w:rsidRPr="00AF33C1">
        <w:t xml:space="preserve"> вправе, при необходимости, изменить </w:t>
      </w:r>
      <w:r>
        <w:t>указанную дату и место</w:t>
      </w:r>
      <w:r w:rsidRPr="00ED0540">
        <w:rPr>
          <w:b/>
        </w:rPr>
        <w:t xml:space="preserve"> </w:t>
      </w:r>
      <w:r w:rsidRPr="00ED0540">
        <w:t>рассмотрения заявок на участие в закупке.</w:t>
      </w:r>
      <w:bookmarkEnd w:id="72"/>
      <w:bookmarkEnd w:id="73"/>
      <w:bookmarkEnd w:id="74"/>
    </w:p>
    <w:p w:rsidR="00B00001" w:rsidRDefault="00B00001" w:rsidP="00B00001">
      <w:pPr>
        <w:pStyle w:val="af8"/>
        <w:spacing w:before="60" w:after="60"/>
        <w:ind w:left="709"/>
        <w:contextualSpacing w:val="0"/>
        <w:jc w:val="both"/>
        <w:outlineLvl w:val="0"/>
      </w:pPr>
    </w:p>
    <w:p w:rsidR="00B00001" w:rsidRPr="001528CB" w:rsidRDefault="00B00001" w:rsidP="00B00001">
      <w:pPr>
        <w:widowControl/>
        <w:tabs>
          <w:tab w:val="num" w:pos="432"/>
        </w:tabs>
        <w:autoSpaceDE/>
        <w:autoSpaceDN/>
        <w:adjustRightInd/>
        <w:contextualSpacing/>
        <w:jc w:val="both"/>
        <w:outlineLvl w:val="0"/>
      </w:pPr>
      <w:bookmarkStart w:id="75" w:name="_Toc422209970"/>
      <w:bookmarkStart w:id="76" w:name="_Toc422226790"/>
      <w:bookmarkStart w:id="77" w:name="_Toc422244142"/>
      <w:r>
        <w:rPr>
          <w:b/>
        </w:rPr>
        <w:t xml:space="preserve">15. </w:t>
      </w:r>
      <w:r w:rsidRPr="00AF33C1">
        <w:rPr>
          <w:b/>
        </w:rPr>
        <w:t xml:space="preserve">Дата и место подведения итогов </w:t>
      </w:r>
      <w:r w:rsidRPr="00D06F3A">
        <w:rPr>
          <w:b/>
        </w:rPr>
        <w:t>закупки</w:t>
      </w:r>
      <w:r w:rsidRPr="00AF33C1">
        <w:rPr>
          <w:b/>
        </w:rPr>
        <w:t>:</w:t>
      </w:r>
      <w:bookmarkEnd w:id="75"/>
      <w:bookmarkEnd w:id="76"/>
      <w:bookmarkEnd w:id="77"/>
      <w:r w:rsidRPr="00AF33C1">
        <w:rPr>
          <w:b/>
        </w:rPr>
        <w:t xml:space="preserve"> </w:t>
      </w:r>
    </w:p>
    <w:p w:rsidR="00B00001" w:rsidRDefault="00B00001" w:rsidP="00B00001">
      <w:pPr>
        <w:widowControl/>
        <w:autoSpaceDE/>
        <w:autoSpaceDN/>
        <w:adjustRightInd/>
        <w:ind w:left="709"/>
        <w:contextualSpacing/>
        <w:jc w:val="both"/>
        <w:outlineLvl w:val="0"/>
      </w:pPr>
      <w:bookmarkStart w:id="78" w:name="_Toc422209971"/>
      <w:bookmarkStart w:id="79" w:name="_Toc422226791"/>
      <w:bookmarkStart w:id="80" w:name="_Toc422244143"/>
      <w:r>
        <w:t>П</w:t>
      </w:r>
      <w:r w:rsidRPr="00AF33C1">
        <w:t xml:space="preserve">одведение итогов состоится не позднее </w:t>
      </w:r>
      <w:r w:rsidRPr="00DE4371">
        <w:rPr>
          <w:color w:val="548DD4"/>
        </w:rPr>
        <w:t>«</w:t>
      </w:r>
      <w:r w:rsidR="00AE2354" w:rsidRPr="00AE2354">
        <w:rPr>
          <w:color w:val="548DD4"/>
        </w:rPr>
        <w:t>15</w:t>
      </w:r>
      <w:bookmarkStart w:id="81" w:name="_GoBack"/>
      <w:bookmarkEnd w:id="81"/>
      <w:r w:rsidRPr="00DE4371">
        <w:rPr>
          <w:color w:val="548DD4"/>
        </w:rPr>
        <w:t>» </w:t>
      </w:r>
      <w:r>
        <w:rPr>
          <w:color w:val="548DD4"/>
        </w:rPr>
        <w:t xml:space="preserve">мая </w:t>
      </w:r>
      <w:r w:rsidRPr="00DE4371">
        <w:rPr>
          <w:color w:val="548DD4"/>
        </w:rPr>
        <w:t>201</w:t>
      </w:r>
      <w:r>
        <w:rPr>
          <w:color w:val="548DD4"/>
        </w:rPr>
        <w:t>8</w:t>
      </w:r>
      <w:r w:rsidRPr="00DE4371">
        <w:rPr>
          <w:color w:val="548DD4"/>
        </w:rPr>
        <w:t xml:space="preserve"> года</w:t>
      </w:r>
      <w:r w:rsidRPr="00AF33C1">
        <w:rPr>
          <w:color w:val="548DD4"/>
        </w:rPr>
        <w:t xml:space="preserve"> </w:t>
      </w:r>
      <w:r w:rsidRPr="00AF33C1">
        <w:t xml:space="preserve">по адресу Организатора </w:t>
      </w:r>
      <w:r>
        <w:t>закупки</w:t>
      </w:r>
      <w:r w:rsidRPr="00AF33C1">
        <w:t xml:space="preserve">. Организатор </w:t>
      </w:r>
      <w:r>
        <w:t>закупки</w:t>
      </w:r>
      <w:r w:rsidRPr="00AF33C1">
        <w:t xml:space="preserve"> вправе, при необходимости, изменить </w:t>
      </w:r>
      <w:r>
        <w:t>дату и место подведения итогов закупки</w:t>
      </w:r>
      <w:r w:rsidRPr="00AF33C1">
        <w:t>.</w:t>
      </w:r>
      <w:bookmarkEnd w:id="78"/>
      <w:bookmarkEnd w:id="79"/>
      <w:bookmarkEnd w:id="80"/>
    </w:p>
    <w:p w:rsidR="00B00001" w:rsidRDefault="00B00001" w:rsidP="00B00001">
      <w:pPr>
        <w:widowControl/>
        <w:autoSpaceDE/>
        <w:autoSpaceDN/>
        <w:adjustRightInd/>
        <w:ind w:left="709"/>
        <w:contextualSpacing/>
        <w:jc w:val="both"/>
        <w:outlineLvl w:val="0"/>
      </w:pPr>
    </w:p>
    <w:p w:rsidR="00B00001" w:rsidRDefault="00B00001" w:rsidP="00B00001">
      <w:pPr>
        <w:widowControl/>
        <w:tabs>
          <w:tab w:val="num" w:pos="426"/>
        </w:tabs>
        <w:autoSpaceDE/>
        <w:autoSpaceDN/>
        <w:adjustRightInd/>
        <w:contextualSpacing/>
        <w:jc w:val="both"/>
        <w:outlineLvl w:val="0"/>
      </w:pPr>
      <w:bookmarkStart w:id="82" w:name="_Toc422209972"/>
      <w:bookmarkStart w:id="83" w:name="_Toc422226792"/>
      <w:bookmarkStart w:id="84" w:name="_Toc422244144"/>
      <w:r>
        <w:rPr>
          <w:b/>
        </w:rPr>
        <w:t>16. Отказ от з</w:t>
      </w:r>
      <w:r w:rsidRPr="00D06F3A">
        <w:rPr>
          <w:b/>
        </w:rPr>
        <w:t>акупки:</w:t>
      </w:r>
      <w:bookmarkEnd w:id="82"/>
      <w:bookmarkEnd w:id="83"/>
      <w:bookmarkEnd w:id="84"/>
      <w:r w:rsidRPr="00D06F3A">
        <w:t xml:space="preserve"> </w:t>
      </w:r>
    </w:p>
    <w:p w:rsidR="00B00001" w:rsidRDefault="00B00001" w:rsidP="00B00001">
      <w:pPr>
        <w:widowControl/>
        <w:autoSpaceDE/>
        <w:autoSpaceDN/>
        <w:adjustRightInd/>
        <w:ind w:left="709"/>
        <w:contextualSpacing/>
        <w:jc w:val="both"/>
        <w:outlineLvl w:val="0"/>
      </w:pPr>
      <w:bookmarkStart w:id="85" w:name="_Toc422209973"/>
      <w:bookmarkStart w:id="86" w:name="_Toc422226793"/>
      <w:bookmarkStart w:id="87" w:name="_Toc422244145"/>
      <w:r>
        <w:t>Организатор закупки вправе отказаться от его проведения в любое время без каких-либо для себя последствий</w:t>
      </w:r>
      <w:r w:rsidRPr="005D11BD">
        <w:t>.</w:t>
      </w:r>
      <w:bookmarkEnd w:id="85"/>
      <w:bookmarkEnd w:id="86"/>
      <w:bookmarkEnd w:id="87"/>
      <w:r w:rsidRPr="00604A29">
        <w:t xml:space="preserve"> </w:t>
      </w:r>
    </w:p>
    <w:p w:rsidR="00B00001" w:rsidRPr="00AF33C1" w:rsidRDefault="00B00001" w:rsidP="00B00001">
      <w:pPr>
        <w:widowControl/>
        <w:autoSpaceDE/>
        <w:autoSpaceDN/>
        <w:adjustRightInd/>
        <w:contextualSpacing/>
        <w:jc w:val="both"/>
        <w:outlineLvl w:val="0"/>
      </w:pPr>
    </w:p>
    <w:p w:rsidR="00B00001" w:rsidRPr="00A921E1" w:rsidRDefault="00B00001" w:rsidP="00B00001">
      <w:pPr>
        <w:widowControl/>
        <w:tabs>
          <w:tab w:val="num" w:pos="426"/>
        </w:tabs>
        <w:autoSpaceDE/>
        <w:autoSpaceDN/>
        <w:adjustRightInd/>
        <w:contextualSpacing/>
        <w:jc w:val="both"/>
        <w:outlineLvl w:val="0"/>
        <w:rPr>
          <w:color w:val="4F81BD" w:themeColor="accent1"/>
        </w:rPr>
      </w:pPr>
      <w:bookmarkStart w:id="88" w:name="_Toc422209974"/>
      <w:bookmarkStart w:id="89" w:name="_Toc422226794"/>
      <w:bookmarkStart w:id="90" w:name="_Toc422244146"/>
      <w:r>
        <w:rPr>
          <w:b/>
        </w:rPr>
        <w:t xml:space="preserve">17. </w:t>
      </w:r>
      <w:r w:rsidRPr="001850A5">
        <w:rPr>
          <w:b/>
        </w:rPr>
        <w:t>Обеспечение заявки на участие в закупке:</w:t>
      </w:r>
      <w:r w:rsidRPr="00A921E1">
        <w:t xml:space="preserve"> </w:t>
      </w:r>
      <w:r>
        <w:rPr>
          <w:color w:val="4F81BD" w:themeColor="accent1"/>
        </w:rPr>
        <w:t>не требуется</w:t>
      </w:r>
      <w:r>
        <w:rPr>
          <w:b/>
          <w:color w:val="4F81BD" w:themeColor="accent1"/>
        </w:rPr>
        <w:t>.</w:t>
      </w:r>
      <w:bookmarkEnd w:id="88"/>
      <w:bookmarkEnd w:id="89"/>
      <w:bookmarkEnd w:id="90"/>
    </w:p>
    <w:p w:rsidR="00B00001" w:rsidRPr="009A5B1F" w:rsidRDefault="00B00001" w:rsidP="00B00001">
      <w:pPr>
        <w:pStyle w:val="af8"/>
        <w:ind w:left="1418"/>
        <w:rPr>
          <w:rStyle w:val="FontStyle128"/>
          <w:color w:val="auto"/>
          <w:sz w:val="24"/>
          <w:szCs w:val="24"/>
        </w:rPr>
      </w:pPr>
    </w:p>
    <w:p w:rsidR="00B00001" w:rsidRPr="00926237" w:rsidRDefault="00B00001" w:rsidP="00B00001">
      <w:pPr>
        <w:rPr>
          <w:b/>
        </w:rPr>
      </w:pPr>
      <w:r w:rsidRPr="00926237">
        <w:rPr>
          <w:b/>
        </w:rPr>
        <w:t xml:space="preserve">18.  Требования, предъявляемые к  участникам закупки: </w:t>
      </w:r>
    </w:p>
    <w:p w:rsidR="00B00001" w:rsidRDefault="00B00001" w:rsidP="00B00001">
      <w:pPr>
        <w:pStyle w:val="af8"/>
        <w:spacing w:before="60" w:after="60"/>
        <w:ind w:left="709"/>
        <w:contextualSpacing w:val="0"/>
        <w:jc w:val="both"/>
        <w:outlineLvl w:val="0"/>
      </w:pPr>
      <w:bookmarkStart w:id="91" w:name="_Toc422209975"/>
      <w:bookmarkStart w:id="92" w:name="_Toc422226795"/>
      <w:bookmarkStart w:id="93" w:name="_Toc422244147"/>
      <w:r w:rsidRPr="00C23392">
        <w:t>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r>
        <w:t>. Иные требования, предъявляемые к участникам закупки,</w:t>
      </w:r>
      <w:r w:rsidRPr="009602BE">
        <w:rPr>
          <w:rStyle w:val="FontStyle128"/>
          <w:color w:val="auto"/>
          <w:sz w:val="24"/>
          <w:szCs w:val="24"/>
        </w:rPr>
        <w:t xml:space="preserve"> </w:t>
      </w:r>
      <w:r>
        <w:rPr>
          <w:rStyle w:val="FontStyle128"/>
          <w:color w:val="auto"/>
          <w:sz w:val="24"/>
          <w:szCs w:val="24"/>
        </w:rPr>
        <w:t xml:space="preserve">установлены в </w:t>
      </w:r>
      <w:r>
        <w:t>Разделе</w:t>
      </w:r>
      <w:r w:rsidRPr="002B196D">
        <w:t xml:space="preserve"> </w:t>
      </w:r>
      <w:r>
        <w:t>5</w:t>
      </w:r>
      <w:r w:rsidRPr="002B196D">
        <w:t xml:space="preserve"> </w:t>
      </w:r>
      <w:r>
        <w:t>«</w:t>
      </w:r>
      <w:r w:rsidRPr="00873972">
        <w:t>Требования, предъявляемые к участникам закупки</w:t>
      </w:r>
      <w:r>
        <w:t>».</w:t>
      </w:r>
      <w:bookmarkEnd w:id="91"/>
      <w:bookmarkEnd w:id="92"/>
      <w:bookmarkEnd w:id="93"/>
    </w:p>
    <w:p w:rsidR="00B00001" w:rsidRPr="00CC1E7A" w:rsidRDefault="00B00001" w:rsidP="00B00001">
      <w:pPr>
        <w:pStyle w:val="af8"/>
        <w:ind w:left="0"/>
      </w:pPr>
    </w:p>
    <w:p w:rsidR="00B00001" w:rsidRDefault="00B00001" w:rsidP="00B00001">
      <w:pPr>
        <w:widowControl/>
        <w:autoSpaceDE/>
        <w:autoSpaceDN/>
        <w:adjustRightInd/>
        <w:spacing w:before="60" w:after="60" w:line="276" w:lineRule="auto"/>
        <w:contextualSpacing/>
        <w:jc w:val="both"/>
        <w:outlineLvl w:val="0"/>
        <w:rPr>
          <w:b/>
          <w:color w:val="4F81BD" w:themeColor="accent1"/>
        </w:rPr>
      </w:pPr>
      <w:bookmarkStart w:id="94" w:name="_Toc422209976"/>
      <w:bookmarkStart w:id="95" w:name="_Toc422226796"/>
      <w:bookmarkStart w:id="96" w:name="_Toc422244148"/>
      <w:r>
        <w:rPr>
          <w:b/>
        </w:rPr>
        <w:t xml:space="preserve">19. </w:t>
      </w:r>
      <w:bookmarkEnd w:id="94"/>
      <w:bookmarkEnd w:id="95"/>
      <w:bookmarkEnd w:id="96"/>
      <w:r w:rsidRPr="005D51C4">
        <w:rPr>
          <w:b/>
        </w:rPr>
        <w:t xml:space="preserve">Сведения </w:t>
      </w:r>
      <w:r w:rsidRPr="00FD6F5C">
        <w:rPr>
          <w:b/>
        </w:rPr>
        <w:t>о предоставлении преференций:</w:t>
      </w:r>
      <w:r w:rsidRPr="00CF227B">
        <w:rPr>
          <w:b/>
          <w:color w:val="4F81BD" w:themeColor="accent1"/>
        </w:rPr>
        <w:t xml:space="preserve"> </w:t>
      </w:r>
      <w:r w:rsidRPr="00DB46F3">
        <w:rPr>
          <w:b/>
          <w:color w:val="000000"/>
        </w:rPr>
        <w:t>предоставляются.</w:t>
      </w:r>
    </w:p>
    <w:p w:rsidR="00B00001" w:rsidRDefault="00B00001" w:rsidP="00B00001">
      <w:pPr>
        <w:widowControl/>
        <w:autoSpaceDE/>
        <w:autoSpaceDN/>
        <w:adjustRightInd/>
        <w:spacing w:before="60" w:after="60" w:line="276" w:lineRule="auto"/>
        <w:ind w:left="709"/>
        <w:contextualSpacing/>
        <w:jc w:val="both"/>
        <w:outlineLvl w:val="0"/>
        <w:rPr>
          <w:b/>
        </w:rPr>
      </w:pPr>
      <w:r w:rsidRPr="0097000B">
        <w:rPr>
          <w:color w:val="000000"/>
        </w:rPr>
        <w:t>Установлены преференции в виде приоритета товаров российского происхождения, по отношению к товарам, происходя</w:t>
      </w:r>
      <w:r>
        <w:rPr>
          <w:color w:val="000000"/>
        </w:rPr>
        <w:t>щим из иностранного государства</w:t>
      </w:r>
      <w:r w:rsidRPr="0097000B">
        <w:rPr>
          <w:color w:val="000000"/>
        </w:rPr>
        <w:t>.</w:t>
      </w:r>
    </w:p>
    <w:p w:rsidR="00B00001" w:rsidRPr="002F3402" w:rsidRDefault="00B00001" w:rsidP="00B00001">
      <w:pPr>
        <w:widowControl/>
        <w:autoSpaceDE/>
        <w:autoSpaceDN/>
        <w:adjustRightInd/>
        <w:spacing w:before="60" w:after="60" w:line="276" w:lineRule="auto"/>
        <w:contextualSpacing/>
        <w:jc w:val="both"/>
        <w:outlineLvl w:val="0"/>
      </w:pPr>
    </w:p>
    <w:p w:rsidR="00B00001" w:rsidRPr="00926237" w:rsidRDefault="00B00001" w:rsidP="00B00001">
      <w:pPr>
        <w:rPr>
          <w:b/>
        </w:rPr>
      </w:pPr>
      <w:r>
        <w:rPr>
          <w:b/>
        </w:rPr>
        <w:t xml:space="preserve">20. </w:t>
      </w:r>
      <w:r w:rsidRPr="00926237">
        <w:rPr>
          <w:b/>
        </w:rPr>
        <w:t>Воз</w:t>
      </w:r>
      <w:r>
        <w:rPr>
          <w:b/>
        </w:rPr>
        <w:t xml:space="preserve">можность проведения переторжки: </w:t>
      </w:r>
      <w:r w:rsidRPr="00926237">
        <w:rPr>
          <w:color w:val="4F81BD" w:themeColor="accent1"/>
        </w:rPr>
        <w:t>возможно</w:t>
      </w:r>
      <w:r>
        <w:t>.</w:t>
      </w:r>
    </w:p>
    <w:p w:rsidR="00B00001" w:rsidRPr="00287DDE" w:rsidRDefault="00B00001" w:rsidP="00B00001">
      <w:pPr>
        <w:pStyle w:val="af8"/>
        <w:ind w:left="426"/>
        <w:rPr>
          <w:b/>
        </w:rPr>
      </w:pPr>
    </w:p>
    <w:p w:rsidR="00B00001" w:rsidRPr="00926237" w:rsidRDefault="00B00001" w:rsidP="00B00001">
      <w:pPr>
        <w:rPr>
          <w:color w:val="4F81BD" w:themeColor="accent1"/>
        </w:rPr>
      </w:pPr>
      <w:r>
        <w:rPr>
          <w:b/>
        </w:rPr>
        <w:t xml:space="preserve">21. </w:t>
      </w:r>
      <w:r w:rsidRPr="00926237">
        <w:rPr>
          <w:b/>
        </w:rPr>
        <w:t>Возможность подачи альтернативных предложений:</w:t>
      </w:r>
      <w:r w:rsidRPr="00F32EC4">
        <w:t xml:space="preserve"> </w:t>
      </w:r>
      <w:r>
        <w:rPr>
          <w:color w:val="4F81BD" w:themeColor="accent1"/>
        </w:rPr>
        <w:t>возможно.</w:t>
      </w:r>
    </w:p>
    <w:p w:rsidR="00B00001" w:rsidRPr="00F32EC4" w:rsidRDefault="00B00001" w:rsidP="00B00001">
      <w:pPr>
        <w:pStyle w:val="af8"/>
        <w:rPr>
          <w:b/>
        </w:rPr>
      </w:pPr>
    </w:p>
    <w:p w:rsidR="00B00001" w:rsidRDefault="00B00001" w:rsidP="00B00001">
      <w:pPr>
        <w:widowControl/>
        <w:tabs>
          <w:tab w:val="num" w:pos="426"/>
        </w:tabs>
        <w:autoSpaceDE/>
        <w:autoSpaceDN/>
        <w:adjustRightInd/>
        <w:contextualSpacing/>
        <w:jc w:val="both"/>
        <w:outlineLvl w:val="0"/>
        <w:rPr>
          <w:color w:val="4F81BD" w:themeColor="accent1"/>
        </w:rPr>
      </w:pPr>
      <w:bookmarkStart w:id="97" w:name="_Toc422209978"/>
      <w:bookmarkStart w:id="98" w:name="_Toc422226798"/>
      <w:bookmarkStart w:id="99" w:name="_Toc422244150"/>
      <w:r>
        <w:rPr>
          <w:b/>
        </w:rPr>
        <w:t xml:space="preserve">22. </w:t>
      </w:r>
      <w:r w:rsidRPr="000063E4">
        <w:rPr>
          <w:b/>
        </w:rPr>
        <w:t>Обеспечение исполнения договора</w:t>
      </w:r>
      <w:r w:rsidRPr="00463479">
        <w:rPr>
          <w:b/>
        </w:rPr>
        <w:t xml:space="preserve">: </w:t>
      </w:r>
      <w:r w:rsidRPr="00463479">
        <w:rPr>
          <w:color w:val="4F81BD" w:themeColor="accent1"/>
        </w:rPr>
        <w:t>не требуется</w:t>
      </w:r>
      <w:bookmarkEnd w:id="97"/>
      <w:bookmarkEnd w:id="98"/>
      <w:bookmarkEnd w:id="99"/>
      <w:r>
        <w:rPr>
          <w:color w:val="4F81BD" w:themeColor="accent1"/>
        </w:rPr>
        <w:t>.</w:t>
      </w:r>
    </w:p>
    <w:p w:rsidR="00B00001" w:rsidRPr="000063E4" w:rsidRDefault="00B00001" w:rsidP="00B00001">
      <w:pPr>
        <w:widowControl/>
        <w:tabs>
          <w:tab w:val="num" w:pos="426"/>
        </w:tabs>
        <w:autoSpaceDE/>
        <w:autoSpaceDN/>
        <w:adjustRightInd/>
        <w:contextualSpacing/>
        <w:jc w:val="both"/>
        <w:outlineLvl w:val="0"/>
        <w:rPr>
          <w:b/>
        </w:rPr>
      </w:pPr>
    </w:p>
    <w:p w:rsidR="00B00001" w:rsidRDefault="00B00001" w:rsidP="00B00001">
      <w:pPr>
        <w:widowControl/>
        <w:tabs>
          <w:tab w:val="num" w:pos="426"/>
        </w:tabs>
        <w:autoSpaceDE/>
        <w:autoSpaceDN/>
        <w:adjustRightInd/>
        <w:contextualSpacing/>
        <w:jc w:val="both"/>
        <w:outlineLvl w:val="0"/>
        <w:rPr>
          <w:color w:val="4F81BD" w:themeColor="accent1"/>
        </w:rPr>
      </w:pPr>
      <w:bookmarkStart w:id="100" w:name="_Toc422209981"/>
      <w:bookmarkStart w:id="101" w:name="_Toc422226801"/>
      <w:bookmarkStart w:id="102" w:name="_Toc422244153"/>
      <w:r>
        <w:rPr>
          <w:b/>
        </w:rPr>
        <w:t xml:space="preserve">23. Определение победителя закупки: </w:t>
      </w:r>
      <w:bookmarkEnd w:id="100"/>
      <w:bookmarkEnd w:id="101"/>
      <w:bookmarkEnd w:id="102"/>
    </w:p>
    <w:p w:rsidR="00B00001" w:rsidRDefault="00B00001" w:rsidP="00B00001">
      <w:pPr>
        <w:widowControl/>
        <w:autoSpaceDE/>
        <w:autoSpaceDN/>
        <w:adjustRightInd/>
        <w:ind w:left="709"/>
        <w:contextualSpacing/>
        <w:jc w:val="both"/>
        <w:outlineLvl w:val="0"/>
        <w:rPr>
          <w:bCs/>
          <w:kern w:val="32"/>
        </w:rPr>
      </w:pPr>
      <w:bookmarkStart w:id="103" w:name="_Toc422209982"/>
      <w:bookmarkStart w:id="104" w:name="_Toc422226802"/>
      <w:bookmarkStart w:id="105" w:name="_Toc422244154"/>
      <w:r w:rsidRPr="00AB1CCE">
        <w:rPr>
          <w:bCs/>
          <w:kern w:val="32"/>
        </w:rPr>
        <w:t>Победителем запроса предложений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Закупочной документации.</w:t>
      </w:r>
      <w:bookmarkEnd w:id="103"/>
      <w:bookmarkEnd w:id="104"/>
      <w:bookmarkEnd w:id="105"/>
    </w:p>
    <w:p w:rsidR="00B00001" w:rsidRPr="001D553C" w:rsidRDefault="00B00001" w:rsidP="00B00001">
      <w:pPr>
        <w:widowControl/>
        <w:autoSpaceDE/>
        <w:autoSpaceDN/>
        <w:adjustRightInd/>
        <w:ind w:left="709"/>
        <w:contextualSpacing/>
        <w:jc w:val="both"/>
        <w:outlineLvl w:val="0"/>
        <w:rPr>
          <w:color w:val="4F81BD" w:themeColor="accent1"/>
        </w:rPr>
      </w:pPr>
    </w:p>
    <w:p w:rsidR="00B00001" w:rsidRDefault="00B00001" w:rsidP="00B00001">
      <w:pPr>
        <w:widowControl/>
        <w:autoSpaceDE/>
        <w:autoSpaceDN/>
        <w:adjustRightInd/>
        <w:contextualSpacing/>
        <w:jc w:val="both"/>
        <w:outlineLvl w:val="0"/>
        <w:rPr>
          <w:color w:val="4F81BD" w:themeColor="accent1"/>
        </w:rPr>
      </w:pPr>
      <w:r>
        <w:rPr>
          <w:b/>
        </w:rPr>
        <w:t xml:space="preserve">24. </w:t>
      </w:r>
      <w:r w:rsidRPr="00926237">
        <w:rPr>
          <w:b/>
        </w:rPr>
        <w:t xml:space="preserve">Привлечение субподрядчиков (соисполнителей): </w:t>
      </w:r>
      <w:r w:rsidRPr="00926237">
        <w:rPr>
          <w:color w:val="4F81BD" w:themeColor="accent1"/>
        </w:rPr>
        <w:t>возможно</w:t>
      </w:r>
      <w:r>
        <w:rPr>
          <w:color w:val="4F81BD" w:themeColor="accent1"/>
        </w:rPr>
        <w:t>.</w:t>
      </w:r>
    </w:p>
    <w:p w:rsidR="00B00001" w:rsidRPr="001D553C" w:rsidRDefault="00B00001" w:rsidP="00B00001">
      <w:pPr>
        <w:widowControl/>
        <w:autoSpaceDE/>
        <w:autoSpaceDN/>
        <w:adjustRightInd/>
        <w:contextualSpacing/>
        <w:jc w:val="both"/>
        <w:outlineLvl w:val="0"/>
        <w:rPr>
          <w:color w:val="4F81BD" w:themeColor="accent1"/>
        </w:rPr>
      </w:pPr>
    </w:p>
    <w:p w:rsidR="00B00001" w:rsidRPr="002E6ACB" w:rsidRDefault="00B00001" w:rsidP="00B00001">
      <w:pPr>
        <w:widowControl/>
        <w:tabs>
          <w:tab w:val="num" w:pos="426"/>
        </w:tabs>
        <w:autoSpaceDE/>
        <w:autoSpaceDN/>
        <w:adjustRightInd/>
        <w:contextualSpacing/>
        <w:jc w:val="both"/>
        <w:outlineLvl w:val="0"/>
        <w:rPr>
          <w:b/>
        </w:rPr>
      </w:pPr>
      <w:bookmarkStart w:id="106" w:name="_Toc422209983"/>
      <w:bookmarkStart w:id="107" w:name="_Toc422226803"/>
      <w:bookmarkStart w:id="108" w:name="_Toc422244155"/>
      <w:r>
        <w:rPr>
          <w:b/>
        </w:rPr>
        <w:t xml:space="preserve">25. </w:t>
      </w:r>
      <w:r w:rsidRPr="002E6ACB">
        <w:rPr>
          <w:b/>
        </w:rPr>
        <w:t>Заключение д</w:t>
      </w:r>
      <w:r w:rsidRPr="00AF33C1">
        <w:rPr>
          <w:b/>
        </w:rPr>
        <w:t>оговор</w:t>
      </w:r>
      <w:r w:rsidRPr="002E6ACB">
        <w:rPr>
          <w:b/>
        </w:rPr>
        <w:t>а</w:t>
      </w:r>
      <w:r w:rsidRPr="00AF33C1">
        <w:rPr>
          <w:b/>
        </w:rPr>
        <w:t xml:space="preserve"> по результатам </w:t>
      </w:r>
      <w:r w:rsidRPr="002E6ACB">
        <w:rPr>
          <w:b/>
        </w:rPr>
        <w:t>закупки:</w:t>
      </w:r>
      <w:bookmarkEnd w:id="106"/>
      <w:bookmarkEnd w:id="107"/>
      <w:bookmarkEnd w:id="108"/>
    </w:p>
    <w:p w:rsidR="00B00001" w:rsidRDefault="00B00001" w:rsidP="00B00001">
      <w:pPr>
        <w:widowControl/>
        <w:autoSpaceDE/>
        <w:autoSpaceDN/>
        <w:adjustRightInd/>
        <w:ind w:left="709"/>
        <w:contextualSpacing/>
        <w:jc w:val="both"/>
        <w:outlineLvl w:val="0"/>
      </w:pPr>
      <w:r w:rsidRPr="001A4D2F">
        <w:t>Договор по результатам закупки (в случае определения победителя) будет заключен не ранее 10 (десяти) календарных, и не позднее 20 (двадцати) рабочих дней со дня подписания протокола по выбору победителя закупки.</w:t>
      </w:r>
    </w:p>
    <w:p w:rsidR="00B00001" w:rsidRPr="002C4382" w:rsidRDefault="00B00001" w:rsidP="00B00001">
      <w:pPr>
        <w:pStyle w:val="af8"/>
        <w:ind w:left="426"/>
        <w:jc w:val="both"/>
      </w:pPr>
    </w:p>
    <w:p w:rsidR="00B00001" w:rsidRDefault="00B00001" w:rsidP="00B00001">
      <w:pPr>
        <w:jc w:val="both"/>
        <w:rPr>
          <w:b/>
        </w:rPr>
      </w:pPr>
      <w:r>
        <w:rPr>
          <w:b/>
        </w:rPr>
        <w:t>26.</w:t>
      </w:r>
      <w:r w:rsidRPr="00756839">
        <w:rPr>
          <w:b/>
        </w:rPr>
        <w:t xml:space="preserve"> </w:t>
      </w:r>
      <w:r>
        <w:rPr>
          <w:b/>
        </w:rPr>
        <w:t xml:space="preserve">Возможность проведение переговоров: </w:t>
      </w:r>
      <w:r>
        <w:rPr>
          <w:color w:val="548DD4" w:themeColor="text2" w:themeTint="99"/>
        </w:rPr>
        <w:t>возможно</w:t>
      </w:r>
      <w:r w:rsidRPr="00966154">
        <w:rPr>
          <w:color w:val="548DD4" w:themeColor="text2" w:themeTint="99"/>
        </w:rPr>
        <w:t>.</w:t>
      </w:r>
    </w:p>
    <w:p w:rsidR="00B00001" w:rsidRDefault="00B00001" w:rsidP="00B00001">
      <w:pPr>
        <w:jc w:val="both"/>
        <w:rPr>
          <w:b/>
        </w:rPr>
      </w:pPr>
    </w:p>
    <w:p w:rsidR="00B00001" w:rsidRDefault="00B00001" w:rsidP="00B00001">
      <w:pPr>
        <w:jc w:val="both"/>
        <w:rPr>
          <w:b/>
        </w:rPr>
      </w:pPr>
      <w:r>
        <w:rPr>
          <w:b/>
        </w:rPr>
        <w:t xml:space="preserve">27. </w:t>
      </w:r>
      <w:r w:rsidRPr="00926237">
        <w:rPr>
          <w:b/>
        </w:rPr>
        <w:t xml:space="preserve">Максимальный срок оплаты по договору (отдельному этапу договора): </w:t>
      </w:r>
    </w:p>
    <w:p w:rsidR="00B00001" w:rsidRPr="00926237" w:rsidRDefault="00B00001" w:rsidP="00B00001">
      <w:pPr>
        <w:ind w:left="709"/>
        <w:jc w:val="both"/>
        <w:rPr>
          <w:b/>
          <w:i/>
          <w:color w:val="4F81BD" w:themeColor="accent1"/>
        </w:rPr>
      </w:pPr>
      <w:r w:rsidRPr="00C33094">
        <w:t>Не более 30 календарных дней со дня исполнения обязательств по договору (отдельному этапу)</w:t>
      </w:r>
      <w:r>
        <w:t>.</w:t>
      </w:r>
    </w:p>
    <w:p w:rsidR="00B00001" w:rsidRDefault="00B00001" w:rsidP="00B00001">
      <w:pPr>
        <w:pStyle w:val="af8"/>
        <w:ind w:left="426"/>
        <w:jc w:val="both"/>
        <w:rPr>
          <w:b/>
        </w:rPr>
      </w:pPr>
    </w:p>
    <w:p w:rsidR="00B00001" w:rsidRDefault="00B00001" w:rsidP="00B00001">
      <w:pPr>
        <w:ind w:left="709" w:hanging="709"/>
        <w:jc w:val="both"/>
      </w:pPr>
      <w:r>
        <w:rPr>
          <w:b/>
        </w:rPr>
        <w:t>28.</w:t>
      </w:r>
      <w:r w:rsidRPr="002B1018">
        <w:rPr>
          <w:b/>
        </w:rPr>
        <w:t xml:space="preserve"> </w:t>
      </w:r>
      <w:r w:rsidRPr="00522F9F">
        <w:t>В случае если Потенциальный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РАО» от 28.04.2015 № ИРАО/208 (размещенной на официальном сайте в сети Интернет http://www.interrao-zakupki.ru/) (далее – Программа партнерства), а стоимость закупки не превышает 50 000 000 (пятьдесят миллионов) рублей, то повторное предоставление Потенциальным участником закупочной процедуры документов, представленных в рамках участия в Программе партнерства (при отсутствии в них изменений),  при подаче заявки на участие в закупке не требуется.</w:t>
      </w:r>
    </w:p>
    <w:p w:rsidR="00B00001" w:rsidRDefault="00B00001" w:rsidP="00B00001">
      <w:pPr>
        <w:ind w:left="709" w:hanging="709"/>
        <w:jc w:val="both"/>
      </w:pPr>
    </w:p>
    <w:p w:rsidR="00B00001" w:rsidRDefault="00B00001" w:rsidP="00B00001">
      <w:pPr>
        <w:ind w:left="709" w:hanging="709"/>
        <w:jc w:val="both"/>
        <w:rPr>
          <w:b/>
          <w:color w:val="4F81BD" w:themeColor="accent1"/>
        </w:rPr>
      </w:pPr>
      <w:r>
        <w:rPr>
          <w:b/>
        </w:rPr>
        <w:lastRenderedPageBreak/>
        <w:t xml:space="preserve">29. </w:t>
      </w:r>
      <w:r w:rsidRPr="006D6C01">
        <w:t>Настоящ</w:t>
      </w:r>
      <w:r>
        <w:t>ая</w:t>
      </w:r>
      <w:r w:rsidRPr="006D6C01">
        <w:t xml:space="preserve"> </w:t>
      </w:r>
      <w:r>
        <w:t>закупка</w:t>
      </w:r>
      <w:r w:rsidRPr="006D6C01">
        <w:t xml:space="preserve"> не является офертой или публичной офертой Заказчика. Проведение закупки не накладывает на Заказчика или Организатора такой закупки обязательств, в случае отказа от закупки (и заключения договора) на любом этапе проведения процедуры, если иное прямо не указано в Закупочной документации.</w:t>
      </w:r>
    </w:p>
    <w:p w:rsidR="00B00001" w:rsidRDefault="00B00001" w:rsidP="00B00001">
      <w:pPr>
        <w:ind w:hanging="709"/>
        <w:jc w:val="both"/>
        <w:rPr>
          <w:b/>
        </w:rPr>
      </w:pPr>
    </w:p>
    <w:p w:rsidR="00B00001" w:rsidRPr="00BD3A82" w:rsidRDefault="00B00001" w:rsidP="00B00001">
      <w:pPr>
        <w:ind w:left="709" w:hanging="709"/>
        <w:jc w:val="both"/>
        <w:rPr>
          <w:b/>
        </w:rPr>
      </w:pPr>
      <w:r>
        <w:rPr>
          <w:b/>
        </w:rPr>
        <w:t>30</w:t>
      </w:r>
      <w:r w:rsidRPr="00522F9F">
        <w:rPr>
          <w:b/>
        </w:rPr>
        <w:t>.</w:t>
      </w:r>
      <w:r>
        <w:t xml:space="preserve"> </w:t>
      </w:r>
      <w:r w:rsidRPr="001D0F32">
        <w:t>Подробные условия закупки, а также условия заключения договора по результатам закупки содержатся в Закупочной документации, неотъемлемой частью которой является извещение о проведении закупки</w:t>
      </w:r>
      <w:r w:rsidRPr="001D0F32">
        <w:rPr>
          <w:snapToGrid w:val="0"/>
        </w:rPr>
        <w:t>.</w:t>
      </w:r>
    </w:p>
    <w:p w:rsidR="00B00001" w:rsidRPr="00BD3A82" w:rsidRDefault="00B00001" w:rsidP="00B00001">
      <w:pPr>
        <w:spacing w:before="60" w:after="60"/>
        <w:jc w:val="both"/>
        <w:outlineLvl w:val="0"/>
      </w:pPr>
    </w:p>
    <w:p w:rsidR="00B00001" w:rsidRPr="00926237" w:rsidRDefault="00B00001" w:rsidP="00B00001">
      <w:pPr>
        <w:jc w:val="both"/>
        <w:rPr>
          <w:b/>
        </w:rPr>
      </w:pPr>
    </w:p>
    <w:p w:rsidR="006C0E97" w:rsidRPr="00926237" w:rsidRDefault="006C0E97" w:rsidP="00BD3A82">
      <w:pPr>
        <w:jc w:val="both"/>
        <w:rPr>
          <w:b/>
        </w:rPr>
      </w:pPr>
    </w:p>
    <w:p w:rsidR="00854B52" w:rsidRPr="00EB7FFC" w:rsidRDefault="00A75396" w:rsidP="00401210">
      <w:pPr>
        <w:pStyle w:val="1"/>
      </w:pPr>
      <w:r w:rsidRPr="00A75396">
        <w:rPr>
          <w:snapToGrid w:val="0"/>
        </w:rPr>
        <w:br w:type="page"/>
      </w:r>
      <w:bookmarkStart w:id="109" w:name="_Toc422244157"/>
      <w:bookmarkStart w:id="110" w:name="_Toc316294935"/>
      <w:bookmarkEnd w:id="8"/>
      <w:r w:rsidR="00854B52" w:rsidRPr="00EB7FFC">
        <w:lastRenderedPageBreak/>
        <w:t xml:space="preserve">Раздел </w:t>
      </w:r>
      <w:r w:rsidR="00EB7FFC" w:rsidRPr="00EB7FFC">
        <w:t>2</w:t>
      </w:r>
      <w:r w:rsidR="00854B52" w:rsidRPr="00EB7FFC">
        <w:t>. ТЕРМИНЫ И ОПРЕДЕЛЕНИЯ</w:t>
      </w:r>
      <w:bookmarkEnd w:id="109"/>
    </w:p>
    <w:p w:rsidR="00854B52" w:rsidRPr="00854B52" w:rsidRDefault="00512BE7" w:rsidP="00512BE7">
      <w:pPr>
        <w:ind w:left="1134" w:hanging="1134"/>
        <w:jc w:val="both"/>
        <w:rPr>
          <w:color w:val="000000"/>
        </w:rPr>
      </w:pPr>
      <w:r>
        <w:rPr>
          <w:color w:val="000000"/>
        </w:rPr>
        <w:t xml:space="preserve">2.1. </w:t>
      </w:r>
      <w:r>
        <w:rPr>
          <w:color w:val="000000"/>
        </w:rPr>
        <w:tab/>
      </w:r>
      <w:r w:rsidR="00EB7FFC">
        <w:rPr>
          <w:color w:val="000000"/>
        </w:rPr>
        <w:t>В настоящей Закупочной документации</w:t>
      </w:r>
      <w:r w:rsidR="00854B52" w:rsidRPr="00854B52">
        <w:rPr>
          <w:color w:val="000000"/>
        </w:rPr>
        <w:t xml:space="preserve"> используются термины и определения в значении, предусмотренном </w:t>
      </w:r>
      <w:r w:rsidR="00710BEF">
        <w:rPr>
          <w:color w:val="000000"/>
        </w:rPr>
        <w:t>Положением о за</w:t>
      </w:r>
      <w:r w:rsidR="00AC71F4">
        <w:rPr>
          <w:color w:val="000000"/>
        </w:rPr>
        <w:t>купках</w:t>
      </w:r>
      <w:r w:rsidR="00854B52" w:rsidRPr="00854B52">
        <w:rPr>
          <w:color w:val="000000"/>
        </w:rPr>
        <w:t>.</w:t>
      </w:r>
    </w:p>
    <w:p w:rsidR="002E5CF8" w:rsidRDefault="002E5CF8" w:rsidP="00893A5E">
      <w:pPr>
        <w:widowControl/>
        <w:autoSpaceDE/>
        <w:autoSpaceDN/>
        <w:adjustRightInd/>
        <w:rPr>
          <w:snapToGrid w:val="0"/>
        </w:rPr>
      </w:pPr>
    </w:p>
    <w:p w:rsidR="00597AD3" w:rsidRPr="002E2BE8" w:rsidRDefault="00AC71F4" w:rsidP="00401210">
      <w:pPr>
        <w:pStyle w:val="1"/>
      </w:pPr>
      <w:bookmarkStart w:id="111" w:name="_Toc422244158"/>
      <w:r>
        <w:t xml:space="preserve">Раздел 3. </w:t>
      </w:r>
      <w:r w:rsidR="00597AD3" w:rsidRPr="002E2BE8">
        <w:t>ОБЩИЕ ПОЛОЖЕНИЯ</w:t>
      </w:r>
      <w:bookmarkEnd w:id="110"/>
      <w:bookmarkEnd w:id="111"/>
    </w:p>
    <w:p w:rsidR="00597AD3" w:rsidRPr="00CF20B5" w:rsidRDefault="00597AD3" w:rsidP="005E1AD4">
      <w:pPr>
        <w:pStyle w:val="af8"/>
        <w:numPr>
          <w:ilvl w:val="1"/>
          <w:numId w:val="41"/>
        </w:numPr>
        <w:ind w:left="1134" w:hanging="1134"/>
        <w:outlineLvl w:val="1"/>
        <w:rPr>
          <w:b/>
        </w:rPr>
      </w:pPr>
      <w:bookmarkStart w:id="112" w:name="_Toc422209987"/>
      <w:bookmarkStart w:id="113" w:name="_Toc422226807"/>
      <w:bookmarkStart w:id="114" w:name="_Toc422244159"/>
      <w:r w:rsidRPr="00CF20B5">
        <w:rPr>
          <w:b/>
        </w:rPr>
        <w:t xml:space="preserve">Форма и </w:t>
      </w:r>
      <w:r w:rsidR="00FA33BF" w:rsidRPr="00CF20B5">
        <w:rPr>
          <w:b/>
        </w:rPr>
        <w:t>способ</w:t>
      </w:r>
      <w:r w:rsidRPr="00CF20B5">
        <w:rPr>
          <w:b/>
        </w:rPr>
        <w:t xml:space="preserve"> процедуры закупки, предмет </w:t>
      </w:r>
      <w:r w:rsidR="00C9516D" w:rsidRPr="00CF20B5">
        <w:rPr>
          <w:b/>
        </w:rPr>
        <w:t>закупки</w:t>
      </w:r>
      <w:bookmarkEnd w:id="112"/>
      <w:bookmarkEnd w:id="113"/>
      <w:bookmarkEnd w:id="114"/>
    </w:p>
    <w:p w:rsidR="00297AA2" w:rsidRDefault="00297AA2" w:rsidP="005E1AD4">
      <w:pPr>
        <w:pStyle w:val="af8"/>
        <w:numPr>
          <w:ilvl w:val="2"/>
          <w:numId w:val="41"/>
        </w:numPr>
        <w:ind w:left="1134" w:hanging="1134"/>
        <w:jc w:val="both"/>
      </w:pPr>
      <w:r>
        <w:t xml:space="preserve">Способ закупки определен в пункте </w:t>
      </w:r>
      <w:r w:rsidR="007A2AB4">
        <w:t xml:space="preserve">1 </w:t>
      </w:r>
      <w:r>
        <w:t>Раздела 1 «Извещение о проведении закупки» (далее – Извещение).</w:t>
      </w:r>
    </w:p>
    <w:p w:rsidR="00297AA2" w:rsidRPr="002E2BE8" w:rsidRDefault="00297AA2" w:rsidP="005E1AD4">
      <w:pPr>
        <w:pStyle w:val="af8"/>
        <w:numPr>
          <w:ilvl w:val="2"/>
          <w:numId w:val="41"/>
        </w:numPr>
        <w:ind w:left="1134" w:hanging="1134"/>
        <w:contextualSpacing w:val="0"/>
        <w:jc w:val="both"/>
      </w:pPr>
      <w:r w:rsidRPr="002E2BE8">
        <w:t>Предметом настояще</w:t>
      </w:r>
      <w:r>
        <w:t>й</w:t>
      </w:r>
      <w:r w:rsidRPr="002E2BE8">
        <w:t xml:space="preserve"> </w:t>
      </w:r>
      <w:r>
        <w:t>закупки</w:t>
      </w:r>
      <w:r w:rsidRPr="002E2BE8">
        <w:t xml:space="preserve"> являет</w:t>
      </w:r>
      <w:r>
        <w:t>ся право на заключение договора</w:t>
      </w:r>
      <w:r w:rsidRPr="002E2BE8">
        <w:t>.</w:t>
      </w:r>
    </w:p>
    <w:p w:rsidR="00297AA2" w:rsidRPr="002E2BE8" w:rsidRDefault="00297AA2" w:rsidP="005E1AD4">
      <w:pPr>
        <w:pStyle w:val="af8"/>
        <w:numPr>
          <w:ilvl w:val="2"/>
          <w:numId w:val="41"/>
        </w:numPr>
        <w:ind w:left="1134" w:hanging="1134"/>
        <w:contextualSpacing w:val="0"/>
        <w:jc w:val="both"/>
      </w:pPr>
      <w:r w:rsidRPr="002E2BE8">
        <w:t xml:space="preserve">Наименование, объем и </w:t>
      </w:r>
      <w:r>
        <w:t xml:space="preserve">иные </w:t>
      </w:r>
      <w:r w:rsidRPr="002E2BE8">
        <w:t xml:space="preserve">характеристики </w:t>
      </w:r>
      <w:r>
        <w:t xml:space="preserve">закупаемой Продукции </w:t>
      </w:r>
      <w:r w:rsidRPr="002E2BE8">
        <w:t xml:space="preserve">указаны в </w:t>
      </w:r>
      <w:r>
        <w:t>Извещении</w:t>
      </w:r>
      <w:r w:rsidRPr="002E2BE8">
        <w:t xml:space="preserve"> и в </w:t>
      </w:r>
      <w:r>
        <w:t>Р</w:t>
      </w:r>
      <w:r w:rsidRPr="002E2BE8">
        <w:t>азделе </w:t>
      </w:r>
      <w:r w:rsidR="007A2AB4">
        <w:t>7</w:t>
      </w:r>
      <w:r w:rsidRPr="002E2BE8">
        <w:t xml:space="preserve"> «</w:t>
      </w:r>
      <w:r w:rsidR="007A2AB4">
        <w:t>Техническая часть</w:t>
      </w:r>
      <w:r w:rsidRPr="002E2BE8">
        <w:t>»</w:t>
      </w:r>
      <w:r>
        <w:t xml:space="preserve"> настоящей Закупочной документации</w:t>
      </w:r>
      <w:r w:rsidRPr="002E2BE8">
        <w:t>.</w:t>
      </w:r>
    </w:p>
    <w:p w:rsidR="00597AD3" w:rsidRPr="002E2BE8" w:rsidRDefault="00297AA2" w:rsidP="002E2BE8">
      <w:pPr>
        <w:pStyle w:val="Style39"/>
        <w:widowControl/>
        <w:spacing w:line="240" w:lineRule="auto"/>
        <w:ind w:firstLine="0"/>
        <w:jc w:val="both"/>
        <w:rPr>
          <w:rStyle w:val="FontStyle128"/>
          <w:i/>
          <w:sz w:val="24"/>
          <w:szCs w:val="24"/>
        </w:rPr>
      </w:pPr>
      <w:r w:rsidRPr="002E2BE8">
        <w:rPr>
          <w:rStyle w:val="FontStyle128"/>
          <w:i/>
          <w:sz w:val="24"/>
          <w:szCs w:val="24"/>
        </w:rPr>
        <w:t xml:space="preserve">Далее по тексту ссылки на разделы, подразделы, пункты и подпункты относятся исключительно к настоящей </w:t>
      </w:r>
      <w:r>
        <w:rPr>
          <w:rStyle w:val="FontStyle128"/>
          <w:i/>
          <w:sz w:val="24"/>
          <w:szCs w:val="24"/>
        </w:rPr>
        <w:t>Закупочной</w:t>
      </w:r>
      <w:r w:rsidRPr="002E2BE8">
        <w:rPr>
          <w:rStyle w:val="FontStyle128"/>
          <w:i/>
          <w:sz w:val="24"/>
          <w:szCs w:val="24"/>
        </w:rPr>
        <w:t xml:space="preserve"> документации, если не указано иное.</w:t>
      </w:r>
    </w:p>
    <w:p w:rsidR="00597AD3" w:rsidRPr="002E2BE8" w:rsidRDefault="00597AD3" w:rsidP="007816C9">
      <w:pPr>
        <w:pStyle w:val="af8"/>
        <w:ind w:left="1134"/>
        <w:contextualSpacing w:val="0"/>
        <w:jc w:val="both"/>
      </w:pPr>
    </w:p>
    <w:p w:rsidR="00EE0867" w:rsidRPr="002E2BE8" w:rsidRDefault="006E2556" w:rsidP="005E1AD4">
      <w:pPr>
        <w:pStyle w:val="af8"/>
        <w:numPr>
          <w:ilvl w:val="1"/>
          <w:numId w:val="41"/>
        </w:numPr>
        <w:ind w:left="1134" w:hanging="1134"/>
        <w:contextualSpacing w:val="0"/>
        <w:outlineLvl w:val="1"/>
        <w:rPr>
          <w:b/>
        </w:rPr>
      </w:pPr>
      <w:bookmarkStart w:id="115" w:name="_Toc422209988"/>
      <w:bookmarkStart w:id="116" w:name="_Toc422226808"/>
      <w:bookmarkStart w:id="117" w:name="_Toc422244160"/>
      <w:r>
        <w:rPr>
          <w:b/>
        </w:rPr>
        <w:t>Потенциальный участник закупки</w:t>
      </w:r>
      <w:r w:rsidR="00EE0867" w:rsidRPr="002E2BE8">
        <w:rPr>
          <w:b/>
        </w:rPr>
        <w:t xml:space="preserve">/Участник </w:t>
      </w:r>
      <w:r w:rsidR="00E8142F">
        <w:rPr>
          <w:b/>
        </w:rPr>
        <w:t>закупки</w:t>
      </w:r>
      <w:bookmarkEnd w:id="115"/>
      <w:bookmarkEnd w:id="116"/>
      <w:bookmarkEnd w:id="117"/>
    </w:p>
    <w:p w:rsidR="002E55F3" w:rsidRDefault="00BB0F04" w:rsidP="005E1AD4">
      <w:pPr>
        <w:pStyle w:val="af8"/>
        <w:numPr>
          <w:ilvl w:val="2"/>
          <w:numId w:val="41"/>
        </w:numPr>
        <w:ind w:left="1134" w:hanging="1134"/>
        <w:contextualSpacing w:val="0"/>
        <w:jc w:val="both"/>
      </w:pPr>
      <w:bookmarkStart w:id="118" w:name="_Ref56251782"/>
      <w:bookmarkStart w:id="119" w:name="_Toc57314669"/>
      <w:bookmarkStart w:id="120" w:name="_Toc69728983"/>
      <w:bookmarkStart w:id="121" w:name="_Toc197252136"/>
      <w:bookmarkStart w:id="122" w:name="_Toc309208612"/>
      <w:r w:rsidRPr="00C23392">
        <w:t>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r w:rsidR="00FE6E3A">
        <w:t>, и обладающее соответствующей правоспособностью в соответствии с действующим законодательством Российской Федерации</w:t>
      </w:r>
      <w:r w:rsidR="004B7BFA" w:rsidRPr="004B7BFA">
        <w:t>.</w:t>
      </w:r>
    </w:p>
    <w:p w:rsidR="00297AA2" w:rsidRPr="002E2BE8" w:rsidRDefault="00297AA2" w:rsidP="005E1AD4">
      <w:pPr>
        <w:pStyle w:val="af8"/>
        <w:numPr>
          <w:ilvl w:val="2"/>
          <w:numId w:val="41"/>
        </w:numPr>
        <w:ind w:left="1134" w:hanging="1134"/>
        <w:contextualSpacing w:val="0"/>
        <w:jc w:val="both"/>
      </w:pPr>
      <w:r>
        <w:t>В случае проведения закупки в электронной форме, Потенциальный участник/Участник закупки должен быть зарегистрирован на электронной торговой площадке, указанной</w:t>
      </w:r>
      <w:r w:rsidRPr="009A0CA6">
        <w:rPr>
          <w:rStyle w:val="FontStyle128"/>
          <w:sz w:val="24"/>
          <w:szCs w:val="24"/>
        </w:rPr>
        <w:t xml:space="preserve"> </w:t>
      </w:r>
      <w:r w:rsidRPr="002E2BE8">
        <w:rPr>
          <w:rStyle w:val="FontStyle128"/>
          <w:sz w:val="24"/>
          <w:szCs w:val="24"/>
        </w:rPr>
        <w:t xml:space="preserve">в </w:t>
      </w:r>
      <w:r w:rsidRPr="002E2BE8">
        <w:t>пункте </w:t>
      </w:r>
      <w:r w:rsidRPr="005B0808">
        <w:t xml:space="preserve"> 10</w:t>
      </w:r>
      <w:r w:rsidRPr="002E2BE8">
        <w:t xml:space="preserve"> </w:t>
      </w:r>
      <w:r>
        <w:t>Извещения, в качестве полноправного участника данной системы, т.е. должен заключить соответствующий договор с Оператором системы, в соответствии с правилами, условиями регистрации электронной торговой площадки, а также зарегистрироваться в качестве Участника настоящей закупки</w:t>
      </w:r>
      <w:r w:rsidRPr="002E2BE8">
        <w:t>.</w:t>
      </w:r>
    </w:p>
    <w:p w:rsidR="004241C6" w:rsidRPr="004241C6" w:rsidRDefault="00B13CF5" w:rsidP="005E1AD4">
      <w:pPr>
        <w:pStyle w:val="af8"/>
        <w:numPr>
          <w:ilvl w:val="2"/>
          <w:numId w:val="41"/>
        </w:numPr>
        <w:ind w:left="1134" w:hanging="1134"/>
        <w:contextualSpacing w:val="0"/>
        <w:jc w:val="both"/>
      </w:pPr>
      <w:r w:rsidRPr="002E2BE8">
        <w:t xml:space="preserve">Для участия в </w:t>
      </w:r>
      <w:r w:rsidR="00C9516D">
        <w:t>закупке</w:t>
      </w:r>
      <w:r w:rsidR="003F7FE7" w:rsidRPr="002E2BE8">
        <w:t xml:space="preserve"> </w:t>
      </w:r>
      <w:r w:rsidR="004F4B47">
        <w:t>Потенциальный участник должен быть</w:t>
      </w:r>
      <w:r w:rsidRPr="002E2BE8">
        <w:t xml:space="preserve"> правомочным предоставл</w:t>
      </w:r>
      <w:r>
        <w:t>ять</w:t>
      </w:r>
      <w:r w:rsidRPr="002E2BE8">
        <w:t xml:space="preserve"> заявк</w:t>
      </w:r>
      <w:r>
        <w:t>у</w:t>
      </w:r>
      <w:r w:rsidRPr="002E2BE8">
        <w:t xml:space="preserve"> на участие в </w:t>
      </w:r>
      <w:r w:rsidR="00C9516D">
        <w:t>закупке</w:t>
      </w:r>
      <w:r w:rsidRPr="002E2BE8">
        <w:t xml:space="preserve">, соответствующую требованиям настоящей </w:t>
      </w:r>
      <w:r w:rsidR="003F21B8">
        <w:t>З</w:t>
      </w:r>
      <w:r w:rsidR="00350B76">
        <w:t>акупочной</w:t>
      </w:r>
      <w:r w:rsidRPr="002E2BE8">
        <w:t xml:space="preserve"> документации.</w:t>
      </w:r>
      <w:r w:rsidR="008124E2">
        <w:t xml:space="preserve"> </w:t>
      </w:r>
    </w:p>
    <w:p w:rsidR="00B13CF5" w:rsidRPr="002E2BE8" w:rsidRDefault="00B13CF5" w:rsidP="005E1AD4">
      <w:pPr>
        <w:pStyle w:val="af8"/>
        <w:numPr>
          <w:ilvl w:val="2"/>
          <w:numId w:val="41"/>
        </w:numPr>
        <w:ind w:left="1134" w:hanging="1134"/>
        <w:contextualSpacing w:val="0"/>
        <w:jc w:val="both"/>
      </w:pPr>
      <w:r w:rsidRPr="002E2BE8">
        <w:t xml:space="preserve">Применение при рассмотрении заявок на участие в </w:t>
      </w:r>
      <w:r w:rsidR="00C9516D">
        <w:t>закупке</w:t>
      </w:r>
      <w:r w:rsidR="003F7FE7">
        <w:t xml:space="preserve"> </w:t>
      </w:r>
      <w:r w:rsidRPr="002E2BE8">
        <w:t xml:space="preserve">требований, не предусмотренных </w:t>
      </w:r>
      <w:r w:rsidR="00F87CDE">
        <w:t>З</w:t>
      </w:r>
      <w:r w:rsidR="00350B76">
        <w:t>акупочной</w:t>
      </w:r>
      <w:r w:rsidRPr="002E2BE8">
        <w:t xml:space="preserve"> документацией, не допускается.</w:t>
      </w:r>
    </w:p>
    <w:p w:rsidR="00B13CF5" w:rsidRDefault="00B13CF5" w:rsidP="005E1AD4">
      <w:pPr>
        <w:pStyle w:val="af8"/>
        <w:numPr>
          <w:ilvl w:val="2"/>
          <w:numId w:val="41"/>
        </w:numPr>
        <w:ind w:left="1134" w:hanging="1134"/>
        <w:contextualSpacing w:val="0"/>
        <w:jc w:val="both"/>
      </w:pPr>
      <w:r w:rsidRPr="002E2BE8">
        <w:t xml:space="preserve">Решение о допуске </w:t>
      </w:r>
      <w:r w:rsidR="007D70A9">
        <w:t xml:space="preserve">Потенциальных участников </w:t>
      </w:r>
      <w:r w:rsidRPr="002E2BE8">
        <w:t xml:space="preserve">к участию в </w:t>
      </w:r>
      <w:r w:rsidR="00C9516D">
        <w:t>закупке</w:t>
      </w:r>
      <w:r w:rsidR="00C9516D" w:rsidRPr="002E2BE8">
        <w:t xml:space="preserve"> принимает</w:t>
      </w:r>
      <w:r w:rsidRPr="002E2BE8">
        <w:t xml:space="preserve"> </w:t>
      </w:r>
      <w:r w:rsidR="00350B76">
        <w:t>Закупочная</w:t>
      </w:r>
      <w:r w:rsidRPr="002E2BE8">
        <w:t xml:space="preserve"> комиссия в порядке, определенном положениями настоящей </w:t>
      </w:r>
      <w:r w:rsidR="003F21B8">
        <w:t>З</w:t>
      </w:r>
      <w:r w:rsidR="00350B76">
        <w:t>акупочной</w:t>
      </w:r>
      <w:r w:rsidRPr="002E2BE8">
        <w:t xml:space="preserve"> документации.</w:t>
      </w:r>
    </w:p>
    <w:p w:rsidR="003E6B2C" w:rsidRDefault="00297AA2" w:rsidP="005E1AD4">
      <w:pPr>
        <w:pStyle w:val="af8"/>
        <w:numPr>
          <w:ilvl w:val="2"/>
          <w:numId w:val="41"/>
        </w:numPr>
        <w:ind w:left="1134" w:hanging="1134"/>
        <w:contextualSpacing w:val="0"/>
        <w:jc w:val="both"/>
      </w:pPr>
      <w:r w:rsidRPr="00297AA2">
        <w:t>В случае если Потенциальный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РАО» от 28</w:t>
      </w:r>
      <w:r w:rsidR="00171850">
        <w:t>.</w:t>
      </w:r>
      <w:r w:rsidRPr="00297AA2">
        <w:t>04</w:t>
      </w:r>
      <w:r w:rsidR="00171850">
        <w:t>.</w:t>
      </w:r>
      <w:r w:rsidRPr="00297AA2">
        <w:t>2015 № ИРАО/208</w:t>
      </w:r>
      <w:r w:rsidR="00BF539E">
        <w:t xml:space="preserve"> (</w:t>
      </w:r>
      <w:r w:rsidRPr="00297AA2">
        <w:t>размещенной на официальном сайте в сети Интернет http://www.interrao-zakupki.ru/) (далее – Программа партнерства),</w:t>
      </w:r>
      <w:r w:rsidR="00BF539E">
        <w:t xml:space="preserve"> </w:t>
      </w:r>
      <w:r w:rsidR="00BF539E" w:rsidRPr="00463218">
        <w:t>а стоимость закупки не превышает 50 000 000 (пятьдесят миллионов) рублей,</w:t>
      </w:r>
      <w:r w:rsidR="00BF539E">
        <w:t xml:space="preserve"> то </w:t>
      </w:r>
      <w:r w:rsidRPr="00297AA2">
        <w:t xml:space="preserve"> повторное предоставление Потенциальным участником закупочной процедуры документов, представленных в рамках участия в Программе партнерства (при отсутствии в них изменений), при подаче заявки на участие в закупке не требуется. При этом Потенциальный участник закупочной процедуры </w:t>
      </w:r>
      <w:r w:rsidRPr="00297AA2">
        <w:lastRenderedPageBreak/>
        <w:t xml:space="preserve">предоставляет в составе заявки на участие в закупке гарантийное письмо  </w:t>
      </w:r>
      <w:r w:rsidR="000B72F9">
        <w:t>(</w:t>
      </w:r>
      <w:r w:rsidRPr="00297AA2">
        <w:t>форм</w:t>
      </w:r>
      <w:r w:rsidR="000B72F9">
        <w:t>а</w:t>
      </w:r>
      <w:r w:rsidRPr="00297AA2">
        <w:t xml:space="preserve"> </w:t>
      </w:r>
      <w:r w:rsidR="0045744C">
        <w:t>16</w:t>
      </w:r>
      <w:r w:rsidR="000B72F9">
        <w:t xml:space="preserve"> раздел 10)</w:t>
      </w:r>
      <w:r w:rsidR="00442DF3">
        <w:t xml:space="preserve"> </w:t>
      </w:r>
      <w:r w:rsidRPr="00297AA2">
        <w:t xml:space="preserve">об отсутствии изменений в документах, представленных в рамках участия в Программе партнерства. </w:t>
      </w:r>
      <w:r w:rsidR="00F279E0" w:rsidRPr="006325CA">
        <w:t>В иных случаях, Потенциальный участник закупочной процедуры предоставляет заявку на участие в закупочной процедуре с приложением всех актуальных документов, в соответствии с пунктом 6.2.1., а также по формам и в соответствии с инструкциями, приведенными в настоящей Закупочной документации.</w:t>
      </w:r>
    </w:p>
    <w:p w:rsidR="00B13CF5" w:rsidRDefault="003F7FE7" w:rsidP="005E1AD4">
      <w:pPr>
        <w:pStyle w:val="af8"/>
        <w:numPr>
          <w:ilvl w:val="2"/>
          <w:numId w:val="41"/>
        </w:numPr>
        <w:ind w:left="1134" w:hanging="1134"/>
        <w:contextualSpacing w:val="0"/>
        <w:jc w:val="both"/>
      </w:pPr>
      <w:r>
        <w:t xml:space="preserve">В случае установления документально подтвержденного факта несоответствия, либо не подтверждения документально соответствия </w:t>
      </w:r>
      <w:r w:rsidR="00C71C61">
        <w:t>Потенциального участника/</w:t>
      </w:r>
      <w:r>
        <w:t xml:space="preserve">Участника закупки установленным настоящей закупочной документацией требованиям, Закупочная комиссия вправе </w:t>
      </w:r>
      <w:r w:rsidR="00790316" w:rsidRPr="002E2BE8">
        <w:t xml:space="preserve">отклонить заявку на участие в </w:t>
      </w:r>
      <w:r w:rsidR="00790316">
        <w:t xml:space="preserve">закупке </w:t>
      </w:r>
      <w:r w:rsidR="00010919">
        <w:t>(</w:t>
      </w:r>
      <w:r>
        <w:t xml:space="preserve">не допустить </w:t>
      </w:r>
      <w:r w:rsidR="007553E2">
        <w:t xml:space="preserve">Потенциального участника </w:t>
      </w:r>
      <w:r w:rsidR="009232EF">
        <w:t xml:space="preserve">до </w:t>
      </w:r>
      <w:r>
        <w:t>закупки</w:t>
      </w:r>
      <w:r w:rsidR="00010919">
        <w:t>)</w:t>
      </w:r>
      <w:r>
        <w:t xml:space="preserve"> или отстранить Участника закупки от участия в </w:t>
      </w:r>
      <w:r w:rsidR="00C9516D">
        <w:t>закупке на</w:t>
      </w:r>
      <w:r>
        <w:t xml:space="preserve"> любом этапе ее проведения</w:t>
      </w:r>
      <w:r w:rsidRPr="00B30AEE">
        <w:t>.</w:t>
      </w:r>
    </w:p>
    <w:p w:rsidR="0016430F" w:rsidRPr="002E2BE8" w:rsidRDefault="0016430F" w:rsidP="005E1AD4">
      <w:pPr>
        <w:pStyle w:val="af8"/>
        <w:numPr>
          <w:ilvl w:val="2"/>
          <w:numId w:val="41"/>
        </w:numPr>
        <w:ind w:left="1134" w:hanging="1134"/>
        <w:contextualSpacing w:val="0"/>
        <w:jc w:val="both"/>
      </w:pPr>
      <w:r w:rsidRPr="002E2BE8">
        <w:t xml:space="preserve">Организатор </w:t>
      </w:r>
      <w:r>
        <w:t>закупки</w:t>
      </w:r>
      <w:r w:rsidRPr="002E2BE8" w:rsidDel="000D46FD">
        <w:t xml:space="preserve"> </w:t>
      </w:r>
      <w:r w:rsidRPr="002E2BE8">
        <w:t xml:space="preserve">вправе отклонить заявку на участие в </w:t>
      </w:r>
      <w:r>
        <w:t>закупке</w:t>
      </w:r>
      <w:r w:rsidRPr="002E2BE8">
        <w:t xml:space="preserve">, если он установит, что </w:t>
      </w:r>
      <w:r w:rsidR="00D53948">
        <w:t>Потенциальный участник/</w:t>
      </w:r>
      <w:r w:rsidRPr="002E2BE8">
        <w:t xml:space="preserve">Участник </w:t>
      </w:r>
      <w:r>
        <w:t>закупки</w:t>
      </w:r>
      <w:r w:rsidRPr="002E2BE8" w:rsidDel="000D46FD">
        <w:t xml:space="preserve"> </w:t>
      </w:r>
      <w:r w:rsidRPr="002E2BE8">
        <w:t xml:space="preserve">прямо или косвенно дал, согласился дать или предложил представителю Организатора </w:t>
      </w:r>
      <w:r>
        <w:t>закупки</w:t>
      </w:r>
      <w:r w:rsidRPr="002E2BE8" w:rsidDel="00E12721">
        <w:t xml:space="preserve"> </w:t>
      </w:r>
      <w:r>
        <w:t>/ Заказчика</w:t>
      </w:r>
      <w:r w:rsidRPr="002E2BE8">
        <w:t xml:space="preserve">, вознаграждение в любой форме </w:t>
      </w:r>
      <w:r>
        <w:t>(</w:t>
      </w:r>
      <w:r w:rsidRPr="002E2BE8">
        <w:t>работу, услугу, какую-либо ценность</w:t>
      </w:r>
      <w:r>
        <w:t>)</w:t>
      </w:r>
      <w:r w:rsidRPr="002E2BE8">
        <w:t xml:space="preserve">, в качестве стимула, который может повлиять на принятие </w:t>
      </w:r>
      <w:r>
        <w:t>Закупочной</w:t>
      </w:r>
      <w:r w:rsidRPr="002E2BE8">
        <w:t xml:space="preserve"> комиссией решения по определению Победителя </w:t>
      </w:r>
      <w:r>
        <w:t>закупки</w:t>
      </w:r>
      <w:r w:rsidRPr="002E2BE8">
        <w:t>.</w:t>
      </w:r>
    </w:p>
    <w:p w:rsidR="0016430F" w:rsidRPr="002E2BE8" w:rsidRDefault="0016430F" w:rsidP="005E1AD4">
      <w:pPr>
        <w:pStyle w:val="af8"/>
        <w:numPr>
          <w:ilvl w:val="2"/>
          <w:numId w:val="41"/>
        </w:numPr>
        <w:ind w:left="1134" w:hanging="1134"/>
        <w:contextualSpacing w:val="0"/>
        <w:jc w:val="both"/>
      </w:pPr>
      <w:r w:rsidRPr="002E2BE8">
        <w:t xml:space="preserve">Организатор </w:t>
      </w:r>
      <w:r>
        <w:t>закупки</w:t>
      </w:r>
      <w:r w:rsidRPr="002E2BE8" w:rsidDel="00E12721">
        <w:t xml:space="preserve"> </w:t>
      </w:r>
      <w:r w:rsidRPr="002E2BE8">
        <w:t xml:space="preserve">вправе отклонить заявки на участие в </w:t>
      </w:r>
      <w:r w:rsidR="00E8142F">
        <w:t>закупке</w:t>
      </w:r>
      <w:r w:rsidRPr="002E2BE8">
        <w:t xml:space="preserve"> </w:t>
      </w:r>
      <w:r w:rsidR="00D53948">
        <w:t>Потенциальных участников/</w:t>
      </w:r>
      <w:r w:rsidRPr="002E2BE8">
        <w:t xml:space="preserve">Участников </w:t>
      </w:r>
      <w:r>
        <w:t>закупки</w:t>
      </w:r>
      <w:r w:rsidRPr="002E2BE8">
        <w:t xml:space="preserve">, заключивших между собой какое-либо соглашение с целью повлиять на определение Победителя </w:t>
      </w:r>
      <w:r>
        <w:t>закупки</w:t>
      </w:r>
      <w:r w:rsidRPr="002E2BE8">
        <w:t>.</w:t>
      </w:r>
    </w:p>
    <w:p w:rsidR="0016430F" w:rsidRDefault="0016430F" w:rsidP="00C762D4">
      <w:pPr>
        <w:pStyle w:val="af8"/>
        <w:ind w:left="1134"/>
        <w:contextualSpacing w:val="0"/>
        <w:jc w:val="both"/>
      </w:pPr>
    </w:p>
    <w:p w:rsidR="00066461" w:rsidRPr="002E2BE8" w:rsidRDefault="00066461" w:rsidP="00C762D4">
      <w:pPr>
        <w:pStyle w:val="af8"/>
        <w:ind w:left="1134"/>
        <w:contextualSpacing w:val="0"/>
        <w:jc w:val="both"/>
      </w:pPr>
    </w:p>
    <w:p w:rsidR="002F187E" w:rsidRPr="002E2BE8" w:rsidRDefault="002F187E" w:rsidP="005E1AD4">
      <w:pPr>
        <w:pStyle w:val="af8"/>
        <w:numPr>
          <w:ilvl w:val="1"/>
          <w:numId w:val="41"/>
        </w:numPr>
        <w:ind w:left="1134" w:hanging="1134"/>
        <w:contextualSpacing w:val="0"/>
        <w:outlineLvl w:val="1"/>
        <w:rPr>
          <w:b/>
        </w:rPr>
      </w:pPr>
      <w:bookmarkStart w:id="123" w:name="_Toc422209989"/>
      <w:bookmarkStart w:id="124" w:name="_Toc422226809"/>
      <w:bookmarkStart w:id="125" w:name="_Toc422244161"/>
      <w:r w:rsidRPr="002E2BE8">
        <w:rPr>
          <w:b/>
        </w:rPr>
        <w:t>Закупка продукции с разбиением заказа на лоты</w:t>
      </w:r>
      <w:bookmarkEnd w:id="118"/>
      <w:bookmarkEnd w:id="119"/>
      <w:bookmarkEnd w:id="120"/>
      <w:bookmarkEnd w:id="121"/>
      <w:bookmarkEnd w:id="122"/>
      <w:bookmarkEnd w:id="123"/>
      <w:bookmarkEnd w:id="124"/>
      <w:bookmarkEnd w:id="125"/>
    </w:p>
    <w:p w:rsidR="002F187E" w:rsidRPr="002E2BE8" w:rsidRDefault="00617BA1" w:rsidP="005E1AD4">
      <w:pPr>
        <w:pStyle w:val="af8"/>
        <w:numPr>
          <w:ilvl w:val="2"/>
          <w:numId w:val="41"/>
        </w:numPr>
        <w:ind w:left="1134" w:hanging="1134"/>
        <w:contextualSpacing w:val="0"/>
        <w:jc w:val="both"/>
      </w:pPr>
      <w:r>
        <w:t xml:space="preserve">Потенциальный участник </w:t>
      </w:r>
      <w:r w:rsidR="002F187E" w:rsidRPr="002E2BE8">
        <w:t xml:space="preserve">может подать заявку на участие в </w:t>
      </w:r>
      <w:r w:rsidR="00C464A4">
        <w:t>закупке</w:t>
      </w:r>
      <w:r w:rsidR="00C464A4" w:rsidRPr="002E2BE8">
        <w:t xml:space="preserve"> </w:t>
      </w:r>
      <w:r w:rsidR="002F187E" w:rsidRPr="002E2BE8">
        <w:t xml:space="preserve">на любой лот, любые несколько лотов или все лоты по собственному выбору. Разбиение на лоты установлено в </w:t>
      </w:r>
      <w:r w:rsidR="008D5823">
        <w:t>пункте</w:t>
      </w:r>
      <w:r w:rsidR="008D5823">
        <w:rPr>
          <w:lang w:val="en-US"/>
        </w:rPr>
        <w:t> </w:t>
      </w:r>
      <w:r w:rsidR="00C41D9A">
        <w:t>6</w:t>
      </w:r>
      <w:r w:rsidR="0068622C" w:rsidRPr="002E2BE8">
        <w:t xml:space="preserve"> </w:t>
      </w:r>
      <w:r w:rsidR="00101115">
        <w:t>Извещения</w:t>
      </w:r>
      <w:r w:rsidR="00101115" w:rsidRPr="002E2BE8">
        <w:t xml:space="preserve"> </w:t>
      </w:r>
      <w:r w:rsidR="007E3A34" w:rsidRPr="002E2BE8">
        <w:t>и разделе </w:t>
      </w:r>
      <w:r w:rsidR="00C41D9A" w:rsidRPr="00C448A0">
        <w:t>7</w:t>
      </w:r>
      <w:r w:rsidR="007B7A07" w:rsidRPr="00C448A0">
        <w:t xml:space="preserve"> </w:t>
      </w:r>
      <w:r w:rsidR="00E56B74" w:rsidRPr="00C448A0">
        <w:t>«Техническая часть»</w:t>
      </w:r>
      <w:r w:rsidR="002F187E" w:rsidRPr="00C448A0">
        <w:t>. При этом не допускается разбиение отдельного лота на части</w:t>
      </w:r>
      <w:r w:rsidR="002F187E" w:rsidRPr="002E2BE8">
        <w:t xml:space="preserve">, то есть подача заявки на участие в </w:t>
      </w:r>
      <w:r w:rsidR="00C9516D">
        <w:t>закупке</w:t>
      </w:r>
      <w:r w:rsidR="00C464A4" w:rsidRPr="002E2BE8">
        <w:t xml:space="preserve"> </w:t>
      </w:r>
      <w:r w:rsidR="002F187E" w:rsidRPr="002E2BE8">
        <w:t>на часть лота по отдельным его позициям или на часть объема лота.</w:t>
      </w:r>
    </w:p>
    <w:p w:rsidR="00B13CF5" w:rsidRPr="002E2BE8" w:rsidRDefault="00B13CF5" w:rsidP="005E1AD4">
      <w:pPr>
        <w:pStyle w:val="af8"/>
        <w:numPr>
          <w:ilvl w:val="2"/>
          <w:numId w:val="41"/>
        </w:numPr>
        <w:ind w:left="1134" w:hanging="1134"/>
        <w:contextualSpacing w:val="0"/>
        <w:jc w:val="both"/>
      </w:pPr>
      <w:r w:rsidRPr="002E2BE8">
        <w:t xml:space="preserve">В случае </w:t>
      </w:r>
      <w:r w:rsidR="00171850" w:rsidRPr="00171850">
        <w:t>проведения закупки в документарной форме</w:t>
      </w:r>
      <w:r w:rsidR="00171850">
        <w:t xml:space="preserve"> </w:t>
      </w:r>
      <w:r w:rsidRPr="002E2BE8">
        <w:t>подач</w:t>
      </w:r>
      <w:r w:rsidR="00171850">
        <w:t>а</w:t>
      </w:r>
      <w:r w:rsidRPr="002E2BE8">
        <w:t xml:space="preserve"> заявки на участие в </w:t>
      </w:r>
      <w:r w:rsidR="00C9516D">
        <w:t>закупке</w:t>
      </w:r>
      <w:r w:rsidR="00C464A4" w:rsidRPr="002E2BE8">
        <w:t xml:space="preserve"> </w:t>
      </w:r>
      <w:r w:rsidRPr="002E2BE8">
        <w:t>на несколько лот</w:t>
      </w:r>
      <w:r w:rsidR="00603431">
        <w:t xml:space="preserve">ов, в дополнение к требованиям </w:t>
      </w:r>
      <w:r w:rsidR="00603431" w:rsidRPr="005A701E">
        <w:t>Р</w:t>
      </w:r>
      <w:r w:rsidRPr="005A701E">
        <w:t>аздела </w:t>
      </w:r>
      <w:r w:rsidR="00C41D9A" w:rsidRPr="005A701E">
        <w:t>6</w:t>
      </w:r>
      <w:r w:rsidRPr="005A701E">
        <w:t xml:space="preserve"> «Требования к заявке на участие </w:t>
      </w:r>
      <w:r w:rsidR="00C9516D" w:rsidRPr="005A701E">
        <w:t>в закупке</w:t>
      </w:r>
      <w:r w:rsidRPr="005A701E">
        <w:t xml:space="preserve">» </w:t>
      </w:r>
      <w:r w:rsidR="00603431" w:rsidRPr="005A701E">
        <w:t xml:space="preserve"> и Р</w:t>
      </w:r>
      <w:r w:rsidRPr="005A701E">
        <w:t>аздела </w:t>
      </w:r>
      <w:r w:rsidR="00C41D9A" w:rsidRPr="005A701E">
        <w:t>7</w:t>
      </w:r>
      <w:r w:rsidR="00C464A4" w:rsidRPr="005A701E">
        <w:t xml:space="preserve"> </w:t>
      </w:r>
      <w:r w:rsidRPr="005A701E">
        <w:t>«Техническая часть» должны быть соблюдены следующие требования:</w:t>
      </w:r>
    </w:p>
    <w:p w:rsidR="00B13CF5" w:rsidRPr="002E2BE8" w:rsidRDefault="00B13CF5" w:rsidP="00B13CF5">
      <w:pPr>
        <w:pStyle w:val="af7"/>
        <w:numPr>
          <w:ilvl w:val="0"/>
          <w:numId w:val="3"/>
        </w:numPr>
        <w:spacing w:line="240" w:lineRule="auto"/>
        <w:ind w:left="1701" w:hanging="567"/>
        <w:rPr>
          <w:sz w:val="24"/>
          <w:szCs w:val="24"/>
        </w:rPr>
      </w:pPr>
      <w:r w:rsidRPr="002E2BE8">
        <w:rPr>
          <w:sz w:val="24"/>
          <w:szCs w:val="24"/>
        </w:rPr>
        <w:t>Письмо о подаче оферты (форм</w:t>
      </w:r>
      <w:r>
        <w:rPr>
          <w:sz w:val="24"/>
          <w:szCs w:val="24"/>
        </w:rPr>
        <w:t>а</w:t>
      </w:r>
      <w:r w:rsidRPr="002E2BE8">
        <w:rPr>
          <w:sz w:val="24"/>
          <w:szCs w:val="24"/>
        </w:rPr>
        <w:t> </w:t>
      </w:r>
      <w:r w:rsidR="009539AF">
        <w:rPr>
          <w:sz w:val="24"/>
          <w:szCs w:val="24"/>
        </w:rPr>
        <w:t>1</w:t>
      </w:r>
      <w:r w:rsidRPr="002E2BE8">
        <w:rPr>
          <w:sz w:val="24"/>
          <w:szCs w:val="24"/>
        </w:rPr>
        <w:t xml:space="preserve"> </w:t>
      </w:r>
      <w:r w:rsidR="00603431">
        <w:rPr>
          <w:sz w:val="24"/>
          <w:szCs w:val="24"/>
        </w:rPr>
        <w:t>Р</w:t>
      </w:r>
      <w:r w:rsidR="000D46FD">
        <w:rPr>
          <w:sz w:val="24"/>
          <w:szCs w:val="24"/>
        </w:rPr>
        <w:t xml:space="preserve">аздел </w:t>
      </w:r>
      <w:r w:rsidR="00C41D9A">
        <w:rPr>
          <w:sz w:val="24"/>
          <w:szCs w:val="24"/>
        </w:rPr>
        <w:t>10</w:t>
      </w:r>
      <w:r>
        <w:rPr>
          <w:sz w:val="24"/>
          <w:szCs w:val="24"/>
        </w:rPr>
        <w:t>)</w:t>
      </w:r>
      <w:r w:rsidRPr="002E2BE8">
        <w:rPr>
          <w:sz w:val="24"/>
          <w:szCs w:val="24"/>
        </w:rPr>
        <w:t xml:space="preserve"> должно содержать указание номера и названия каждого лота, а в качестве общей суммы — сумму по каждому из лотов.</w:t>
      </w:r>
    </w:p>
    <w:p w:rsidR="000D46FD" w:rsidRPr="005A701E" w:rsidRDefault="00B13CF5" w:rsidP="00C762D4">
      <w:pPr>
        <w:pStyle w:val="af7"/>
        <w:numPr>
          <w:ilvl w:val="0"/>
          <w:numId w:val="3"/>
        </w:numPr>
        <w:spacing w:line="240" w:lineRule="auto"/>
        <w:ind w:left="1701" w:hanging="567"/>
        <w:rPr>
          <w:sz w:val="24"/>
          <w:szCs w:val="24"/>
        </w:rPr>
      </w:pPr>
      <w:r w:rsidRPr="00C762D4">
        <w:rPr>
          <w:sz w:val="24"/>
          <w:szCs w:val="24"/>
        </w:rPr>
        <w:t xml:space="preserve">Техническое </w:t>
      </w:r>
      <w:r w:rsidRPr="005A701E">
        <w:rPr>
          <w:sz w:val="24"/>
          <w:szCs w:val="24"/>
        </w:rPr>
        <w:t>предложение</w:t>
      </w:r>
      <w:r w:rsidR="007B0866">
        <w:rPr>
          <w:sz w:val="24"/>
          <w:szCs w:val="24"/>
        </w:rPr>
        <w:t xml:space="preserve"> </w:t>
      </w:r>
      <w:r w:rsidR="007B0866" w:rsidRPr="005A701E">
        <w:rPr>
          <w:sz w:val="24"/>
          <w:szCs w:val="24"/>
        </w:rPr>
        <w:t>(форма 2 раздел 10)</w:t>
      </w:r>
      <w:r w:rsidRPr="005A701E">
        <w:rPr>
          <w:sz w:val="24"/>
          <w:szCs w:val="24"/>
        </w:rPr>
        <w:t xml:space="preserve">, а также документы, предоставление которых предусмотрено п. </w:t>
      </w:r>
      <w:r w:rsidR="00C41D9A" w:rsidRPr="005A701E">
        <w:rPr>
          <w:sz w:val="24"/>
          <w:szCs w:val="24"/>
        </w:rPr>
        <w:t>6.2.1.</w:t>
      </w:r>
      <w:r w:rsidRPr="005A701E">
        <w:rPr>
          <w:sz w:val="24"/>
          <w:szCs w:val="24"/>
        </w:rPr>
        <w:t xml:space="preserve"> должны быть подготовлены отдельно по каждому из лотов с указанием номера и названия лота и запечатаны в отдельные конверты в соответствии с требованиями изложенными в </w:t>
      </w:r>
      <w:r w:rsidR="00101115" w:rsidRPr="005A701E">
        <w:rPr>
          <w:sz w:val="24"/>
          <w:szCs w:val="24"/>
        </w:rPr>
        <w:t>пункт</w:t>
      </w:r>
      <w:r w:rsidR="00C41D9A" w:rsidRPr="005A701E">
        <w:rPr>
          <w:sz w:val="24"/>
          <w:szCs w:val="24"/>
        </w:rPr>
        <w:t>ах</w:t>
      </w:r>
      <w:r w:rsidRPr="005A701E">
        <w:rPr>
          <w:sz w:val="24"/>
          <w:szCs w:val="24"/>
        </w:rPr>
        <w:t xml:space="preserve"> </w:t>
      </w:r>
      <w:r w:rsidR="00C41D9A" w:rsidRPr="005A701E">
        <w:rPr>
          <w:sz w:val="24"/>
          <w:szCs w:val="24"/>
        </w:rPr>
        <w:t>4.10.4.,  4.10.5. и 4.10.6</w:t>
      </w:r>
      <w:r w:rsidRPr="005A701E">
        <w:rPr>
          <w:sz w:val="24"/>
          <w:szCs w:val="24"/>
        </w:rPr>
        <w:t xml:space="preserve">) </w:t>
      </w:r>
    </w:p>
    <w:p w:rsidR="00B13CF5" w:rsidRPr="005A701E" w:rsidRDefault="00B13CF5" w:rsidP="00C762D4">
      <w:pPr>
        <w:pStyle w:val="af7"/>
        <w:numPr>
          <w:ilvl w:val="0"/>
          <w:numId w:val="3"/>
        </w:numPr>
        <w:spacing w:line="240" w:lineRule="auto"/>
        <w:ind w:left="1701" w:hanging="567"/>
        <w:rPr>
          <w:sz w:val="24"/>
          <w:szCs w:val="24"/>
        </w:rPr>
      </w:pPr>
      <w:r w:rsidRPr="005A701E">
        <w:rPr>
          <w:sz w:val="24"/>
          <w:szCs w:val="24"/>
        </w:rPr>
        <w:t xml:space="preserve">На внутренних конвертах с заявкой на участие в </w:t>
      </w:r>
      <w:r w:rsidR="00C9516D" w:rsidRPr="005A701E">
        <w:rPr>
          <w:sz w:val="24"/>
          <w:szCs w:val="24"/>
        </w:rPr>
        <w:t>закупке</w:t>
      </w:r>
      <w:r w:rsidR="000D46FD" w:rsidRPr="005A701E">
        <w:rPr>
          <w:sz w:val="24"/>
          <w:szCs w:val="24"/>
        </w:rPr>
        <w:t xml:space="preserve"> </w:t>
      </w:r>
      <w:r w:rsidRPr="005A701E">
        <w:rPr>
          <w:sz w:val="24"/>
          <w:szCs w:val="24"/>
        </w:rPr>
        <w:t xml:space="preserve">следует дополнительно обозначить номера и названия лотов, на которые подается заявка на участие в </w:t>
      </w:r>
      <w:r w:rsidR="00C9516D" w:rsidRPr="005A701E">
        <w:rPr>
          <w:sz w:val="24"/>
          <w:szCs w:val="24"/>
        </w:rPr>
        <w:t>закупке</w:t>
      </w:r>
      <w:r w:rsidRPr="005A701E">
        <w:rPr>
          <w:sz w:val="24"/>
          <w:szCs w:val="24"/>
        </w:rPr>
        <w:t>.</w:t>
      </w:r>
    </w:p>
    <w:p w:rsidR="000D46FD" w:rsidRPr="005A701E" w:rsidRDefault="000D46FD" w:rsidP="00C762D4">
      <w:pPr>
        <w:pStyle w:val="af7"/>
        <w:numPr>
          <w:ilvl w:val="0"/>
          <w:numId w:val="3"/>
        </w:numPr>
        <w:spacing w:line="240" w:lineRule="auto"/>
        <w:ind w:left="1701" w:hanging="567"/>
        <w:rPr>
          <w:sz w:val="24"/>
          <w:szCs w:val="24"/>
        </w:rPr>
      </w:pPr>
      <w:r w:rsidRPr="005A701E">
        <w:rPr>
          <w:sz w:val="24"/>
          <w:szCs w:val="24"/>
        </w:rPr>
        <w:t xml:space="preserve">Оценка заявок на участие в </w:t>
      </w:r>
      <w:r w:rsidR="00C9516D" w:rsidRPr="005A701E">
        <w:rPr>
          <w:sz w:val="24"/>
          <w:szCs w:val="24"/>
        </w:rPr>
        <w:t>закупке</w:t>
      </w:r>
      <w:r w:rsidRPr="005A701E">
        <w:rPr>
          <w:sz w:val="24"/>
          <w:szCs w:val="24"/>
        </w:rPr>
        <w:t xml:space="preserve">, определение Победителя </w:t>
      </w:r>
      <w:r w:rsidR="00C9516D" w:rsidRPr="005A701E">
        <w:rPr>
          <w:sz w:val="24"/>
          <w:szCs w:val="24"/>
        </w:rPr>
        <w:t>закупки</w:t>
      </w:r>
      <w:r w:rsidRPr="005A701E">
        <w:rPr>
          <w:sz w:val="24"/>
          <w:szCs w:val="24"/>
        </w:rPr>
        <w:t xml:space="preserve"> </w:t>
      </w:r>
      <w:r w:rsidR="00C9516D" w:rsidRPr="005A701E">
        <w:rPr>
          <w:sz w:val="24"/>
          <w:szCs w:val="24"/>
        </w:rPr>
        <w:t xml:space="preserve"> будет</w:t>
      </w:r>
      <w:r w:rsidRPr="005A701E">
        <w:rPr>
          <w:sz w:val="24"/>
          <w:szCs w:val="24"/>
        </w:rPr>
        <w:t xml:space="preserve"> осуществляться раздельно и независимо по каждому из лотов. По каждому из лотов будет определен один Победитель </w:t>
      </w:r>
      <w:r w:rsidR="00C9516D" w:rsidRPr="005A701E">
        <w:rPr>
          <w:sz w:val="24"/>
          <w:szCs w:val="24"/>
        </w:rPr>
        <w:t>закупки</w:t>
      </w:r>
      <w:r w:rsidRPr="005A701E">
        <w:rPr>
          <w:sz w:val="24"/>
          <w:szCs w:val="24"/>
        </w:rPr>
        <w:t>.</w:t>
      </w:r>
    </w:p>
    <w:p w:rsidR="00B13CF5" w:rsidRPr="005A701E" w:rsidRDefault="00B13CF5" w:rsidP="00C762D4">
      <w:pPr>
        <w:pStyle w:val="af7"/>
        <w:numPr>
          <w:ilvl w:val="0"/>
          <w:numId w:val="3"/>
        </w:numPr>
        <w:spacing w:line="240" w:lineRule="auto"/>
        <w:ind w:left="1701" w:hanging="567"/>
        <w:rPr>
          <w:sz w:val="24"/>
          <w:szCs w:val="24"/>
        </w:rPr>
      </w:pPr>
      <w:r w:rsidRPr="005A701E">
        <w:rPr>
          <w:sz w:val="24"/>
          <w:szCs w:val="24"/>
        </w:rPr>
        <w:lastRenderedPageBreak/>
        <w:t xml:space="preserve">Документы, подтверждающие соответствие Участника </w:t>
      </w:r>
      <w:r w:rsidR="00C9516D" w:rsidRPr="005A701E">
        <w:rPr>
          <w:sz w:val="24"/>
          <w:szCs w:val="24"/>
        </w:rPr>
        <w:t>закупки</w:t>
      </w:r>
      <w:r w:rsidRPr="005A701E">
        <w:rPr>
          <w:sz w:val="24"/>
          <w:szCs w:val="24"/>
        </w:rPr>
        <w:t>, предусмотренные п.</w:t>
      </w:r>
      <w:r w:rsidR="00574E2F" w:rsidRPr="005A701E">
        <w:rPr>
          <w:sz w:val="24"/>
          <w:szCs w:val="24"/>
        </w:rPr>
        <w:t>6.2.1.</w:t>
      </w:r>
      <w:r w:rsidRPr="005A701E">
        <w:rPr>
          <w:sz w:val="24"/>
          <w:szCs w:val="24"/>
        </w:rPr>
        <w:t>, предоставляются в едином конверте на все лоты.</w:t>
      </w:r>
    </w:p>
    <w:p w:rsidR="002F187E" w:rsidRPr="002E2BE8" w:rsidRDefault="002F187E" w:rsidP="00C762D4">
      <w:pPr>
        <w:pStyle w:val="af8"/>
        <w:ind w:left="1134"/>
        <w:contextualSpacing w:val="0"/>
        <w:jc w:val="both"/>
      </w:pPr>
    </w:p>
    <w:p w:rsidR="00DD78DE" w:rsidRPr="002E2BE8" w:rsidRDefault="00DD78DE" w:rsidP="005E1AD4">
      <w:pPr>
        <w:pStyle w:val="af8"/>
        <w:numPr>
          <w:ilvl w:val="1"/>
          <w:numId w:val="41"/>
        </w:numPr>
        <w:ind w:left="1134" w:hanging="1134"/>
        <w:contextualSpacing w:val="0"/>
        <w:outlineLvl w:val="1"/>
        <w:rPr>
          <w:b/>
        </w:rPr>
      </w:pPr>
      <w:bookmarkStart w:id="126" w:name="_Toc422209990"/>
      <w:bookmarkStart w:id="127" w:name="_Toc422226810"/>
      <w:bookmarkStart w:id="128" w:name="_Toc422244162"/>
      <w:r w:rsidRPr="002E2BE8">
        <w:rPr>
          <w:b/>
        </w:rPr>
        <w:t>Правовой статус документов</w:t>
      </w:r>
      <w:bookmarkEnd w:id="126"/>
      <w:bookmarkEnd w:id="127"/>
      <w:bookmarkEnd w:id="128"/>
    </w:p>
    <w:p w:rsidR="00DD78DE" w:rsidRPr="00B2533A" w:rsidRDefault="00005DD4" w:rsidP="005E1AD4">
      <w:pPr>
        <w:pStyle w:val="af8"/>
        <w:numPr>
          <w:ilvl w:val="2"/>
          <w:numId w:val="41"/>
        </w:numPr>
        <w:ind w:left="1134" w:hanging="1134"/>
        <w:contextualSpacing w:val="0"/>
        <w:jc w:val="both"/>
      </w:pPr>
      <w:r w:rsidRPr="008C5114">
        <w:t xml:space="preserve">Данная процедура </w:t>
      </w:r>
      <w:r>
        <w:t>закупки</w:t>
      </w:r>
      <w:r w:rsidRPr="008C5114">
        <w:t xml:space="preserve"> не является конкурсом, и ее проведение не регулируется статьями 447–449 части первой Гражданского кодекса Российской Федерации. Данная процедура </w:t>
      </w:r>
      <w:r>
        <w:t>закупки</w:t>
      </w:r>
      <w:r w:rsidRPr="008C5114">
        <w:t xml:space="preserve">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w:t>
      </w:r>
      <w:r>
        <w:t>закупки</w:t>
      </w:r>
      <w:r w:rsidRPr="008C5114">
        <w:t xml:space="preserve"> не накладывает на Заказчика соответствующего объема гражданско-правовых обязательств.</w:t>
      </w:r>
    </w:p>
    <w:p w:rsidR="00DD78DE" w:rsidRPr="00B2533A" w:rsidRDefault="00DD78DE" w:rsidP="005E1AD4">
      <w:pPr>
        <w:pStyle w:val="af8"/>
        <w:numPr>
          <w:ilvl w:val="2"/>
          <w:numId w:val="41"/>
        </w:numPr>
        <w:ind w:left="1134" w:hanging="1134"/>
        <w:contextualSpacing w:val="0"/>
        <w:jc w:val="both"/>
      </w:pPr>
      <w:r w:rsidRPr="00B2533A">
        <w:t xml:space="preserve">Заявка на участие в </w:t>
      </w:r>
      <w:r w:rsidR="00C9516D" w:rsidRPr="00B2533A">
        <w:t>закупке</w:t>
      </w:r>
      <w:r w:rsidR="000D46FD" w:rsidRPr="00B2533A">
        <w:t xml:space="preserve"> </w:t>
      </w:r>
      <w:r w:rsidRPr="00B2533A">
        <w:t>имеет правовой статус оферты и будет рассматриваться в соответствии с этим.</w:t>
      </w:r>
    </w:p>
    <w:p w:rsidR="00533D7E" w:rsidRDefault="0077254B" w:rsidP="005E1AD4">
      <w:pPr>
        <w:pStyle w:val="af8"/>
        <w:numPr>
          <w:ilvl w:val="2"/>
          <w:numId w:val="41"/>
        </w:numPr>
        <w:ind w:left="1134" w:hanging="1134"/>
        <w:jc w:val="both"/>
      </w:pPr>
      <w:r>
        <w:t xml:space="preserve">В случае противоречий между </w:t>
      </w:r>
      <w:r w:rsidR="00247EB3">
        <w:t>разделами настоящей Закупочной документации</w:t>
      </w:r>
      <w:r w:rsidR="00DA4E68">
        <w:t xml:space="preserve">, документов </w:t>
      </w:r>
      <w:r w:rsidR="0033305F">
        <w:t xml:space="preserve">рассматриваемых и составляемых в ходе </w:t>
      </w:r>
      <w:r w:rsidR="00DA4E68">
        <w:t>закупки</w:t>
      </w:r>
      <w:r w:rsidR="0033305F">
        <w:t>,</w:t>
      </w:r>
      <w:r w:rsidR="00241DEA">
        <w:t xml:space="preserve"> и участвую</w:t>
      </w:r>
      <w:r w:rsidR="001E6D6B">
        <w:t>щих в процессе закупки</w:t>
      </w:r>
      <w:r w:rsidR="00852B15">
        <w:t xml:space="preserve"> </w:t>
      </w:r>
      <w:r w:rsidR="00247EB3">
        <w:t xml:space="preserve"> </w:t>
      </w:r>
      <w:r w:rsidR="00533D7E">
        <w:t>использу</w:t>
      </w:r>
      <w:r w:rsidR="00247EB3">
        <w:t>е</w:t>
      </w:r>
      <w:r w:rsidR="00533D7E">
        <w:t xml:space="preserve">тся </w:t>
      </w:r>
      <w:r w:rsidR="00C40CA0">
        <w:t>соблюдение</w:t>
      </w:r>
      <w:r w:rsidR="00533D7E">
        <w:t xml:space="preserve"> </w:t>
      </w:r>
      <w:r w:rsidR="00852B15">
        <w:t>следующей</w:t>
      </w:r>
      <w:r w:rsidR="00533D7E">
        <w:t xml:space="preserve"> иерархии:</w:t>
      </w:r>
    </w:p>
    <w:p w:rsidR="00C40CA0" w:rsidRPr="002352E1" w:rsidRDefault="00552EAA" w:rsidP="00552EAA">
      <w:pPr>
        <w:pStyle w:val="af8"/>
        <w:ind w:left="1134"/>
        <w:jc w:val="both"/>
      </w:pPr>
      <w:r>
        <w:t xml:space="preserve">1. </w:t>
      </w:r>
      <w:r w:rsidR="00C40CA0">
        <w:t>Извещение</w:t>
      </w:r>
      <w:r w:rsidR="002731D7">
        <w:t xml:space="preserve"> о проведении закупки</w:t>
      </w:r>
      <w:r w:rsidR="002352E1" w:rsidRPr="002352E1">
        <w:t>;</w:t>
      </w:r>
    </w:p>
    <w:p w:rsidR="002352E1" w:rsidRPr="002352E1" w:rsidRDefault="002731D7" w:rsidP="00552EAA">
      <w:pPr>
        <w:pStyle w:val="af8"/>
        <w:ind w:left="1134"/>
        <w:jc w:val="both"/>
      </w:pPr>
      <w:r>
        <w:t>2. Раздел</w:t>
      </w:r>
      <w:r w:rsidR="008C1D03" w:rsidRPr="005378E5">
        <w:rPr>
          <w:i/>
        </w:rPr>
        <w:t> </w:t>
      </w:r>
      <w:r w:rsidR="00167728">
        <w:t>7</w:t>
      </w:r>
      <w:r w:rsidR="008C1D03" w:rsidRPr="002352E1">
        <w:t xml:space="preserve"> </w:t>
      </w:r>
      <w:r w:rsidR="008C1D03" w:rsidRPr="005A701E">
        <w:t>«Техническая часть»</w:t>
      </w:r>
      <w:r w:rsidR="002352E1" w:rsidRPr="005A701E">
        <w:t>;</w:t>
      </w:r>
    </w:p>
    <w:p w:rsidR="006B7E1A" w:rsidRDefault="00F209EA" w:rsidP="006B7E1A">
      <w:pPr>
        <w:pStyle w:val="af8"/>
        <w:ind w:left="1134"/>
        <w:jc w:val="both"/>
      </w:pPr>
      <w:r>
        <w:t>3</w:t>
      </w:r>
      <w:r w:rsidR="006B7E1A">
        <w:t>.</w:t>
      </w:r>
      <w:r w:rsidR="006B7E1A">
        <w:rPr>
          <w:i/>
        </w:rPr>
        <w:t xml:space="preserve"> </w:t>
      </w:r>
      <w:r w:rsidR="006B7E1A">
        <w:t xml:space="preserve">Проект Договора, приведенный в Разделе </w:t>
      </w:r>
      <w:r w:rsidR="000B72F9">
        <w:t>8</w:t>
      </w:r>
      <w:r w:rsidR="009539AF">
        <w:t xml:space="preserve"> «Проект договора»</w:t>
      </w:r>
      <w:r w:rsidR="005A701E">
        <w:t>;</w:t>
      </w:r>
    </w:p>
    <w:p w:rsidR="00C41A89" w:rsidRDefault="00F209EA" w:rsidP="00801DE6">
      <w:pPr>
        <w:pStyle w:val="af8"/>
        <w:ind w:left="1134"/>
        <w:jc w:val="both"/>
      </w:pPr>
      <w:r>
        <w:t>4</w:t>
      </w:r>
      <w:r w:rsidR="00552EAA">
        <w:t xml:space="preserve">. </w:t>
      </w:r>
      <w:r w:rsidR="00C41A89">
        <w:t>Разделы 2-6 Закупочной документации;</w:t>
      </w:r>
    </w:p>
    <w:p w:rsidR="00801DE6" w:rsidRPr="00801DE6" w:rsidRDefault="00C41A89" w:rsidP="00801DE6">
      <w:pPr>
        <w:pStyle w:val="af8"/>
        <w:ind w:left="1134"/>
        <w:jc w:val="both"/>
      </w:pPr>
      <w:r>
        <w:t xml:space="preserve">5. </w:t>
      </w:r>
      <w:r w:rsidR="001520DA">
        <w:t>З</w:t>
      </w:r>
      <w:r w:rsidR="00533D7E">
        <w:t xml:space="preserve">аявка </w:t>
      </w:r>
      <w:r w:rsidR="001520DA">
        <w:t>на участие в закупке</w:t>
      </w:r>
      <w:r w:rsidR="00B2533A">
        <w:t>.</w:t>
      </w:r>
    </w:p>
    <w:p w:rsidR="00DD78DE" w:rsidRPr="002E2BE8" w:rsidRDefault="00DD78DE" w:rsidP="005E1AD4">
      <w:pPr>
        <w:pStyle w:val="af8"/>
        <w:numPr>
          <w:ilvl w:val="2"/>
          <w:numId w:val="41"/>
        </w:numPr>
        <w:ind w:left="1134" w:hanging="1134"/>
        <w:contextualSpacing w:val="0"/>
        <w:jc w:val="both"/>
      </w:pPr>
      <w:r w:rsidRPr="002E2BE8">
        <w:t>Во все</w:t>
      </w:r>
      <w:r w:rsidR="00DD5EF4">
        <w:t xml:space="preserve">м, что не урегулировано </w:t>
      </w:r>
      <w:r w:rsidRPr="002E2BE8">
        <w:t xml:space="preserve">настоящей </w:t>
      </w:r>
      <w:r w:rsidR="00DD5EF4">
        <w:t>З</w:t>
      </w:r>
      <w:r w:rsidR="00350B76">
        <w:t>акупочной</w:t>
      </w:r>
      <w:r w:rsidRPr="002E2BE8">
        <w:t xml:space="preserve"> документацией, стороны руководствуются </w:t>
      </w:r>
      <w:r w:rsidR="002E2BE8">
        <w:t>законодательством</w:t>
      </w:r>
      <w:r w:rsidRPr="002E2BE8">
        <w:t xml:space="preserve"> Российской Федерации.</w:t>
      </w:r>
    </w:p>
    <w:p w:rsidR="00DD78DE" w:rsidRDefault="00DD78DE" w:rsidP="005E1AD4">
      <w:pPr>
        <w:pStyle w:val="af8"/>
        <w:numPr>
          <w:ilvl w:val="2"/>
          <w:numId w:val="41"/>
        </w:numPr>
        <w:ind w:left="1134" w:hanging="1134"/>
        <w:contextualSpacing w:val="0"/>
        <w:jc w:val="both"/>
      </w:pPr>
      <w:r w:rsidRPr="002E2BE8">
        <w:t xml:space="preserve">Если в отношении сторон договора, заключаемого по результатам </w:t>
      </w:r>
      <w:r w:rsidR="00C9516D">
        <w:t>закупки</w:t>
      </w:r>
      <w:r w:rsidRPr="002E2BE8">
        <w:t xml:space="preserve">, действуют также иные специальные нормативно-правовые акты, изданные и зарегистрированные в установленном порядке, настоящая </w:t>
      </w:r>
      <w:r w:rsidR="00DD5EF4">
        <w:t>З</w:t>
      </w:r>
      <w:r w:rsidR="00350B76">
        <w:t>акупочная</w:t>
      </w:r>
      <w:r w:rsidRPr="002E2BE8">
        <w:t xml:space="preserve"> документация (и проект договора как ее часть) и заявка на участие в </w:t>
      </w:r>
      <w:r w:rsidR="00C9516D">
        <w:t>закупке</w:t>
      </w:r>
      <w:r w:rsidR="00C464A4" w:rsidRPr="002E2BE8">
        <w:t xml:space="preserve"> </w:t>
      </w:r>
      <w:r w:rsidRPr="002E2BE8">
        <w:t xml:space="preserve">победителя </w:t>
      </w:r>
      <w:r w:rsidR="000D46FD">
        <w:t>закупки</w:t>
      </w:r>
      <w:r w:rsidR="000D46FD" w:rsidRPr="002E2BE8">
        <w:t xml:space="preserve"> </w:t>
      </w:r>
      <w:r w:rsidRPr="002E2BE8">
        <w:t>будут считаться приоритетными по отношению к диспозитивным нормам указанных документов.</w:t>
      </w:r>
    </w:p>
    <w:p w:rsidR="00105A4E" w:rsidRPr="002E2BE8" w:rsidRDefault="00105A4E" w:rsidP="00105A4E">
      <w:pPr>
        <w:pStyle w:val="af8"/>
        <w:ind w:left="1134"/>
        <w:contextualSpacing w:val="0"/>
        <w:jc w:val="both"/>
      </w:pPr>
    </w:p>
    <w:p w:rsidR="001E5763" w:rsidRPr="002E2BE8" w:rsidRDefault="001E5763" w:rsidP="005E1AD4">
      <w:pPr>
        <w:pStyle w:val="af8"/>
        <w:numPr>
          <w:ilvl w:val="1"/>
          <w:numId w:val="41"/>
        </w:numPr>
        <w:ind w:left="1134" w:hanging="1134"/>
        <w:contextualSpacing w:val="0"/>
        <w:outlineLvl w:val="1"/>
        <w:rPr>
          <w:b/>
        </w:rPr>
      </w:pPr>
      <w:bookmarkStart w:id="129" w:name="_Toc422209991"/>
      <w:bookmarkStart w:id="130" w:name="_Toc422226811"/>
      <w:bookmarkStart w:id="131" w:name="_Toc422244163"/>
      <w:r w:rsidRPr="002E2BE8">
        <w:rPr>
          <w:b/>
        </w:rPr>
        <w:t>Обжалование</w:t>
      </w:r>
      <w:bookmarkEnd w:id="129"/>
      <w:bookmarkEnd w:id="130"/>
      <w:bookmarkEnd w:id="131"/>
    </w:p>
    <w:p w:rsidR="001E5763" w:rsidRPr="002E2BE8" w:rsidRDefault="001E5763" w:rsidP="005E1AD4">
      <w:pPr>
        <w:pStyle w:val="af8"/>
        <w:numPr>
          <w:ilvl w:val="2"/>
          <w:numId w:val="41"/>
        </w:numPr>
        <w:ind w:left="1134" w:hanging="1134"/>
        <w:contextualSpacing w:val="0"/>
        <w:jc w:val="both"/>
      </w:pPr>
      <w:bookmarkStart w:id="132" w:name="_Ref304303686"/>
      <w:bookmarkStart w:id="133" w:name="_Ref86789831"/>
      <w:r w:rsidRPr="002E2BE8">
        <w:t xml:space="preserve">Все споры и разногласия, возникающие в связи с проведением </w:t>
      </w:r>
      <w:r w:rsidR="00C464A4">
        <w:t>закупки</w:t>
      </w:r>
      <w:r w:rsidRPr="002E2BE8">
        <w:t xml:space="preserve">, в том числе касающиеся исполнения Организатором и </w:t>
      </w:r>
      <w:r w:rsidR="005F4484">
        <w:t>Потенциальн</w:t>
      </w:r>
      <w:r w:rsidR="000748DD">
        <w:t>ым</w:t>
      </w:r>
      <w:r w:rsidR="005F4484">
        <w:t xml:space="preserve"> участник</w:t>
      </w:r>
      <w:r w:rsidR="000748DD">
        <w:t>ом</w:t>
      </w:r>
      <w:r w:rsidR="005F4484">
        <w:t>/</w:t>
      </w:r>
      <w:r w:rsidRPr="002E2BE8">
        <w:t>Участник</w:t>
      </w:r>
      <w:r w:rsidR="00887487" w:rsidRPr="002E2BE8">
        <w:t>ом</w:t>
      </w:r>
      <w:r w:rsidRPr="002E2BE8">
        <w:t xml:space="preserve"> </w:t>
      </w:r>
      <w:r w:rsidR="000D46FD">
        <w:t>закупки</w:t>
      </w:r>
      <w:r w:rsidR="000D46FD" w:rsidRPr="002E2BE8">
        <w:t xml:space="preserve"> </w:t>
      </w:r>
      <w:r w:rsidRPr="002E2BE8">
        <w:t>своих обязательств</w:t>
      </w:r>
      <w:r w:rsidR="00D81102" w:rsidRPr="002E2BE8">
        <w:t>,</w:t>
      </w:r>
      <w:r w:rsidRPr="002E2BE8">
        <w:t xml:space="preserve"> в связи с проведением </w:t>
      </w:r>
      <w:r w:rsidR="000D46FD">
        <w:t>закупки</w:t>
      </w:r>
      <w:r w:rsidR="000D46FD" w:rsidRPr="002E2BE8">
        <w:t xml:space="preserve"> </w:t>
      </w:r>
      <w:r w:rsidRPr="002E2BE8">
        <w:t>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w:t>
      </w:r>
      <w:r w:rsidR="00D81102" w:rsidRPr="002E2BE8">
        <w:t xml:space="preserve">твет на претензию в течение </w:t>
      </w:r>
      <w:r w:rsidR="00336E35">
        <w:t>7</w:t>
      </w:r>
      <w:r w:rsidR="00D81102" w:rsidRPr="002E2BE8">
        <w:t xml:space="preserve"> (</w:t>
      </w:r>
      <w:r w:rsidR="00336E35">
        <w:t>семи</w:t>
      </w:r>
      <w:r w:rsidRPr="002E2BE8">
        <w:t>) рабочих дней с момента ее получения.</w:t>
      </w:r>
      <w:bookmarkEnd w:id="132"/>
    </w:p>
    <w:p w:rsidR="001E5763" w:rsidRPr="002E2BE8" w:rsidRDefault="001E5763" w:rsidP="005E1AD4">
      <w:pPr>
        <w:pStyle w:val="af8"/>
        <w:numPr>
          <w:ilvl w:val="2"/>
          <w:numId w:val="41"/>
        </w:numPr>
        <w:ind w:left="1134" w:hanging="1134"/>
        <w:contextualSpacing w:val="0"/>
        <w:jc w:val="both"/>
      </w:pPr>
      <w:r w:rsidRPr="002E2BE8">
        <w:t>Если претензионный порядок, указанный в пункте</w:t>
      </w:r>
      <w:r w:rsidR="00D81102" w:rsidRPr="002E2BE8">
        <w:t> </w:t>
      </w:r>
      <w:r w:rsidR="00167728">
        <w:t>3.5.1.</w:t>
      </w:r>
      <w:r w:rsidRPr="002E2BE8">
        <w:t xml:space="preserve">, не привел к разрешению разногласий, </w:t>
      </w:r>
      <w:r w:rsidR="00336E35">
        <w:t>Потенциальный участник</w:t>
      </w:r>
      <w:r w:rsidR="000D46FD" w:rsidRPr="002E2BE8" w:rsidDel="000D46FD">
        <w:t xml:space="preserve"> </w:t>
      </w:r>
      <w:r w:rsidRPr="002E2BE8">
        <w:t xml:space="preserve">/Участник </w:t>
      </w:r>
      <w:r w:rsidR="000D46FD">
        <w:t>закупки</w:t>
      </w:r>
      <w:r w:rsidR="000D46FD" w:rsidRPr="002E2BE8" w:rsidDel="000D46FD">
        <w:t xml:space="preserve"> </w:t>
      </w:r>
      <w:r w:rsidRPr="002E2BE8">
        <w:t xml:space="preserve">вправе обжаловать действия (бездействия) Организатора </w:t>
      </w:r>
      <w:r w:rsidR="00E8142F">
        <w:t>закупки</w:t>
      </w:r>
      <w:r w:rsidRPr="002E2BE8">
        <w:t xml:space="preserve">, Заказчика в связи с проведением </w:t>
      </w:r>
      <w:r w:rsidR="000D46FD" w:rsidRPr="002E2BE8">
        <w:t>данно</w:t>
      </w:r>
      <w:r w:rsidR="000D46FD">
        <w:t>й</w:t>
      </w:r>
      <w:r w:rsidR="000D46FD" w:rsidRPr="002E2BE8">
        <w:t xml:space="preserve"> </w:t>
      </w:r>
      <w:r w:rsidR="00E8142F">
        <w:t>закупки</w:t>
      </w:r>
      <w:r w:rsidRPr="002E2BE8">
        <w:t>, согласно Положени</w:t>
      </w:r>
      <w:r w:rsidR="00A33BE5">
        <w:t>ю</w:t>
      </w:r>
      <w:r w:rsidRPr="002E2BE8">
        <w:t xml:space="preserve"> о порядке проведения регламентированных закупок товаров, работ, услуг.</w:t>
      </w:r>
    </w:p>
    <w:p w:rsidR="001E5763" w:rsidRPr="002E2BE8" w:rsidRDefault="001E5763" w:rsidP="005E1AD4">
      <w:pPr>
        <w:pStyle w:val="af8"/>
        <w:numPr>
          <w:ilvl w:val="2"/>
          <w:numId w:val="41"/>
        </w:numPr>
        <w:ind w:left="1134" w:hanging="1134"/>
        <w:contextualSpacing w:val="0"/>
        <w:jc w:val="both"/>
      </w:pPr>
      <w:r w:rsidRPr="002E2BE8">
        <w:t xml:space="preserve">Все споры и разногласия, не урегулированные </w:t>
      </w:r>
      <w:r w:rsidR="00A33BE5">
        <w:t>в вышеуказанном порядке</w:t>
      </w:r>
      <w:r w:rsidRPr="002E2BE8">
        <w:t>, ра</w:t>
      </w:r>
      <w:r w:rsidR="00D81102" w:rsidRPr="002E2BE8">
        <w:t>зрешаются в Арбитражном суде г. </w:t>
      </w:r>
      <w:r w:rsidRPr="002E2BE8">
        <w:t>Москвы</w:t>
      </w:r>
      <w:r w:rsidR="00A33BE5">
        <w:t>.</w:t>
      </w:r>
    </w:p>
    <w:bookmarkEnd w:id="133"/>
    <w:p w:rsidR="001E5763" w:rsidRDefault="001E5763" w:rsidP="005E1AD4">
      <w:pPr>
        <w:pStyle w:val="af8"/>
        <w:numPr>
          <w:ilvl w:val="2"/>
          <w:numId w:val="41"/>
        </w:numPr>
        <w:ind w:left="1134" w:hanging="1134"/>
        <w:contextualSpacing w:val="0"/>
        <w:jc w:val="both"/>
      </w:pPr>
      <w:r w:rsidRPr="002E2BE8">
        <w:t xml:space="preserve">При рассмотрении любых споров и разногласий, связанных с проведением </w:t>
      </w:r>
      <w:r w:rsidR="000D46FD" w:rsidRPr="002E2BE8">
        <w:t>данно</w:t>
      </w:r>
      <w:r w:rsidR="000D46FD">
        <w:t>й</w:t>
      </w:r>
      <w:r w:rsidR="000D46FD" w:rsidRPr="002E2BE8">
        <w:t xml:space="preserve"> </w:t>
      </w:r>
      <w:r w:rsidR="00C9516D">
        <w:t>закупки</w:t>
      </w:r>
      <w:r w:rsidRPr="002E2BE8">
        <w:t xml:space="preserve">, стороны учитывают, что применению подлежит материальное </w:t>
      </w:r>
      <w:r w:rsidRPr="002E2BE8">
        <w:lastRenderedPageBreak/>
        <w:t>и процессуальное право Российской Федерации.</w:t>
      </w:r>
    </w:p>
    <w:p w:rsidR="00105A4E" w:rsidRPr="002E2BE8" w:rsidRDefault="00105A4E" w:rsidP="00105A4E">
      <w:pPr>
        <w:pStyle w:val="af8"/>
        <w:ind w:left="1134"/>
        <w:contextualSpacing w:val="0"/>
        <w:jc w:val="both"/>
      </w:pPr>
    </w:p>
    <w:p w:rsidR="00B97D8E" w:rsidRPr="002E2BE8" w:rsidRDefault="00B97D8E" w:rsidP="005E1AD4">
      <w:pPr>
        <w:pStyle w:val="af8"/>
        <w:numPr>
          <w:ilvl w:val="1"/>
          <w:numId w:val="41"/>
        </w:numPr>
        <w:ind w:left="1134" w:hanging="1134"/>
        <w:contextualSpacing w:val="0"/>
        <w:outlineLvl w:val="1"/>
        <w:rPr>
          <w:b/>
        </w:rPr>
      </w:pPr>
      <w:bookmarkStart w:id="134" w:name="_Toc422209992"/>
      <w:bookmarkStart w:id="135" w:name="_Toc422226812"/>
      <w:bookmarkStart w:id="136" w:name="_Toc422244164"/>
      <w:r w:rsidRPr="002E2BE8">
        <w:rPr>
          <w:b/>
        </w:rPr>
        <w:t>Прочие положения</w:t>
      </w:r>
      <w:bookmarkEnd w:id="134"/>
      <w:bookmarkEnd w:id="135"/>
      <w:bookmarkEnd w:id="136"/>
    </w:p>
    <w:p w:rsidR="00B97D8E" w:rsidRDefault="00B97D8E" w:rsidP="005E1AD4">
      <w:pPr>
        <w:pStyle w:val="af8"/>
        <w:numPr>
          <w:ilvl w:val="2"/>
          <w:numId w:val="41"/>
        </w:numPr>
        <w:ind w:left="1134" w:hanging="1134"/>
        <w:contextualSpacing w:val="0"/>
        <w:jc w:val="both"/>
      </w:pPr>
      <w:r w:rsidRPr="002E2BE8">
        <w:t xml:space="preserve">Организатор </w:t>
      </w:r>
      <w:r w:rsidR="00C9516D">
        <w:t>закупки</w:t>
      </w:r>
      <w:r w:rsidR="000D46FD" w:rsidRPr="002E2BE8">
        <w:t xml:space="preserve"> </w:t>
      </w:r>
      <w:r w:rsidRPr="002E2BE8">
        <w:t xml:space="preserve">обеспечивает разумную конфиденциальность относительно всех полученных от Участников </w:t>
      </w:r>
      <w:r w:rsidR="000D46FD">
        <w:t>закупки</w:t>
      </w:r>
      <w:r w:rsidR="000D46FD" w:rsidRPr="002E2BE8" w:rsidDel="000D46FD">
        <w:t xml:space="preserve"> </w:t>
      </w:r>
      <w:r w:rsidR="00C9516D" w:rsidRPr="002E2BE8">
        <w:t xml:space="preserve"> сведений</w:t>
      </w:r>
      <w:r w:rsidRPr="002E2BE8">
        <w:t xml:space="preserve">, в том числе содержащихся в заявках на участие в </w:t>
      </w:r>
      <w:r w:rsidR="00C9516D">
        <w:t>закупке</w:t>
      </w:r>
      <w:r w:rsidRPr="002E2BE8">
        <w:t xml:space="preserve">. Предоставление этой информации третьим лицам возможно только в случаях, прямо предусмотренных законодательством Российской Федерации или настоящей </w:t>
      </w:r>
      <w:r w:rsidR="005C45BA">
        <w:t>З</w:t>
      </w:r>
      <w:r w:rsidR="00350B76">
        <w:t>акупочной</w:t>
      </w:r>
      <w:r w:rsidRPr="002E2BE8">
        <w:t xml:space="preserve"> документацией.</w:t>
      </w:r>
    </w:p>
    <w:p w:rsidR="0016430F" w:rsidRDefault="0016430F" w:rsidP="005E1AD4">
      <w:pPr>
        <w:pStyle w:val="af8"/>
        <w:numPr>
          <w:ilvl w:val="2"/>
          <w:numId w:val="41"/>
        </w:numPr>
        <w:ind w:left="1134" w:hanging="1134"/>
        <w:contextualSpacing w:val="0"/>
        <w:jc w:val="both"/>
      </w:pPr>
      <w:r w:rsidRPr="005F2484">
        <w:t xml:space="preserve">Все сроки, указанные в настоящей </w:t>
      </w:r>
      <w:r>
        <w:t>закупочной</w:t>
      </w:r>
      <w:r w:rsidRPr="005F2484">
        <w:t xml:space="preserve"> документации исчисляются с даты следующей за днем указания на событие (действие), если иное не предусмотрено настоящей </w:t>
      </w:r>
      <w:r w:rsidR="00E65A52">
        <w:t>З</w:t>
      </w:r>
      <w:r>
        <w:t>акупочной</w:t>
      </w:r>
      <w:r w:rsidRPr="005F2484">
        <w:t xml:space="preserve"> документацией. В случае, если срок исполнения какого-либо действия, наступления какого-либо события выпадает на выходной и/или праздничный день и/или нерабочий день, то данно</w:t>
      </w:r>
      <w:r w:rsidR="00D951A8">
        <w:t>е</w:t>
      </w:r>
      <w:r w:rsidRPr="005F2484">
        <w:t xml:space="preserve"> действие событие признается наступившим и подлежащим выполнению в первый рабочий день за таким выходным и/или праздничным и/или нерабочим днем.</w:t>
      </w:r>
    </w:p>
    <w:p w:rsidR="00506263" w:rsidRDefault="009752A1" w:rsidP="005E1AD4">
      <w:pPr>
        <w:pStyle w:val="af8"/>
        <w:numPr>
          <w:ilvl w:val="2"/>
          <w:numId w:val="41"/>
        </w:numPr>
        <w:ind w:left="1134" w:hanging="1134"/>
        <w:contextualSpacing w:val="0"/>
        <w:jc w:val="both"/>
      </w:pPr>
      <w:r w:rsidRPr="009752A1">
        <w:t>Заказчик не обязан осуществлять закупки товаров, работ, услуг у субъектов малого и среднего предпринимательства (далее – СМСП), включенных в Перечень товаров, работ, услуг, закупки которых осуществляются у СМСП (далее – Перечень) в случаях:</w:t>
      </w:r>
    </w:p>
    <w:p w:rsidR="009752A1" w:rsidRPr="00FD03A4" w:rsidRDefault="009752A1" w:rsidP="005E1AD4">
      <w:pPr>
        <w:pStyle w:val="af8"/>
        <w:numPr>
          <w:ilvl w:val="0"/>
          <w:numId w:val="60"/>
        </w:numPr>
        <w:ind w:left="1701" w:hanging="567"/>
        <w:contextualSpacing w:val="0"/>
        <w:jc w:val="both"/>
        <w:rPr>
          <w:rFonts w:eastAsiaTheme="minorHAnsi"/>
          <w:bCs/>
          <w:lang w:eastAsia="en-US"/>
        </w:rPr>
      </w:pPr>
      <w:r w:rsidRPr="00F1492C">
        <w:t>если заключение таких договоров, отнесены к исключениям, установленным Положением об особенностях участия СМСП, утвержденным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 1352);</w:t>
      </w:r>
    </w:p>
    <w:p w:rsidR="009752A1" w:rsidRPr="00FD03A4" w:rsidRDefault="009752A1" w:rsidP="005E1AD4">
      <w:pPr>
        <w:pStyle w:val="af8"/>
        <w:numPr>
          <w:ilvl w:val="0"/>
          <w:numId w:val="60"/>
        </w:numPr>
        <w:ind w:left="1701" w:hanging="567"/>
        <w:contextualSpacing w:val="0"/>
        <w:jc w:val="both"/>
        <w:rPr>
          <w:rFonts w:eastAsiaTheme="minorHAnsi"/>
          <w:bCs/>
          <w:lang w:eastAsia="en-US"/>
        </w:rPr>
      </w:pPr>
      <w:r w:rsidRPr="00F1492C">
        <w:t>если закупка товаров, работ, услуг осуществляется в составе комплексной закупки и/или в составе одного лота, где они технологически и функционально связаны с иными товарами, работами, услугами, не включенными в Перечень;</w:t>
      </w:r>
    </w:p>
    <w:p w:rsidR="009752A1" w:rsidRPr="00F1492C" w:rsidRDefault="009752A1" w:rsidP="005E1AD4">
      <w:pPr>
        <w:pStyle w:val="af8"/>
        <w:numPr>
          <w:ilvl w:val="0"/>
          <w:numId w:val="60"/>
        </w:numPr>
        <w:ind w:left="1701" w:hanging="567"/>
        <w:contextualSpacing w:val="0"/>
        <w:jc w:val="both"/>
        <w:rPr>
          <w:rFonts w:eastAsiaTheme="minorHAnsi"/>
          <w:bCs/>
          <w:lang w:eastAsia="en-US"/>
        </w:rPr>
      </w:pPr>
      <w:r w:rsidRPr="00F1492C">
        <w:t>если при осуществлении закупки, участниками которой могут быть только СМСП, Заказчиком, по истечении срока приема заявок, принято решение осуществить закупку на общих основаниях в случаях, установленных пунктами 21 и 22 Положения об особенностях участия субъектов МСП утвержденным Постановление Правительства РФ № 1352;</w:t>
      </w:r>
    </w:p>
    <w:p w:rsidR="00506263" w:rsidRPr="00C944D2" w:rsidRDefault="009752A1" w:rsidP="005E1AD4">
      <w:pPr>
        <w:pStyle w:val="af8"/>
        <w:numPr>
          <w:ilvl w:val="0"/>
          <w:numId w:val="58"/>
        </w:numPr>
        <w:ind w:left="1701" w:hanging="567"/>
        <w:contextualSpacing w:val="0"/>
        <w:jc w:val="both"/>
      </w:pPr>
      <w:r w:rsidRPr="00F1492C">
        <w:rPr>
          <w:rFonts w:eastAsiaTheme="minorHAnsi"/>
          <w:bCs/>
          <w:lang w:eastAsia="en-US"/>
        </w:rPr>
        <w:t>достижения годовых показателей закупок у субъектов СМСП в объеме, установленном Правительством Российской Федерации, на момент осуществления закупки.</w:t>
      </w:r>
    </w:p>
    <w:p w:rsidR="00C944D2" w:rsidRDefault="00C944D2" w:rsidP="00506263">
      <w:pPr>
        <w:pStyle w:val="af8"/>
        <w:ind w:left="1134"/>
        <w:contextualSpacing w:val="0"/>
        <w:jc w:val="both"/>
        <w:rPr>
          <w:rFonts w:eastAsiaTheme="minorHAnsi"/>
          <w:bCs/>
          <w:lang w:eastAsia="en-US"/>
        </w:rPr>
      </w:pPr>
    </w:p>
    <w:p w:rsidR="00C41EAD" w:rsidRDefault="00AB1C10" w:rsidP="00401210">
      <w:pPr>
        <w:pStyle w:val="1"/>
      </w:pPr>
      <w:bookmarkStart w:id="137" w:name="_Toc316294936"/>
      <w:bookmarkStart w:id="138" w:name="_Toc422244165"/>
      <w:r w:rsidRPr="00AB1C10">
        <w:t xml:space="preserve">Раздел 4. </w:t>
      </w:r>
      <w:r>
        <w:t xml:space="preserve"> </w:t>
      </w:r>
      <w:r w:rsidR="001638D5" w:rsidRPr="00AB1C10">
        <w:t xml:space="preserve">ПОРЯДОК ПРОВЕДЕНИЯ </w:t>
      </w:r>
      <w:bookmarkEnd w:id="137"/>
      <w:r w:rsidR="00E8142F" w:rsidRPr="00AB1C10">
        <w:t>ЗАКУПКИ</w:t>
      </w:r>
      <w:bookmarkEnd w:id="138"/>
    </w:p>
    <w:p w:rsidR="00512BE7" w:rsidRPr="00AB1C10" w:rsidRDefault="00512BE7" w:rsidP="00512BE7">
      <w:pPr>
        <w:outlineLvl w:val="0"/>
        <w:rPr>
          <w:b/>
        </w:rPr>
      </w:pPr>
    </w:p>
    <w:p w:rsidR="00594130" w:rsidRPr="00512BE7" w:rsidRDefault="004B3C7D" w:rsidP="005E1AD4">
      <w:pPr>
        <w:pStyle w:val="af8"/>
        <w:numPr>
          <w:ilvl w:val="1"/>
          <w:numId w:val="43"/>
        </w:numPr>
        <w:ind w:left="1134" w:hanging="1134"/>
        <w:outlineLvl w:val="1"/>
        <w:rPr>
          <w:b/>
        </w:rPr>
      </w:pPr>
      <w:bookmarkStart w:id="139" w:name="_Toc422209994"/>
      <w:bookmarkStart w:id="140" w:name="_Toc422226814"/>
      <w:bookmarkStart w:id="141" w:name="_Toc422244166"/>
      <w:r w:rsidRPr="00512BE7">
        <w:rPr>
          <w:b/>
        </w:rPr>
        <w:t xml:space="preserve">Публикация извещения о проведении </w:t>
      </w:r>
      <w:r w:rsidR="00E8142F" w:rsidRPr="00512BE7">
        <w:rPr>
          <w:b/>
        </w:rPr>
        <w:t>закупки</w:t>
      </w:r>
      <w:bookmarkEnd w:id="139"/>
      <w:bookmarkEnd w:id="140"/>
      <w:bookmarkEnd w:id="141"/>
    </w:p>
    <w:p w:rsidR="004B3C7D" w:rsidRPr="00BE1B61" w:rsidRDefault="000B0730" w:rsidP="005E1AD4">
      <w:pPr>
        <w:pStyle w:val="af8"/>
        <w:numPr>
          <w:ilvl w:val="2"/>
          <w:numId w:val="43"/>
        </w:numPr>
        <w:ind w:left="1134" w:hanging="1134"/>
        <w:jc w:val="both"/>
      </w:pPr>
      <w:r>
        <w:t>Извещение</w:t>
      </w:r>
      <w:r w:rsidR="00323DD4">
        <w:t xml:space="preserve"> </w:t>
      </w:r>
      <w:r w:rsidR="009944F8" w:rsidRPr="00AF33C1">
        <w:t xml:space="preserve">находится в открытом доступе </w:t>
      </w:r>
      <w:r w:rsidR="009944F8" w:rsidRPr="00057106">
        <w:t>в информационно-телекоммуникационной сети «Интернет»</w:t>
      </w:r>
      <w:r w:rsidR="00170B07">
        <w:t xml:space="preserve"> (пункт</w:t>
      </w:r>
      <w:r w:rsidR="008014CC" w:rsidRPr="008014CC">
        <w:t xml:space="preserve"> </w:t>
      </w:r>
      <w:r w:rsidR="0001154A">
        <w:t>10</w:t>
      </w:r>
      <w:r w:rsidR="008014CC" w:rsidRPr="008014CC">
        <w:t xml:space="preserve"> </w:t>
      </w:r>
      <w:r w:rsidR="00101115">
        <w:t>Извещения</w:t>
      </w:r>
      <w:r w:rsidR="00170B07">
        <w:t>)</w:t>
      </w:r>
      <w:r w:rsidR="008014CC" w:rsidRPr="008014CC">
        <w:t xml:space="preserve">. </w:t>
      </w:r>
      <w:r w:rsidR="004F4436">
        <w:t>Информация</w:t>
      </w:r>
      <w:r w:rsidR="00A32EFE" w:rsidRPr="008014CC">
        <w:t xml:space="preserve"> о проведении </w:t>
      </w:r>
      <w:r w:rsidR="00A32EFE">
        <w:t>закупки</w:t>
      </w:r>
      <w:r w:rsidR="00A32EFE" w:rsidRPr="008014CC">
        <w:t xml:space="preserve"> должн</w:t>
      </w:r>
      <w:r w:rsidR="004F4436">
        <w:t>а</w:t>
      </w:r>
      <w:r w:rsidR="00A32EFE" w:rsidRPr="008014CC">
        <w:t xml:space="preserve"> быть сделан</w:t>
      </w:r>
      <w:r w:rsidR="004F4436">
        <w:t>а</w:t>
      </w:r>
      <w:r w:rsidR="00A32EFE" w:rsidRPr="008014CC">
        <w:t xml:space="preserve"> Организатором </w:t>
      </w:r>
      <w:r w:rsidR="00FD52DF" w:rsidRPr="00ED1CB2">
        <w:rPr>
          <w:bCs/>
          <w:kern w:val="32"/>
        </w:rPr>
        <w:t xml:space="preserve">не менее чем за </w:t>
      </w:r>
      <w:r w:rsidR="00126FD9">
        <w:rPr>
          <w:bCs/>
          <w:kern w:val="32"/>
        </w:rPr>
        <w:t>10</w:t>
      </w:r>
      <w:r w:rsidR="00FD52DF" w:rsidRPr="00ED1CB2">
        <w:rPr>
          <w:bCs/>
          <w:kern w:val="32"/>
        </w:rPr>
        <w:t xml:space="preserve"> (д</w:t>
      </w:r>
      <w:r w:rsidR="001245F9">
        <w:rPr>
          <w:bCs/>
          <w:kern w:val="32"/>
        </w:rPr>
        <w:t>есять</w:t>
      </w:r>
      <w:r w:rsidR="00FD52DF" w:rsidRPr="00ED1CB2">
        <w:rPr>
          <w:bCs/>
          <w:kern w:val="32"/>
        </w:rPr>
        <w:t>) дней до окончания срока подачи Заявок.</w:t>
      </w:r>
    </w:p>
    <w:p w:rsidR="0072105C" w:rsidRPr="008014CC" w:rsidRDefault="0072105C" w:rsidP="0072105C">
      <w:pPr>
        <w:pStyle w:val="af8"/>
        <w:ind w:left="1134"/>
        <w:jc w:val="both"/>
      </w:pPr>
    </w:p>
    <w:p w:rsidR="001638D5" w:rsidRPr="002E2BE8" w:rsidRDefault="001638D5" w:rsidP="005E1AD4">
      <w:pPr>
        <w:pStyle w:val="af8"/>
        <w:numPr>
          <w:ilvl w:val="1"/>
          <w:numId w:val="43"/>
        </w:numPr>
        <w:ind w:left="1134" w:hanging="1134"/>
        <w:contextualSpacing w:val="0"/>
        <w:outlineLvl w:val="1"/>
        <w:rPr>
          <w:b/>
        </w:rPr>
      </w:pPr>
      <w:bookmarkStart w:id="142" w:name="_Toc422209995"/>
      <w:bookmarkStart w:id="143" w:name="_Toc422226815"/>
      <w:bookmarkStart w:id="144" w:name="_Toc422244167"/>
      <w:r w:rsidRPr="002E2BE8">
        <w:rPr>
          <w:b/>
        </w:rPr>
        <w:t xml:space="preserve">Предоставление </w:t>
      </w:r>
      <w:r w:rsidR="00350B76">
        <w:rPr>
          <w:b/>
        </w:rPr>
        <w:t>Закупочной</w:t>
      </w:r>
      <w:r w:rsidRPr="002E2BE8">
        <w:rPr>
          <w:b/>
        </w:rPr>
        <w:t xml:space="preserve"> документации</w:t>
      </w:r>
      <w:bookmarkEnd w:id="142"/>
      <w:bookmarkEnd w:id="143"/>
      <w:bookmarkEnd w:id="144"/>
    </w:p>
    <w:p w:rsidR="001638D5" w:rsidRPr="002E2BE8" w:rsidRDefault="00350B76" w:rsidP="005E1AD4">
      <w:pPr>
        <w:pStyle w:val="af8"/>
        <w:numPr>
          <w:ilvl w:val="2"/>
          <w:numId w:val="43"/>
        </w:numPr>
        <w:ind w:left="1134" w:hanging="1134"/>
        <w:contextualSpacing w:val="0"/>
        <w:jc w:val="both"/>
      </w:pPr>
      <w:r>
        <w:t>Закупочная</w:t>
      </w:r>
      <w:r w:rsidR="004321C7" w:rsidRPr="002E2BE8">
        <w:t xml:space="preserve"> документация находится в открытом доступе </w:t>
      </w:r>
      <w:r w:rsidR="006203A9" w:rsidRPr="00057106">
        <w:t>в информационно-телекоммуникационной сети «Интернет»</w:t>
      </w:r>
      <w:r w:rsidR="006203A9">
        <w:t xml:space="preserve"> (пункт</w:t>
      </w:r>
      <w:r w:rsidR="006203A9" w:rsidRPr="008014CC">
        <w:t xml:space="preserve"> </w:t>
      </w:r>
      <w:r w:rsidR="0001154A">
        <w:t>10</w:t>
      </w:r>
      <w:r w:rsidR="006203A9" w:rsidRPr="008014CC">
        <w:t xml:space="preserve"> </w:t>
      </w:r>
      <w:r w:rsidR="006203A9">
        <w:t>Извещения)</w:t>
      </w:r>
      <w:r w:rsidR="006203A9" w:rsidRPr="008014CC">
        <w:t>.</w:t>
      </w:r>
    </w:p>
    <w:p w:rsidR="00D131C2" w:rsidRDefault="00350B76" w:rsidP="005E1AD4">
      <w:pPr>
        <w:pStyle w:val="af8"/>
        <w:numPr>
          <w:ilvl w:val="2"/>
          <w:numId w:val="43"/>
        </w:numPr>
        <w:ind w:left="1134" w:hanging="1134"/>
        <w:contextualSpacing w:val="0"/>
        <w:jc w:val="both"/>
      </w:pPr>
      <w:bookmarkStart w:id="145" w:name="_Ref316300967"/>
      <w:r>
        <w:t>Закупочная</w:t>
      </w:r>
      <w:r w:rsidR="00D131C2">
        <w:t xml:space="preserve"> документация предоставляется лицу на основании его запроса на получение </w:t>
      </w:r>
      <w:r>
        <w:t>закупочной</w:t>
      </w:r>
      <w:r w:rsidR="00D131C2">
        <w:t xml:space="preserve"> документации поданного в оригинале Организатору </w:t>
      </w:r>
      <w:r w:rsidR="0016430F">
        <w:t xml:space="preserve">закупки </w:t>
      </w:r>
      <w:r w:rsidR="00D131C2">
        <w:t xml:space="preserve">по адресу, указанному </w:t>
      </w:r>
      <w:bookmarkEnd w:id="145"/>
      <w:r w:rsidR="00D131C2">
        <w:t>в пункте</w:t>
      </w:r>
      <w:r w:rsidR="00D131C2" w:rsidRPr="00D131C2">
        <w:t> </w:t>
      </w:r>
      <w:r w:rsidR="00D131C2">
        <w:t xml:space="preserve"> </w:t>
      </w:r>
      <w:r w:rsidR="0001154A">
        <w:t xml:space="preserve">4 </w:t>
      </w:r>
      <w:r w:rsidR="00101115">
        <w:t>Извещения</w:t>
      </w:r>
      <w:r w:rsidR="00D131C2">
        <w:t>.</w:t>
      </w:r>
    </w:p>
    <w:p w:rsidR="004321C7" w:rsidRPr="002E2BE8" w:rsidRDefault="00101115" w:rsidP="005E1AD4">
      <w:pPr>
        <w:pStyle w:val="af8"/>
        <w:numPr>
          <w:ilvl w:val="2"/>
          <w:numId w:val="43"/>
        </w:numPr>
        <w:ind w:left="1134" w:hanging="1134"/>
        <w:contextualSpacing w:val="0"/>
        <w:jc w:val="both"/>
      </w:pPr>
      <w:r w:rsidRPr="00830285">
        <w:t>Срок, место и порядок предоставления закупочной документации</w:t>
      </w:r>
      <w:r>
        <w:t xml:space="preserve"> указаны в пункте</w:t>
      </w:r>
      <w:r w:rsidR="00873972">
        <w:t xml:space="preserve"> </w:t>
      </w:r>
      <w:r w:rsidR="0001154A">
        <w:t>10</w:t>
      </w:r>
      <w:r>
        <w:t xml:space="preserve"> Извещения</w:t>
      </w:r>
      <w:r w:rsidR="004321C7" w:rsidRPr="002E2BE8">
        <w:t>.</w:t>
      </w:r>
    </w:p>
    <w:p w:rsidR="002137AA" w:rsidRDefault="002B283E" w:rsidP="005E1AD4">
      <w:pPr>
        <w:pStyle w:val="af8"/>
        <w:numPr>
          <w:ilvl w:val="2"/>
          <w:numId w:val="43"/>
        </w:numPr>
        <w:ind w:left="1134" w:hanging="1134"/>
        <w:contextualSpacing w:val="0"/>
        <w:jc w:val="both"/>
      </w:pPr>
      <w:r>
        <w:t>Закупочная д</w:t>
      </w:r>
      <w:r w:rsidR="008E4B98">
        <w:t xml:space="preserve">окументация, размещенная на сайте, является полным аналогом предоставляемой в бумажной форме. </w:t>
      </w:r>
      <w:r w:rsidR="006B5C60">
        <w:t>Потенциальные участники/</w:t>
      </w:r>
      <w:r w:rsidR="008E4B98">
        <w:t>Участник</w:t>
      </w:r>
      <w:r w:rsidR="006B5C60">
        <w:t>и</w:t>
      </w:r>
      <w:r w:rsidR="008E4B98">
        <w:t xml:space="preserve"> самостоятельно отслеживает все изменения и дополнения, внесенные в </w:t>
      </w:r>
      <w:r w:rsidR="006B5C60">
        <w:t>Закупочную д</w:t>
      </w:r>
      <w:r w:rsidR="008E4B98">
        <w:t xml:space="preserve">окументацию и размещенные на сайте. Организатор </w:t>
      </w:r>
      <w:r w:rsidR="0016430F">
        <w:t xml:space="preserve">закупки </w:t>
      </w:r>
      <w:r w:rsidR="008E4B98">
        <w:t>(Заказчик) не несет ответственности за несвоевременное получение указанной информации.</w:t>
      </w:r>
    </w:p>
    <w:p w:rsidR="00096FA0" w:rsidRPr="002E2BE8" w:rsidRDefault="00096FA0" w:rsidP="005E1AD4">
      <w:pPr>
        <w:pStyle w:val="af8"/>
        <w:numPr>
          <w:ilvl w:val="2"/>
          <w:numId w:val="43"/>
        </w:numPr>
        <w:ind w:left="1134" w:hanging="1134"/>
        <w:contextualSpacing w:val="0"/>
        <w:jc w:val="both"/>
      </w:pPr>
      <w:r w:rsidRPr="00D74A8D">
        <w:rPr>
          <w:b/>
        </w:rPr>
        <w:t>В случае проведения закупки в электронной форме</w:t>
      </w:r>
      <w:r w:rsidR="00D74A8D">
        <w:t>.</w:t>
      </w:r>
      <w:r>
        <w:t xml:space="preserve"> Закупочная </w:t>
      </w:r>
      <w:r w:rsidRPr="00A971F2">
        <w:t xml:space="preserve">документация предоставляется </w:t>
      </w:r>
      <w:r w:rsidRPr="006B5916">
        <w:t xml:space="preserve">лицу </w:t>
      </w:r>
      <w:r>
        <w:t>через функционал электронной торговой площадки, указанной</w:t>
      </w:r>
      <w:r w:rsidRPr="002E2BE8">
        <w:t xml:space="preserve"> в пункте</w:t>
      </w:r>
      <w:r>
        <w:t xml:space="preserve"> </w:t>
      </w:r>
      <w:r w:rsidR="0001154A">
        <w:t>10</w:t>
      </w:r>
      <w:r w:rsidRPr="002E2BE8">
        <w:t xml:space="preserve"> </w:t>
      </w:r>
      <w:r w:rsidR="00C4297D">
        <w:t>Извещения</w:t>
      </w:r>
      <w:r w:rsidRPr="002E2BE8">
        <w:t>.</w:t>
      </w:r>
      <w:r>
        <w:t xml:space="preserve"> Закупочная документация </w:t>
      </w:r>
      <w:r w:rsidRPr="002E2BE8">
        <w:t xml:space="preserve">предоставляется в течение </w:t>
      </w:r>
      <w:r w:rsidRPr="00725C58">
        <w:t>срока, определенного регламентами работы электронной торговой площадки</w:t>
      </w:r>
      <w:r w:rsidRPr="002E2BE8">
        <w:t>.</w:t>
      </w:r>
      <w:r>
        <w:t xml:space="preserve"> </w:t>
      </w:r>
      <w:r w:rsidR="009E2A2D">
        <w:t>Потенциальный участник/</w:t>
      </w:r>
      <w:r>
        <w:t xml:space="preserve">Участник самостоятельно отслеживает все изменения и дополнения, внесенные в </w:t>
      </w:r>
      <w:r w:rsidR="009E2A2D">
        <w:t>Закупочную документацию</w:t>
      </w:r>
      <w:r>
        <w:t xml:space="preserve"> и размещенные на сайте</w:t>
      </w:r>
      <w:r w:rsidRPr="00096FA0">
        <w:rPr>
          <w:rStyle w:val="FontStyle128"/>
          <w:sz w:val="24"/>
          <w:szCs w:val="24"/>
        </w:rPr>
        <w:t xml:space="preserve"> и электронной торговой площадке</w:t>
      </w:r>
      <w:r>
        <w:t>. Организатор закупки (Заказчик) не несет ответственности за несвоевременное получение указанной информации.</w:t>
      </w:r>
    </w:p>
    <w:p w:rsidR="00096FA0" w:rsidRDefault="00096FA0" w:rsidP="002C7279">
      <w:pPr>
        <w:pStyle w:val="af8"/>
        <w:ind w:left="1134"/>
        <w:contextualSpacing w:val="0"/>
        <w:jc w:val="both"/>
      </w:pPr>
    </w:p>
    <w:p w:rsidR="008962ED" w:rsidRDefault="008962ED" w:rsidP="002C7279">
      <w:pPr>
        <w:pStyle w:val="af8"/>
        <w:ind w:left="1134"/>
        <w:contextualSpacing w:val="0"/>
        <w:jc w:val="both"/>
      </w:pPr>
    </w:p>
    <w:p w:rsidR="003A3D2E" w:rsidRPr="002E2BE8" w:rsidRDefault="003A3D2E" w:rsidP="005E1AD4">
      <w:pPr>
        <w:pStyle w:val="af8"/>
        <w:numPr>
          <w:ilvl w:val="1"/>
          <w:numId w:val="43"/>
        </w:numPr>
        <w:ind w:left="1134" w:hanging="1134"/>
        <w:contextualSpacing w:val="0"/>
        <w:outlineLvl w:val="1"/>
        <w:rPr>
          <w:b/>
        </w:rPr>
      </w:pPr>
      <w:bookmarkStart w:id="146" w:name="_Toc422209996"/>
      <w:bookmarkStart w:id="147" w:name="_Toc422226816"/>
      <w:bookmarkStart w:id="148" w:name="_Toc422244168"/>
      <w:r w:rsidRPr="002E2BE8">
        <w:rPr>
          <w:b/>
        </w:rPr>
        <w:t xml:space="preserve">Изучение </w:t>
      </w:r>
      <w:r w:rsidR="00350B76">
        <w:rPr>
          <w:b/>
        </w:rPr>
        <w:t>закупочной</w:t>
      </w:r>
      <w:r w:rsidRPr="002E2BE8">
        <w:rPr>
          <w:b/>
        </w:rPr>
        <w:t xml:space="preserve"> документации</w:t>
      </w:r>
      <w:bookmarkEnd w:id="146"/>
      <w:bookmarkEnd w:id="147"/>
      <w:bookmarkEnd w:id="148"/>
    </w:p>
    <w:p w:rsidR="003A3D2E" w:rsidRPr="002E2BE8" w:rsidRDefault="003A3D2E" w:rsidP="005E1AD4">
      <w:pPr>
        <w:pStyle w:val="af8"/>
        <w:numPr>
          <w:ilvl w:val="2"/>
          <w:numId w:val="43"/>
        </w:numPr>
        <w:ind w:left="1134" w:hanging="1134"/>
        <w:contextualSpacing w:val="0"/>
        <w:jc w:val="both"/>
      </w:pPr>
      <w:r w:rsidRPr="002E2BE8">
        <w:t xml:space="preserve">Предполагается, что </w:t>
      </w:r>
      <w:r w:rsidR="006B5C60">
        <w:t>Потенциальный участник</w:t>
      </w:r>
      <w:r w:rsidRPr="002E2BE8">
        <w:t xml:space="preserve">/Участник </w:t>
      </w:r>
      <w:r w:rsidR="0016430F">
        <w:t>закупки</w:t>
      </w:r>
      <w:r w:rsidR="0016430F" w:rsidRPr="002E2BE8">
        <w:t xml:space="preserve"> </w:t>
      </w:r>
      <w:r w:rsidRPr="002E2BE8">
        <w:t xml:space="preserve">в полном объеме изучил настоящую </w:t>
      </w:r>
      <w:r w:rsidR="00A65E54">
        <w:t>З</w:t>
      </w:r>
      <w:r w:rsidR="0016430F">
        <w:t>акупочную</w:t>
      </w:r>
      <w:r w:rsidR="0016430F" w:rsidRPr="002E2BE8">
        <w:t xml:space="preserve"> </w:t>
      </w:r>
      <w:r w:rsidRPr="002E2BE8">
        <w:t>документацию.</w:t>
      </w:r>
    </w:p>
    <w:p w:rsidR="003A3D2E" w:rsidRPr="002E2BE8" w:rsidRDefault="003A3D2E" w:rsidP="005E1AD4">
      <w:pPr>
        <w:pStyle w:val="af8"/>
        <w:numPr>
          <w:ilvl w:val="2"/>
          <w:numId w:val="43"/>
        </w:numPr>
        <w:ind w:left="1134" w:hanging="1134"/>
        <w:contextualSpacing w:val="0"/>
        <w:jc w:val="both"/>
      </w:pPr>
      <w:r w:rsidRPr="002E2BE8">
        <w:t xml:space="preserve">Предоставление недостоверных сведений или подача заявки, не отвечающей требованиям настоящей </w:t>
      </w:r>
      <w:r w:rsidR="00A65E54">
        <w:t>З</w:t>
      </w:r>
      <w:r w:rsidR="00350B76">
        <w:t>акупочной</w:t>
      </w:r>
      <w:r w:rsidRPr="002E2BE8">
        <w:t xml:space="preserve"> документации, является риском </w:t>
      </w:r>
      <w:r w:rsidR="00C3676A">
        <w:t>Потенциального участника/</w:t>
      </w:r>
      <w:r w:rsidRPr="002E2BE8">
        <w:t>Участника, подавшего такую заявку, который приведет к отклонению его заявки.</w:t>
      </w:r>
    </w:p>
    <w:p w:rsidR="00A5160C" w:rsidRPr="00D65E27" w:rsidRDefault="00F266CE" w:rsidP="005E1AD4">
      <w:pPr>
        <w:pStyle w:val="af8"/>
        <w:numPr>
          <w:ilvl w:val="2"/>
          <w:numId w:val="43"/>
        </w:numPr>
        <w:ind w:left="1134" w:hanging="1134"/>
        <w:contextualSpacing w:val="0"/>
        <w:jc w:val="both"/>
      </w:pPr>
      <w:r>
        <w:t>Потенциальный участник</w:t>
      </w:r>
      <w:r w:rsidR="00A5160C" w:rsidRPr="00D65E27">
        <w:t xml:space="preserve"> имеет право посетить площадку производства работ, осмотреть ее и собрать необходимую информацию (о наличии грузоподъемных механизмов, транспортных подъездах и условиях транспортировки, возможностей по размещению складов и т.д.), которая требуется для подготовки заявки на участие в </w:t>
      </w:r>
      <w:r w:rsidR="00E8142F" w:rsidRPr="00D65E27">
        <w:t>закупке</w:t>
      </w:r>
      <w:r w:rsidR="00A5160C" w:rsidRPr="00D65E27">
        <w:t xml:space="preserve">. Заказчик окажет посещающим необходимое содействие. Все расходы, связанные с таким посещением, </w:t>
      </w:r>
      <w:r w:rsidR="008651F5">
        <w:t>Потенциальный участник</w:t>
      </w:r>
      <w:r w:rsidR="00A5160C" w:rsidRPr="00D65E27">
        <w:t xml:space="preserve"> несет самостоятельно. Посещение должно проходить в период, отведенный на подготовку заявок на участие в </w:t>
      </w:r>
      <w:r w:rsidR="00E8142F" w:rsidRPr="00D65E27">
        <w:t>закупке</w:t>
      </w:r>
      <w:r w:rsidR="00A5160C" w:rsidRPr="00D65E27">
        <w:t xml:space="preserve">. Для организации посещения площадки производства работ </w:t>
      </w:r>
      <w:r w:rsidR="000849B5">
        <w:t xml:space="preserve">Потенциальный участник </w:t>
      </w:r>
      <w:r w:rsidR="00A5160C" w:rsidRPr="00D65E27">
        <w:t xml:space="preserve">должен обратиться к Организатору </w:t>
      </w:r>
      <w:r w:rsidR="00E8142F" w:rsidRPr="00D65E27">
        <w:t>закупки</w:t>
      </w:r>
      <w:r w:rsidR="00A5160C" w:rsidRPr="00D65E27">
        <w:t xml:space="preserve"> с просьбой разрешить такое посещение не позднее, чем за 5</w:t>
      </w:r>
      <w:r w:rsidR="00635E49" w:rsidRPr="00D65E27">
        <w:t xml:space="preserve"> (пять)</w:t>
      </w:r>
      <w:r w:rsidR="00A5160C" w:rsidRPr="00D65E27">
        <w:t xml:space="preserve"> рабочих дней до планируемой даты посещения.</w:t>
      </w:r>
    </w:p>
    <w:p w:rsidR="00A5160C" w:rsidRPr="00D65E27" w:rsidRDefault="00A5160C" w:rsidP="005E1AD4">
      <w:pPr>
        <w:pStyle w:val="af8"/>
        <w:numPr>
          <w:ilvl w:val="2"/>
          <w:numId w:val="43"/>
        </w:numPr>
        <w:ind w:left="1134" w:hanging="1134"/>
        <w:contextualSpacing w:val="0"/>
        <w:jc w:val="both"/>
      </w:pPr>
      <w:r w:rsidRPr="00D65E27">
        <w:t xml:space="preserve">При организации посещения площадки производства работ </w:t>
      </w:r>
      <w:r w:rsidR="00F266CE">
        <w:t>Потенциальный участник</w:t>
      </w:r>
      <w:r w:rsidRPr="00D65E27">
        <w:t xml:space="preserve"> несет полную ответственность по всем рискам, включая смертельный исход, травматизм, потерю или причинения ущерба какому-либо имуществу, а также любые расходы, понесенные в этой связи.</w:t>
      </w:r>
    </w:p>
    <w:p w:rsidR="00A5160C" w:rsidRDefault="00A5160C" w:rsidP="005E1AD4">
      <w:pPr>
        <w:pStyle w:val="af8"/>
        <w:numPr>
          <w:ilvl w:val="2"/>
          <w:numId w:val="43"/>
        </w:numPr>
        <w:ind w:left="1134" w:hanging="1134"/>
        <w:contextualSpacing w:val="0"/>
        <w:jc w:val="both"/>
      </w:pPr>
      <w:r w:rsidRPr="002E2BE8">
        <w:t xml:space="preserve">Считается, что получена вся необходимая информация, связанная с рисками, </w:t>
      </w:r>
      <w:r w:rsidRPr="002E2BE8">
        <w:lastRenderedPageBreak/>
        <w:t xml:space="preserve">непредвиденными обстоятельствами, а также со всеми другими обстоятельствами, которые </w:t>
      </w:r>
      <w:r w:rsidR="0038531B">
        <w:t>Потенциальными участниками</w:t>
      </w:r>
      <w:r w:rsidRPr="002E2BE8">
        <w:t xml:space="preserve"> должен учитывать, как влияющие на его заявку на участие в </w:t>
      </w:r>
      <w:r w:rsidR="00E8142F">
        <w:t>закупке</w:t>
      </w:r>
      <w:r w:rsidRPr="002E2BE8">
        <w:t>.</w:t>
      </w:r>
    </w:p>
    <w:p w:rsidR="00D87F6B" w:rsidRPr="002E2BE8" w:rsidRDefault="00D87F6B" w:rsidP="00D87F6B">
      <w:pPr>
        <w:pStyle w:val="af8"/>
        <w:ind w:left="1134"/>
        <w:contextualSpacing w:val="0"/>
        <w:jc w:val="both"/>
      </w:pPr>
    </w:p>
    <w:p w:rsidR="00F56F8B" w:rsidRPr="002E2BE8" w:rsidRDefault="003A3D2E" w:rsidP="005E1AD4">
      <w:pPr>
        <w:pStyle w:val="af8"/>
        <w:numPr>
          <w:ilvl w:val="1"/>
          <w:numId w:val="43"/>
        </w:numPr>
        <w:ind w:left="1134" w:hanging="1134"/>
        <w:contextualSpacing w:val="0"/>
        <w:outlineLvl w:val="1"/>
      </w:pPr>
      <w:bookmarkStart w:id="149" w:name="_Toc422209997"/>
      <w:bookmarkStart w:id="150" w:name="_Toc422226817"/>
      <w:bookmarkStart w:id="151" w:name="_Toc422244169"/>
      <w:r w:rsidRPr="002E2BE8">
        <w:rPr>
          <w:b/>
        </w:rPr>
        <w:t xml:space="preserve">Разъяснение положений </w:t>
      </w:r>
      <w:r w:rsidR="00350B76">
        <w:rPr>
          <w:b/>
        </w:rPr>
        <w:t>закупочной</w:t>
      </w:r>
      <w:r w:rsidRPr="002E2BE8">
        <w:rPr>
          <w:b/>
        </w:rPr>
        <w:t xml:space="preserve"> документации</w:t>
      </w:r>
      <w:bookmarkEnd w:id="149"/>
      <w:bookmarkEnd w:id="150"/>
      <w:bookmarkEnd w:id="151"/>
    </w:p>
    <w:p w:rsidR="00F56F8B" w:rsidRPr="002E2BE8" w:rsidRDefault="00F56F8B" w:rsidP="005E1AD4">
      <w:pPr>
        <w:pStyle w:val="af8"/>
        <w:numPr>
          <w:ilvl w:val="2"/>
          <w:numId w:val="43"/>
        </w:numPr>
        <w:ind w:left="1134" w:hanging="1134"/>
        <w:contextualSpacing w:val="0"/>
        <w:jc w:val="both"/>
      </w:pPr>
      <w:r w:rsidRPr="002E2BE8">
        <w:t xml:space="preserve">При проведении </w:t>
      </w:r>
      <w:r w:rsidR="00E8142F">
        <w:t>закупки</w:t>
      </w:r>
      <w:r w:rsidRPr="002E2BE8">
        <w:t xml:space="preserve"> какие-либо переговоры </w:t>
      </w:r>
      <w:r w:rsidR="002D0F80" w:rsidRPr="002E2BE8">
        <w:t>О</w:t>
      </w:r>
      <w:r w:rsidRPr="002E2BE8">
        <w:t xml:space="preserve">рганизатора </w:t>
      </w:r>
      <w:r w:rsidR="00E8142F">
        <w:t>закупки</w:t>
      </w:r>
      <w:r w:rsidRPr="002E2BE8">
        <w:t xml:space="preserve"> (уполномоченных лиц </w:t>
      </w:r>
      <w:r w:rsidR="002D0F80" w:rsidRPr="002E2BE8">
        <w:t>О</w:t>
      </w:r>
      <w:r w:rsidRPr="002E2BE8">
        <w:t xml:space="preserve">рганизатора </w:t>
      </w:r>
      <w:r w:rsidR="00E8142F">
        <w:t>закупки</w:t>
      </w:r>
      <w:r w:rsidRPr="002E2BE8">
        <w:t>)</w:t>
      </w:r>
      <w:r w:rsidR="005A1CC5" w:rsidRPr="002E2BE8">
        <w:t>/Заказчика</w:t>
      </w:r>
      <w:r w:rsidRPr="002E2BE8">
        <w:t xml:space="preserve"> или </w:t>
      </w:r>
      <w:r w:rsidR="00350B76">
        <w:t>Закупочной</w:t>
      </w:r>
      <w:r w:rsidRPr="002E2BE8">
        <w:t xml:space="preserve"> комиссии по предмету </w:t>
      </w:r>
      <w:r w:rsidR="00E8142F">
        <w:t>закупки</w:t>
      </w:r>
      <w:r w:rsidRPr="002E2BE8">
        <w:t xml:space="preserve"> с </w:t>
      </w:r>
      <w:r w:rsidR="00D618D2">
        <w:t>Потенциальным участником</w:t>
      </w:r>
      <w:r w:rsidR="002D0F80" w:rsidRPr="002E2BE8">
        <w:t xml:space="preserve">/Участником </w:t>
      </w:r>
      <w:r w:rsidR="00E8142F">
        <w:t>закупки</w:t>
      </w:r>
      <w:r w:rsidR="002D0F80" w:rsidRPr="002E2BE8">
        <w:t xml:space="preserve"> </w:t>
      </w:r>
      <w:r w:rsidRPr="002E2BE8">
        <w:t xml:space="preserve">не допускаются, кроме случаев обмена информацией, прямо предусмотренных законодательством Российской Федерации и </w:t>
      </w:r>
      <w:r w:rsidR="00D618D2">
        <w:t>З</w:t>
      </w:r>
      <w:r w:rsidR="00350B76">
        <w:t>акупочной</w:t>
      </w:r>
      <w:r w:rsidRPr="002E2BE8">
        <w:t xml:space="preserve"> документацией.</w:t>
      </w:r>
    </w:p>
    <w:p w:rsidR="00711223" w:rsidRPr="00711223" w:rsidRDefault="00D618D2" w:rsidP="005E1AD4">
      <w:pPr>
        <w:pStyle w:val="af8"/>
        <w:numPr>
          <w:ilvl w:val="2"/>
          <w:numId w:val="43"/>
        </w:numPr>
        <w:ind w:left="1134" w:hanging="1134"/>
        <w:contextualSpacing w:val="0"/>
        <w:jc w:val="both"/>
      </w:pPr>
      <w:bookmarkStart w:id="152" w:name="_Ref316301251"/>
      <w:r w:rsidRPr="007543E7">
        <w:t>Потенциальный участник</w:t>
      </w:r>
      <w:r w:rsidR="00ED6686">
        <w:t>/ Участник</w:t>
      </w:r>
      <w:r w:rsidR="002D0F80" w:rsidRPr="007543E7">
        <w:t xml:space="preserve"> </w:t>
      </w:r>
      <w:r w:rsidR="00F56F8B" w:rsidRPr="007543E7">
        <w:t xml:space="preserve">вправе направить Организатору </w:t>
      </w:r>
      <w:r w:rsidR="00E8142F" w:rsidRPr="007543E7">
        <w:t>закупки</w:t>
      </w:r>
      <w:r w:rsidR="00F56F8B" w:rsidRPr="007543E7">
        <w:t xml:space="preserve"> запрос о разъяснении положений </w:t>
      </w:r>
      <w:r w:rsidR="00263F50" w:rsidRPr="007543E7">
        <w:t xml:space="preserve">настоящей </w:t>
      </w:r>
      <w:r w:rsidR="003C58B9">
        <w:t>З</w:t>
      </w:r>
      <w:r w:rsidR="00350B76" w:rsidRPr="007543E7">
        <w:t>акупочной</w:t>
      </w:r>
      <w:r w:rsidR="00711223">
        <w:t xml:space="preserve"> документации </w:t>
      </w:r>
      <w:r w:rsidR="00FB3C17" w:rsidRPr="00711223">
        <w:t>в письменной форме за подписью руководителя организации или иного уполномоченного лица Потенциального участника</w:t>
      </w:r>
      <w:r w:rsidR="000F3ED3">
        <w:t>/Участника</w:t>
      </w:r>
      <w:r w:rsidR="00FB3C17" w:rsidRPr="00711223">
        <w:t xml:space="preserve"> по контактным реквизитам Организатора закупки для соответствующего вида</w:t>
      </w:r>
      <w:r w:rsidR="00F73528">
        <w:t xml:space="preserve"> корреспонденции, указанным в пункте</w:t>
      </w:r>
      <w:r w:rsidR="00FB3C17" w:rsidRPr="00711223">
        <w:t xml:space="preserve"> </w:t>
      </w:r>
      <w:r w:rsidR="00DD2AF4">
        <w:t>4</w:t>
      </w:r>
      <w:r w:rsidR="00FB3C17" w:rsidRPr="00711223">
        <w:t xml:space="preserve"> </w:t>
      </w:r>
      <w:r w:rsidR="00FB3C17">
        <w:t xml:space="preserve">Извещения </w:t>
      </w:r>
      <w:r w:rsidR="00711223">
        <w:t xml:space="preserve">в </w:t>
      </w:r>
      <w:r w:rsidR="00646F7B" w:rsidRPr="007543E7">
        <w:t xml:space="preserve">сроки, установленные в пункте </w:t>
      </w:r>
      <w:r w:rsidR="00DD2AF4">
        <w:t>11</w:t>
      </w:r>
      <w:r w:rsidR="00646F7B" w:rsidRPr="007543E7">
        <w:t xml:space="preserve"> </w:t>
      </w:r>
      <w:r w:rsidR="00101115" w:rsidRPr="007543E7">
        <w:t>Извещения</w:t>
      </w:r>
      <w:r w:rsidR="00F56F8B" w:rsidRPr="007543E7">
        <w:t>.</w:t>
      </w:r>
      <w:bookmarkEnd w:id="152"/>
      <w:r w:rsidR="00711223" w:rsidRPr="00711223">
        <w:t xml:space="preserve"> </w:t>
      </w:r>
    </w:p>
    <w:p w:rsidR="00B612B6" w:rsidRDefault="000C0ED3" w:rsidP="005E1AD4">
      <w:pPr>
        <w:pStyle w:val="af8"/>
        <w:numPr>
          <w:ilvl w:val="2"/>
          <w:numId w:val="43"/>
        </w:numPr>
        <w:ind w:left="1134" w:hanging="1134"/>
        <w:contextualSpacing w:val="0"/>
        <w:jc w:val="both"/>
      </w:pPr>
      <w:r w:rsidRPr="002E2BE8">
        <w:t xml:space="preserve">Организатор </w:t>
      </w:r>
      <w:r>
        <w:t>закупки</w:t>
      </w:r>
      <w:r w:rsidRPr="002E2BE8">
        <w:t xml:space="preserve"> </w:t>
      </w:r>
      <w:r w:rsidR="00935652" w:rsidRPr="00B612B6">
        <w:rPr>
          <w:bCs/>
          <w:kern w:val="32"/>
        </w:rPr>
        <w:t xml:space="preserve">в срок, не более чем 5 (пять) рабочих </w:t>
      </w:r>
      <w:r w:rsidRPr="002E2BE8">
        <w:t xml:space="preserve">дней </w:t>
      </w:r>
      <w:r w:rsidR="00390CB4" w:rsidRPr="00B612B6">
        <w:rPr>
          <w:bCs/>
          <w:kern w:val="32"/>
        </w:rPr>
        <w:t>после получения запроса на разъяснение Закупочной документации</w:t>
      </w:r>
      <w:r w:rsidR="00390CB4" w:rsidRPr="002E2BE8">
        <w:t xml:space="preserve"> </w:t>
      </w:r>
      <w:r w:rsidRPr="002E2BE8">
        <w:t>направляет разъяснение на запрос, сделанный в порядке, определенном пунктом </w:t>
      </w:r>
      <w:r w:rsidR="00FE33F3">
        <w:t>4.4.2</w:t>
      </w:r>
      <w:r w:rsidRPr="002E2BE8">
        <w:t xml:space="preserve">. При этом такое разъяснение </w:t>
      </w:r>
      <w:r w:rsidR="00B321B7">
        <w:t xml:space="preserve">размещается </w:t>
      </w:r>
      <w:r w:rsidRPr="002E2BE8">
        <w:t>на сайте, указанном в пункте </w:t>
      </w:r>
      <w:r w:rsidR="00FE33F3">
        <w:t>10</w:t>
      </w:r>
      <w:r w:rsidRPr="002E2BE8">
        <w:t xml:space="preserve"> </w:t>
      </w:r>
      <w:r w:rsidR="00B321B7">
        <w:t>Извещения о закупке</w:t>
      </w:r>
      <w:r w:rsidRPr="002E2BE8">
        <w:t xml:space="preserve"> </w:t>
      </w:r>
      <w:r w:rsidR="000A6CC8">
        <w:t xml:space="preserve">не позднее чем в течении </w:t>
      </w:r>
      <w:r w:rsidR="00280568">
        <w:t xml:space="preserve">3 </w:t>
      </w:r>
      <w:r w:rsidR="00280568" w:rsidRPr="002E2BE8">
        <w:t xml:space="preserve">(трех) дней </w:t>
      </w:r>
      <w:r w:rsidR="00280568">
        <w:t xml:space="preserve">со дня принятия решения о предоставлении указанных разъяснений </w:t>
      </w:r>
      <w:r w:rsidRPr="002E2BE8">
        <w:t xml:space="preserve">с указанием предмета запроса, но без указания </w:t>
      </w:r>
      <w:r w:rsidR="002C574D">
        <w:t>Потенциального участника</w:t>
      </w:r>
      <w:r w:rsidR="000F3ED3">
        <w:t>/Участника</w:t>
      </w:r>
      <w:r w:rsidR="002C574D">
        <w:t xml:space="preserve"> </w:t>
      </w:r>
      <w:r w:rsidRPr="002E2BE8">
        <w:t xml:space="preserve">на участие в </w:t>
      </w:r>
      <w:r w:rsidR="007543E7">
        <w:t>закупке</w:t>
      </w:r>
      <w:r w:rsidRPr="002E2BE8">
        <w:t xml:space="preserve">, от которого поступил запрос. </w:t>
      </w:r>
    </w:p>
    <w:p w:rsidR="00F56F8B" w:rsidRPr="002E2BE8" w:rsidRDefault="00F56F8B" w:rsidP="005E1AD4">
      <w:pPr>
        <w:pStyle w:val="af8"/>
        <w:numPr>
          <w:ilvl w:val="2"/>
          <w:numId w:val="43"/>
        </w:numPr>
        <w:ind w:left="1134" w:hanging="1134"/>
        <w:contextualSpacing w:val="0"/>
        <w:jc w:val="both"/>
      </w:pPr>
      <w:r w:rsidRPr="002E2BE8">
        <w:t xml:space="preserve">Разъяснение положений </w:t>
      </w:r>
      <w:r w:rsidR="007543E7">
        <w:t>З</w:t>
      </w:r>
      <w:r w:rsidR="00350B76">
        <w:t>акупочной</w:t>
      </w:r>
      <w:r w:rsidRPr="002E2BE8">
        <w:t xml:space="preserve"> документации не </w:t>
      </w:r>
      <w:r w:rsidR="00263F50">
        <w:t xml:space="preserve">должно </w:t>
      </w:r>
      <w:r w:rsidRPr="002E2BE8">
        <w:t>изменят</w:t>
      </w:r>
      <w:r w:rsidR="00263F50">
        <w:t>ь</w:t>
      </w:r>
      <w:r w:rsidRPr="002E2BE8">
        <w:t xml:space="preserve"> ее суть.</w:t>
      </w:r>
    </w:p>
    <w:p w:rsidR="00F56F8B" w:rsidRPr="002E2BE8" w:rsidRDefault="00F56F8B" w:rsidP="005E1AD4">
      <w:pPr>
        <w:pStyle w:val="af8"/>
        <w:numPr>
          <w:ilvl w:val="2"/>
          <w:numId w:val="43"/>
        </w:numPr>
        <w:ind w:left="1134" w:hanging="1134"/>
        <w:contextualSpacing w:val="0"/>
        <w:jc w:val="both"/>
      </w:pPr>
      <w:r w:rsidRPr="002E2BE8">
        <w:t xml:space="preserve">Организатор </w:t>
      </w:r>
      <w:r w:rsidR="00E8142F">
        <w:t>закупки</w:t>
      </w:r>
      <w:r w:rsidRPr="002E2BE8">
        <w:t xml:space="preserve"> вправе не отвечать на запросы о разъяснении положений </w:t>
      </w:r>
      <w:r w:rsidR="00350B76">
        <w:t>закупочной</w:t>
      </w:r>
      <w:r w:rsidRPr="002E2BE8">
        <w:t xml:space="preserve"> документации, поступившие позднее</w:t>
      </w:r>
      <w:r w:rsidR="00635E49" w:rsidRPr="002E2BE8">
        <w:t xml:space="preserve"> срока, установленного</w:t>
      </w:r>
      <w:r w:rsidR="009F2B64" w:rsidRPr="009F2B64">
        <w:t xml:space="preserve"> </w:t>
      </w:r>
      <w:r w:rsidR="009F2B64">
        <w:t xml:space="preserve">в </w:t>
      </w:r>
      <w:r w:rsidR="009F2B64" w:rsidRPr="009F2B64">
        <w:t xml:space="preserve">пункте </w:t>
      </w:r>
      <w:r w:rsidR="00FE33F3">
        <w:t>11</w:t>
      </w:r>
      <w:r w:rsidR="009F2B64" w:rsidRPr="009F2B64">
        <w:t xml:space="preserve"> Извещения</w:t>
      </w:r>
      <w:r w:rsidR="008E4C0B">
        <w:t>.</w:t>
      </w:r>
    </w:p>
    <w:p w:rsidR="00F56F8B" w:rsidRDefault="00ED6686" w:rsidP="005E1AD4">
      <w:pPr>
        <w:pStyle w:val="af8"/>
        <w:numPr>
          <w:ilvl w:val="2"/>
          <w:numId w:val="43"/>
        </w:numPr>
        <w:ind w:left="1134" w:hanging="1134"/>
        <w:contextualSpacing w:val="0"/>
        <w:jc w:val="both"/>
      </w:pPr>
      <w:r>
        <w:t>Потенциальный участник</w:t>
      </w:r>
      <w:r w:rsidR="00F56F8B" w:rsidRPr="002E2BE8">
        <w:t>/</w:t>
      </w:r>
      <w:r w:rsidR="00782841" w:rsidRPr="002E2BE8">
        <w:t>У</w:t>
      </w:r>
      <w:r w:rsidR="00F56F8B" w:rsidRPr="002E2BE8">
        <w:t xml:space="preserve">частник </w:t>
      </w:r>
      <w:r w:rsidR="00E8142F">
        <w:t>закупки</w:t>
      </w:r>
      <w:r w:rsidR="00F56F8B" w:rsidRPr="002E2BE8">
        <w:t xml:space="preserve"> не вправе ссылаться на устную информацию, полученную от </w:t>
      </w:r>
      <w:r w:rsidR="00782841" w:rsidRPr="002E2BE8">
        <w:t xml:space="preserve">Заказчика и/или Организатора </w:t>
      </w:r>
      <w:r w:rsidR="00E8142F">
        <w:t>закупки</w:t>
      </w:r>
      <w:r w:rsidR="00635E49" w:rsidRPr="002E2BE8">
        <w:t>.</w:t>
      </w:r>
    </w:p>
    <w:p w:rsidR="00356F1F" w:rsidRPr="002E2BE8" w:rsidRDefault="00356F1F" w:rsidP="00356F1F">
      <w:pPr>
        <w:pStyle w:val="af8"/>
        <w:ind w:left="1134"/>
        <w:contextualSpacing w:val="0"/>
        <w:jc w:val="both"/>
      </w:pPr>
    </w:p>
    <w:p w:rsidR="00782841" w:rsidRPr="002E2BE8" w:rsidRDefault="00782841" w:rsidP="005E1AD4">
      <w:pPr>
        <w:pStyle w:val="af8"/>
        <w:numPr>
          <w:ilvl w:val="1"/>
          <w:numId w:val="43"/>
        </w:numPr>
        <w:ind w:left="1134" w:hanging="1134"/>
        <w:contextualSpacing w:val="0"/>
        <w:outlineLvl w:val="1"/>
        <w:rPr>
          <w:b/>
        </w:rPr>
      </w:pPr>
      <w:bookmarkStart w:id="153" w:name="_Toc422209998"/>
      <w:bookmarkStart w:id="154" w:name="_Toc422226818"/>
      <w:bookmarkStart w:id="155" w:name="_Toc422244170"/>
      <w:r w:rsidRPr="002E2BE8">
        <w:rPr>
          <w:b/>
        </w:rPr>
        <w:t xml:space="preserve">Внесение изменений в </w:t>
      </w:r>
      <w:r w:rsidR="00F50167">
        <w:rPr>
          <w:b/>
        </w:rPr>
        <w:t>З</w:t>
      </w:r>
      <w:r w:rsidR="0016430F">
        <w:rPr>
          <w:b/>
        </w:rPr>
        <w:t>акупочную</w:t>
      </w:r>
      <w:r w:rsidRPr="002E2BE8">
        <w:rPr>
          <w:b/>
        </w:rPr>
        <w:t xml:space="preserve"> документацию</w:t>
      </w:r>
      <w:bookmarkEnd w:id="153"/>
      <w:bookmarkEnd w:id="154"/>
      <w:bookmarkEnd w:id="155"/>
    </w:p>
    <w:p w:rsidR="004A0151" w:rsidRPr="000E0583" w:rsidRDefault="0047569A" w:rsidP="005E1AD4">
      <w:pPr>
        <w:pStyle w:val="af8"/>
        <w:numPr>
          <w:ilvl w:val="2"/>
          <w:numId w:val="43"/>
        </w:numPr>
        <w:ind w:left="1134" w:hanging="1134"/>
        <w:contextualSpacing w:val="0"/>
        <w:jc w:val="both"/>
      </w:pPr>
      <w:r w:rsidRPr="000E0583">
        <w:t xml:space="preserve">Организатор </w:t>
      </w:r>
      <w:r w:rsidR="00E8142F" w:rsidRPr="000E0583">
        <w:t>закупки</w:t>
      </w:r>
      <w:r w:rsidRPr="000E0583">
        <w:t xml:space="preserve"> по собственной инициативе или в соответствии с запросом </w:t>
      </w:r>
      <w:r w:rsidR="004A6ABF">
        <w:t>Потенциального участника/Участника закупки</w:t>
      </w:r>
      <w:r w:rsidRPr="000E0583">
        <w:t xml:space="preserve"> вправе принять решение о внесении изменений в </w:t>
      </w:r>
      <w:r w:rsidR="004A6ABF">
        <w:t>З</w:t>
      </w:r>
      <w:r w:rsidR="0016430F" w:rsidRPr="000E0583">
        <w:t>акупочную</w:t>
      </w:r>
      <w:r w:rsidRPr="000E0583">
        <w:t xml:space="preserve"> документацию</w:t>
      </w:r>
      <w:r w:rsidR="00595471" w:rsidRPr="000E0583">
        <w:t xml:space="preserve"> в сроки, установленные в пункте </w:t>
      </w:r>
      <w:r w:rsidR="00FE33F3">
        <w:t>12</w:t>
      </w:r>
      <w:r w:rsidR="00595471" w:rsidRPr="000E0583">
        <w:t xml:space="preserve"> </w:t>
      </w:r>
      <w:r w:rsidR="00101115" w:rsidRPr="000E0583">
        <w:t>Извещения</w:t>
      </w:r>
      <w:r w:rsidRPr="000E0583">
        <w:t xml:space="preserve">. Изменение предмета </w:t>
      </w:r>
      <w:r w:rsidR="00E8142F" w:rsidRPr="000E0583">
        <w:t>закупки</w:t>
      </w:r>
      <w:r w:rsidRPr="000E0583">
        <w:t xml:space="preserve"> не допускается.</w:t>
      </w:r>
      <w:r w:rsidR="00EC3E68" w:rsidRPr="00EC3E68">
        <w:t xml:space="preserve"> </w:t>
      </w:r>
      <w:r w:rsidR="00EC3E68" w:rsidRPr="000F7A20">
        <w:t xml:space="preserve">Организатор закупки </w:t>
      </w:r>
      <w:r w:rsidR="00EC3E68" w:rsidRPr="0003436A">
        <w:t>по согласованию с Заказчиком вправе продлить установленный закупочной документацией срок подведения итогов закупки в любое время до заключения договора по итогам закупки. Такое продление оформляется решением председателя закупочной комиссии, не является внесением изменений в Закупочную документацию и не влечет обязанности продления сроков подачи заявок на участие в закупке.</w:t>
      </w:r>
    </w:p>
    <w:p w:rsidR="003A32E9" w:rsidRPr="003A32E9" w:rsidRDefault="00F50167" w:rsidP="005E1AD4">
      <w:pPr>
        <w:numPr>
          <w:ilvl w:val="2"/>
          <w:numId w:val="43"/>
        </w:numPr>
        <w:ind w:left="1134" w:hanging="1134"/>
        <w:jc w:val="both"/>
      </w:pPr>
      <w:r>
        <w:t>Не позднее чем в течение</w:t>
      </w:r>
      <w:r w:rsidR="00E369EB">
        <w:t xml:space="preserve"> 3 </w:t>
      </w:r>
      <w:r w:rsidR="00E369EB" w:rsidRPr="002E2BE8">
        <w:t xml:space="preserve">(трех) дней </w:t>
      </w:r>
      <w:r w:rsidR="00E369EB">
        <w:t>со дня принятия решения о</w:t>
      </w:r>
      <w:r w:rsidR="00E369EB" w:rsidRPr="004A0151">
        <w:t xml:space="preserve"> </w:t>
      </w:r>
      <w:r w:rsidR="00405086">
        <w:t>внесении изм</w:t>
      </w:r>
      <w:r w:rsidR="00E369EB">
        <w:t>ен</w:t>
      </w:r>
      <w:r w:rsidR="00405086">
        <w:t>ений</w:t>
      </w:r>
      <w:r w:rsidR="00E369EB">
        <w:t xml:space="preserve"> </w:t>
      </w:r>
      <w:r>
        <w:t xml:space="preserve">в </w:t>
      </w:r>
      <w:r w:rsidR="00405086">
        <w:t>Закупочную документацию</w:t>
      </w:r>
      <w:r w:rsidR="004A0151" w:rsidRPr="004A0151">
        <w:t xml:space="preserve"> такие изменения размещаются Организатором </w:t>
      </w:r>
      <w:r w:rsidR="00405086">
        <w:t>закупки</w:t>
      </w:r>
      <w:r w:rsidR="004A0151" w:rsidRPr="004A0151">
        <w:t xml:space="preserve"> на сайте, указанном в пункте </w:t>
      </w:r>
      <w:r w:rsidR="00FE33F3">
        <w:t>10</w:t>
      </w:r>
      <w:r w:rsidR="004A0151" w:rsidRPr="004A0151">
        <w:t xml:space="preserve"> </w:t>
      </w:r>
      <w:r w:rsidR="00405086">
        <w:t>Извещения</w:t>
      </w:r>
      <w:r w:rsidR="004A0151" w:rsidRPr="004A0151">
        <w:t>.</w:t>
      </w:r>
      <w:r w:rsidR="007A72F8">
        <w:t xml:space="preserve"> </w:t>
      </w:r>
      <w:r w:rsidR="007A72F8" w:rsidRPr="002E2BE8">
        <w:t xml:space="preserve">При этом срок подачи </w:t>
      </w:r>
      <w:r w:rsidR="007A72F8">
        <w:t>заявок на участие в закупке</w:t>
      </w:r>
      <w:r w:rsidR="007A72F8" w:rsidRPr="002E2BE8">
        <w:t xml:space="preserve"> должен быть продлен так, чтобы со дня размещения на сайте внесенных изменений в </w:t>
      </w:r>
      <w:r w:rsidR="007A72F8">
        <w:t>закупочную</w:t>
      </w:r>
      <w:r w:rsidR="007A72F8" w:rsidRPr="002E2BE8">
        <w:t xml:space="preserve"> документацию </w:t>
      </w:r>
      <w:r w:rsidR="007A72F8" w:rsidRPr="002E2BE8">
        <w:lastRenderedPageBreak/>
        <w:t xml:space="preserve">до даты окончания подачи </w:t>
      </w:r>
      <w:r w:rsidR="007A72F8">
        <w:t>заявок на участие в закупке</w:t>
      </w:r>
      <w:r w:rsidR="007A72F8" w:rsidRPr="002E2BE8">
        <w:t xml:space="preserve"> такой срок составлял не менее чем 5 (пять) календарных дней.</w:t>
      </w:r>
      <w:r w:rsidR="003A32E9" w:rsidRPr="00F963AA">
        <w:rPr>
          <w:bCs/>
          <w:kern w:val="32"/>
        </w:rPr>
        <w:t>.</w:t>
      </w:r>
    </w:p>
    <w:p w:rsidR="00782841" w:rsidRPr="005824A2" w:rsidRDefault="00782841" w:rsidP="00CF3FF4">
      <w:pPr>
        <w:pStyle w:val="af8"/>
        <w:ind w:left="1134"/>
        <w:contextualSpacing w:val="0"/>
        <w:jc w:val="both"/>
        <w:rPr>
          <w:highlight w:val="yellow"/>
        </w:rPr>
      </w:pPr>
    </w:p>
    <w:p w:rsidR="005B5145" w:rsidRPr="002E2BE8" w:rsidRDefault="005B5145" w:rsidP="005E1AD4">
      <w:pPr>
        <w:pStyle w:val="af8"/>
        <w:numPr>
          <w:ilvl w:val="1"/>
          <w:numId w:val="43"/>
        </w:numPr>
        <w:ind w:left="1134" w:hanging="1134"/>
        <w:contextualSpacing w:val="0"/>
        <w:outlineLvl w:val="1"/>
        <w:rPr>
          <w:b/>
        </w:rPr>
      </w:pPr>
      <w:bookmarkStart w:id="156" w:name="_Toc422209999"/>
      <w:bookmarkStart w:id="157" w:name="_Toc422226819"/>
      <w:bookmarkStart w:id="158" w:name="_Toc422244171"/>
      <w:r w:rsidRPr="002E2BE8">
        <w:rPr>
          <w:b/>
        </w:rPr>
        <w:t xml:space="preserve">Затраты на участие в </w:t>
      </w:r>
      <w:r w:rsidR="00E8142F">
        <w:rPr>
          <w:b/>
        </w:rPr>
        <w:t>закупке</w:t>
      </w:r>
      <w:bookmarkEnd w:id="156"/>
      <w:bookmarkEnd w:id="157"/>
      <w:bookmarkEnd w:id="158"/>
    </w:p>
    <w:p w:rsidR="005B5145" w:rsidRPr="002E2BE8" w:rsidRDefault="00FF6519" w:rsidP="005E1AD4">
      <w:pPr>
        <w:pStyle w:val="af8"/>
        <w:numPr>
          <w:ilvl w:val="2"/>
          <w:numId w:val="43"/>
        </w:numPr>
        <w:ind w:left="1134" w:hanging="1134"/>
        <w:contextualSpacing w:val="0"/>
        <w:jc w:val="both"/>
      </w:pPr>
      <w:r>
        <w:t>Потенциальный участник</w:t>
      </w:r>
      <w:r w:rsidR="005B5145" w:rsidRPr="002E2BE8">
        <w:t xml:space="preserve">/Участник </w:t>
      </w:r>
      <w:r w:rsidR="00E8142F">
        <w:t>закупки</w:t>
      </w:r>
      <w:r w:rsidR="005B5145" w:rsidRPr="002E2BE8">
        <w:t xml:space="preserve"> </w:t>
      </w:r>
      <w:r w:rsidR="00263F50">
        <w:t xml:space="preserve">самостоятельно </w:t>
      </w:r>
      <w:r w:rsidR="005B5145" w:rsidRPr="002E2BE8">
        <w:t xml:space="preserve">несет все расходы, связанные с участием в </w:t>
      </w:r>
      <w:r w:rsidR="00E8142F">
        <w:t>закупке</w:t>
      </w:r>
      <w:r w:rsidR="005B5145" w:rsidRPr="002E2BE8">
        <w:t xml:space="preserve">, в том числе с подготовкой и предоставлением заявки на участие в </w:t>
      </w:r>
      <w:r w:rsidR="00E8142F">
        <w:t>закупке</w:t>
      </w:r>
      <w:r w:rsidR="005B5145" w:rsidRPr="002E2BE8">
        <w:t xml:space="preserve">, иной документации, а Организатор </w:t>
      </w:r>
      <w:r w:rsidR="00E8142F">
        <w:t>закупки</w:t>
      </w:r>
      <w:r w:rsidR="005B5145" w:rsidRPr="002E2BE8">
        <w:t xml:space="preserve"> не имеет обязательств по этим расходам независимо от итогов </w:t>
      </w:r>
      <w:r w:rsidR="00E8142F">
        <w:t>закупки</w:t>
      </w:r>
      <w:r w:rsidR="005B5145" w:rsidRPr="002E2BE8">
        <w:t>, а также оснований их завершения.</w:t>
      </w:r>
    </w:p>
    <w:p w:rsidR="005B5145" w:rsidRDefault="00FF6519" w:rsidP="005E1AD4">
      <w:pPr>
        <w:pStyle w:val="af8"/>
        <w:numPr>
          <w:ilvl w:val="2"/>
          <w:numId w:val="43"/>
        </w:numPr>
        <w:ind w:left="1134" w:hanging="1134"/>
        <w:contextualSpacing w:val="0"/>
        <w:jc w:val="both"/>
      </w:pPr>
      <w:r>
        <w:t>Потенциальный участник</w:t>
      </w:r>
      <w:r w:rsidR="005B5145" w:rsidRPr="002E2BE8">
        <w:t xml:space="preserve">/Участники </w:t>
      </w:r>
      <w:r w:rsidR="00E8142F">
        <w:t>закупки</w:t>
      </w:r>
      <w:r w:rsidR="005B5145" w:rsidRPr="002E2BE8">
        <w:t xml:space="preserve"> не вправе требовать компенсацию упущенной выгоды, понесенной в ходе подготовки к </w:t>
      </w:r>
      <w:r w:rsidR="00CE4D94">
        <w:t>закупке</w:t>
      </w:r>
      <w:r w:rsidR="00CE4D94" w:rsidRPr="002E2BE8">
        <w:t xml:space="preserve"> </w:t>
      </w:r>
      <w:r w:rsidR="005B5145" w:rsidRPr="002E2BE8">
        <w:t xml:space="preserve">и проведения </w:t>
      </w:r>
      <w:r w:rsidR="00E8142F">
        <w:t>закупки</w:t>
      </w:r>
      <w:r w:rsidR="005B5145" w:rsidRPr="002E2BE8">
        <w:t>.</w:t>
      </w:r>
    </w:p>
    <w:p w:rsidR="009C7772" w:rsidRPr="002E2BE8" w:rsidRDefault="009C7772" w:rsidP="009C7772">
      <w:pPr>
        <w:pStyle w:val="af8"/>
        <w:ind w:left="1134"/>
        <w:contextualSpacing w:val="0"/>
        <w:jc w:val="both"/>
      </w:pPr>
    </w:p>
    <w:p w:rsidR="005B5145" w:rsidRPr="00FB0409" w:rsidRDefault="00C840E0" w:rsidP="005E1AD4">
      <w:pPr>
        <w:pStyle w:val="af8"/>
        <w:numPr>
          <w:ilvl w:val="1"/>
          <w:numId w:val="43"/>
        </w:numPr>
        <w:ind w:left="1134" w:hanging="1134"/>
        <w:contextualSpacing w:val="0"/>
        <w:outlineLvl w:val="1"/>
        <w:rPr>
          <w:b/>
        </w:rPr>
      </w:pPr>
      <w:bookmarkStart w:id="159" w:name="_Toc422210000"/>
      <w:bookmarkStart w:id="160" w:name="_Toc422226820"/>
      <w:bookmarkStart w:id="161" w:name="_Toc422244172"/>
      <w:r w:rsidRPr="00FB0409">
        <w:rPr>
          <w:b/>
        </w:rPr>
        <w:t xml:space="preserve">Отказ от </w:t>
      </w:r>
      <w:r w:rsidR="00E8142F" w:rsidRPr="00FB0409">
        <w:rPr>
          <w:b/>
        </w:rPr>
        <w:t>закупки</w:t>
      </w:r>
      <w:bookmarkEnd w:id="159"/>
      <w:bookmarkEnd w:id="160"/>
      <w:bookmarkEnd w:id="161"/>
    </w:p>
    <w:p w:rsidR="005B5145" w:rsidRDefault="005B5145" w:rsidP="005E1AD4">
      <w:pPr>
        <w:pStyle w:val="af8"/>
        <w:numPr>
          <w:ilvl w:val="2"/>
          <w:numId w:val="43"/>
        </w:numPr>
        <w:ind w:left="1134" w:hanging="1134"/>
        <w:contextualSpacing w:val="0"/>
        <w:jc w:val="both"/>
      </w:pPr>
      <w:r w:rsidRPr="002E2BE8">
        <w:t xml:space="preserve">Заказчик/Организатор </w:t>
      </w:r>
      <w:r w:rsidR="00E8142F">
        <w:t>закупки</w:t>
      </w:r>
      <w:r w:rsidRPr="002E2BE8">
        <w:t xml:space="preserve">, разместивший на сайте, указанном </w:t>
      </w:r>
      <w:r w:rsidR="009907B3" w:rsidRPr="002E2BE8">
        <w:t>в пункте</w:t>
      </w:r>
      <w:r w:rsidR="00C840E0" w:rsidRPr="002E2BE8">
        <w:rPr>
          <w:lang w:val="en-US"/>
        </w:rPr>
        <w:t> </w:t>
      </w:r>
      <w:r w:rsidR="00FE33F3">
        <w:t>10</w:t>
      </w:r>
      <w:r w:rsidR="00C840E0" w:rsidRPr="002E2BE8">
        <w:t xml:space="preserve"> </w:t>
      </w:r>
      <w:r w:rsidR="00101115">
        <w:t>Извещения</w:t>
      </w:r>
      <w:r w:rsidR="0019043C" w:rsidRPr="002E2BE8">
        <w:t>,</w:t>
      </w:r>
      <w:r w:rsidRPr="002E2BE8">
        <w:t xml:space="preserve"> </w:t>
      </w:r>
      <w:r w:rsidR="00600D85">
        <w:t>З</w:t>
      </w:r>
      <w:r w:rsidR="0090152D">
        <w:t xml:space="preserve">акупочную </w:t>
      </w:r>
      <w:r w:rsidR="00101115">
        <w:t>документацию</w:t>
      </w:r>
      <w:r w:rsidRPr="002E2BE8">
        <w:t xml:space="preserve">, вправе отказаться </w:t>
      </w:r>
      <w:r w:rsidR="00730EFD">
        <w:t xml:space="preserve">без объяснения причин </w:t>
      </w:r>
      <w:r w:rsidRPr="002E2BE8">
        <w:t xml:space="preserve">от </w:t>
      </w:r>
      <w:r w:rsidR="00E8142F">
        <w:t>закупки</w:t>
      </w:r>
      <w:r w:rsidRPr="002E2BE8">
        <w:t xml:space="preserve"> в </w:t>
      </w:r>
      <w:r w:rsidR="005F6658">
        <w:t xml:space="preserve">порядке и </w:t>
      </w:r>
      <w:r w:rsidRPr="002E2BE8">
        <w:t>срок</w:t>
      </w:r>
      <w:r w:rsidR="005F6658">
        <w:t>и</w:t>
      </w:r>
      <w:r w:rsidRPr="002E2BE8">
        <w:t xml:space="preserve">, </w:t>
      </w:r>
      <w:r w:rsidR="005F6658" w:rsidRPr="002E2BE8">
        <w:t>указанны</w:t>
      </w:r>
      <w:r w:rsidR="005F6658">
        <w:t>е</w:t>
      </w:r>
      <w:r w:rsidR="005F6658" w:rsidRPr="002E2BE8">
        <w:t xml:space="preserve"> </w:t>
      </w:r>
      <w:r w:rsidRPr="002E2BE8">
        <w:t xml:space="preserve">в </w:t>
      </w:r>
      <w:r w:rsidR="00C840E0" w:rsidRPr="002E2BE8">
        <w:t>пункте</w:t>
      </w:r>
      <w:r w:rsidR="00C840E0" w:rsidRPr="002E2BE8">
        <w:rPr>
          <w:lang w:val="en-US"/>
        </w:rPr>
        <w:t> </w:t>
      </w:r>
      <w:r w:rsidR="00FE33F3">
        <w:t>16</w:t>
      </w:r>
      <w:r w:rsidR="00C840E0" w:rsidRPr="002E2BE8">
        <w:t xml:space="preserve"> </w:t>
      </w:r>
      <w:r w:rsidR="00101115">
        <w:t>Извещения</w:t>
      </w:r>
      <w:r w:rsidRPr="002E2BE8">
        <w:t>.</w:t>
      </w:r>
    </w:p>
    <w:p w:rsidR="0013268A" w:rsidRPr="002E2BE8" w:rsidRDefault="0013268A" w:rsidP="005E1AD4">
      <w:pPr>
        <w:pStyle w:val="af8"/>
        <w:numPr>
          <w:ilvl w:val="2"/>
          <w:numId w:val="43"/>
        </w:numPr>
        <w:ind w:left="1134" w:hanging="1134"/>
        <w:contextualSpacing w:val="0"/>
        <w:jc w:val="both"/>
      </w:pPr>
      <w:r w:rsidRPr="002E2BE8">
        <w:t xml:space="preserve">Извещение об отказе от </w:t>
      </w:r>
      <w:r>
        <w:t>закупки размещается О</w:t>
      </w:r>
      <w:r w:rsidRPr="002E2BE8">
        <w:t xml:space="preserve">рганизатором </w:t>
      </w:r>
      <w:r>
        <w:t>закупки</w:t>
      </w:r>
      <w:r w:rsidR="00421680">
        <w:t xml:space="preserve"> </w:t>
      </w:r>
      <w:r w:rsidR="00421680" w:rsidRPr="002E2BE8">
        <w:t>на сайте, указанном в пункте</w:t>
      </w:r>
      <w:r w:rsidR="00421680" w:rsidRPr="002E2BE8">
        <w:rPr>
          <w:lang w:val="en-US"/>
        </w:rPr>
        <w:t> </w:t>
      </w:r>
      <w:r w:rsidR="00421680">
        <w:t>10 Извещения,</w:t>
      </w:r>
      <w:r w:rsidRPr="002E2BE8">
        <w:t xml:space="preserve"> в течение </w:t>
      </w:r>
      <w:r>
        <w:t>3 </w:t>
      </w:r>
      <w:r w:rsidRPr="002E2BE8">
        <w:t>(</w:t>
      </w:r>
      <w:r>
        <w:t>трех</w:t>
      </w:r>
      <w:r w:rsidRPr="002E2BE8">
        <w:t xml:space="preserve">) дней со дня принятия решения об отказе от </w:t>
      </w:r>
      <w:r w:rsidR="00086442">
        <w:t>закупки</w:t>
      </w:r>
      <w:r w:rsidRPr="002E2BE8">
        <w:t>.</w:t>
      </w:r>
    </w:p>
    <w:p w:rsidR="0013268A" w:rsidRPr="002E2BE8" w:rsidRDefault="0013268A" w:rsidP="00086442">
      <w:pPr>
        <w:pStyle w:val="af8"/>
        <w:ind w:left="1134"/>
        <w:contextualSpacing w:val="0"/>
        <w:jc w:val="both"/>
      </w:pPr>
    </w:p>
    <w:p w:rsidR="00D67FD2" w:rsidRPr="002E2BE8" w:rsidRDefault="00D67FD2" w:rsidP="005E1AD4">
      <w:pPr>
        <w:pStyle w:val="af8"/>
        <w:numPr>
          <w:ilvl w:val="1"/>
          <w:numId w:val="43"/>
        </w:numPr>
        <w:ind w:left="1134" w:hanging="1134"/>
        <w:contextualSpacing w:val="0"/>
        <w:outlineLvl w:val="1"/>
        <w:rPr>
          <w:b/>
        </w:rPr>
      </w:pPr>
      <w:bookmarkStart w:id="162" w:name="_Toc422210001"/>
      <w:bookmarkStart w:id="163" w:name="_Toc422226821"/>
      <w:bookmarkStart w:id="164" w:name="_Toc422244173"/>
      <w:r w:rsidRPr="002E2BE8">
        <w:rPr>
          <w:b/>
        </w:rPr>
        <w:t xml:space="preserve">Возврат заявок на участие в </w:t>
      </w:r>
      <w:r w:rsidR="00E8142F">
        <w:rPr>
          <w:b/>
        </w:rPr>
        <w:t>закупке</w:t>
      </w:r>
      <w:bookmarkEnd w:id="162"/>
      <w:bookmarkEnd w:id="163"/>
      <w:bookmarkEnd w:id="164"/>
    </w:p>
    <w:p w:rsidR="00240AA5" w:rsidRDefault="00AC5B24" w:rsidP="005E1AD4">
      <w:pPr>
        <w:pStyle w:val="af8"/>
        <w:numPr>
          <w:ilvl w:val="2"/>
          <w:numId w:val="43"/>
        </w:numPr>
        <w:ind w:left="1134" w:hanging="1134"/>
        <w:jc w:val="both"/>
      </w:pPr>
      <w:r>
        <w:t>З</w:t>
      </w:r>
      <w:r w:rsidRPr="00FB0409">
        <w:t>аявки на участие в закупке, а также отдельные документы, входящие в состав заявки на участие в закупке</w:t>
      </w:r>
      <w:r>
        <w:t>, в том числе з</w:t>
      </w:r>
      <w:r w:rsidR="001D4961">
        <w:t>аявки</w:t>
      </w:r>
      <w:r w:rsidR="00CC6858">
        <w:t>,</w:t>
      </w:r>
      <w:r w:rsidR="001D4961">
        <w:t xml:space="preserve"> </w:t>
      </w:r>
      <w:r w:rsidR="00240AA5" w:rsidRPr="002E2BE8">
        <w:t>отозванны</w:t>
      </w:r>
      <w:r w:rsidR="001D4961">
        <w:t>е</w:t>
      </w:r>
      <w:r w:rsidR="00240AA5" w:rsidRPr="002E2BE8">
        <w:t xml:space="preserve"> </w:t>
      </w:r>
      <w:r w:rsidR="001D4961">
        <w:t>Потенциальными участниками/</w:t>
      </w:r>
      <w:r w:rsidR="00240AA5" w:rsidRPr="002E2BE8">
        <w:t xml:space="preserve">Участниками </w:t>
      </w:r>
      <w:r w:rsidR="00240AA5">
        <w:t>закупки</w:t>
      </w:r>
      <w:r w:rsidR="00240AA5" w:rsidRPr="002E2BE8">
        <w:t xml:space="preserve">, </w:t>
      </w:r>
      <w:r w:rsidR="00CC6858">
        <w:t>поданные с опозданием</w:t>
      </w:r>
      <w:r w:rsidR="00240AA5" w:rsidRPr="002E2BE8">
        <w:t xml:space="preserve">, </w:t>
      </w:r>
      <w:r w:rsidR="00556C60">
        <w:t>а также</w:t>
      </w:r>
      <w:r w:rsidR="00240AA5">
        <w:t xml:space="preserve"> </w:t>
      </w:r>
      <w:r w:rsidR="00240AA5" w:rsidRPr="002E2BE8">
        <w:t xml:space="preserve">в случае установления факта подачи одним Участником </w:t>
      </w:r>
      <w:r w:rsidR="00240AA5">
        <w:t>закупки</w:t>
      </w:r>
      <w:r w:rsidR="00240AA5" w:rsidRPr="002E2BE8">
        <w:t xml:space="preserve"> двух или более заявок на участие в </w:t>
      </w:r>
      <w:r w:rsidR="00240AA5">
        <w:t>закупке</w:t>
      </w:r>
      <w:r w:rsidR="00240AA5" w:rsidRPr="002E2BE8">
        <w:t xml:space="preserve">, а также в случае отказа от проведения </w:t>
      </w:r>
      <w:r w:rsidR="00240AA5">
        <w:t>закупки</w:t>
      </w:r>
      <w:r w:rsidR="00240AA5" w:rsidRPr="002E2BE8">
        <w:t xml:space="preserve"> </w:t>
      </w:r>
      <w:r w:rsidR="00556C60">
        <w:t>могут быть возвращены</w:t>
      </w:r>
      <w:r w:rsidR="00F053CA">
        <w:t xml:space="preserve"> по письменному запросу Пот</w:t>
      </w:r>
      <w:r w:rsidR="00D9700F">
        <w:t>енциального участника/У</w:t>
      </w:r>
      <w:r w:rsidR="00F053CA">
        <w:t>частника</w:t>
      </w:r>
      <w:r w:rsidR="00D9700F">
        <w:t xml:space="preserve"> закупки</w:t>
      </w:r>
      <w:r w:rsidR="00240AA5">
        <w:t>.</w:t>
      </w:r>
    </w:p>
    <w:p w:rsidR="002B55BF" w:rsidRPr="00FB0409" w:rsidRDefault="002B55BF" w:rsidP="002B55BF">
      <w:pPr>
        <w:pStyle w:val="af8"/>
        <w:ind w:left="1134"/>
        <w:contextualSpacing w:val="0"/>
        <w:jc w:val="both"/>
      </w:pPr>
    </w:p>
    <w:p w:rsidR="00B006EC" w:rsidRPr="002E2BE8" w:rsidRDefault="00B006EC" w:rsidP="005E1AD4">
      <w:pPr>
        <w:pStyle w:val="af8"/>
        <w:numPr>
          <w:ilvl w:val="1"/>
          <w:numId w:val="43"/>
        </w:numPr>
        <w:ind w:left="1134" w:hanging="1134"/>
        <w:contextualSpacing w:val="0"/>
        <w:outlineLvl w:val="1"/>
        <w:rPr>
          <w:b/>
        </w:rPr>
      </w:pPr>
      <w:bookmarkStart w:id="165" w:name="_Toc422210002"/>
      <w:bookmarkStart w:id="166" w:name="_Toc422226822"/>
      <w:bookmarkStart w:id="167" w:name="_Toc422244174"/>
      <w:r w:rsidRPr="002E2BE8">
        <w:rPr>
          <w:b/>
        </w:rPr>
        <w:t xml:space="preserve">Обеспечение исполнения обязательств, связанных с подачей заявки на участие в </w:t>
      </w:r>
      <w:r>
        <w:rPr>
          <w:b/>
        </w:rPr>
        <w:t>закупке</w:t>
      </w:r>
      <w:bookmarkEnd w:id="165"/>
      <w:bookmarkEnd w:id="166"/>
      <w:bookmarkEnd w:id="167"/>
    </w:p>
    <w:p w:rsidR="00B006EC" w:rsidRDefault="00B006EC" w:rsidP="005E1AD4">
      <w:pPr>
        <w:pStyle w:val="af8"/>
        <w:numPr>
          <w:ilvl w:val="2"/>
          <w:numId w:val="43"/>
        </w:numPr>
        <w:ind w:left="1134" w:hanging="1134"/>
        <w:contextualSpacing w:val="0"/>
        <w:jc w:val="both"/>
      </w:pPr>
      <w:r w:rsidRPr="002E2BE8">
        <w:t xml:space="preserve">Обеспечение исполнения обязательств, связанные с подачей заявки на участие в </w:t>
      </w:r>
      <w:r>
        <w:t>закупке, предоставляется в соответствии</w:t>
      </w:r>
      <w:r w:rsidRPr="002E2BE8">
        <w:t xml:space="preserve"> с требованиями, указанными в пункте</w:t>
      </w:r>
      <w:r w:rsidRPr="009A5B1F">
        <w:rPr>
          <w:lang w:val="en-US"/>
        </w:rPr>
        <w:t> </w:t>
      </w:r>
      <w:r>
        <w:t>17</w:t>
      </w:r>
      <w:r w:rsidRPr="002E2BE8">
        <w:t xml:space="preserve"> </w:t>
      </w:r>
      <w:r>
        <w:t xml:space="preserve">Извещения. </w:t>
      </w:r>
    </w:p>
    <w:p w:rsidR="00B006EC" w:rsidRPr="002E2BE8" w:rsidRDefault="00B006EC" w:rsidP="005E1AD4">
      <w:pPr>
        <w:pStyle w:val="af8"/>
        <w:numPr>
          <w:ilvl w:val="2"/>
          <w:numId w:val="43"/>
        </w:numPr>
        <w:ind w:left="1134" w:hanging="1134"/>
        <w:contextualSpacing w:val="0"/>
        <w:jc w:val="both"/>
      </w:pPr>
      <w:r>
        <w:t>Потенциальными участниками</w:t>
      </w:r>
      <w:r w:rsidRPr="002E2BE8">
        <w:t xml:space="preserve"> </w:t>
      </w:r>
      <w:r>
        <w:t>закупки</w:t>
      </w:r>
      <w:r w:rsidRPr="002E2BE8">
        <w:t xml:space="preserve"> могут быть использованы </w:t>
      </w:r>
      <w:r>
        <w:t xml:space="preserve">по их выбору </w:t>
      </w:r>
      <w:r w:rsidRPr="002E2BE8">
        <w:t xml:space="preserve">следующие способы обеспечения исполнения обязательств, связанные с подачей заявки на участие в </w:t>
      </w:r>
      <w:r>
        <w:t>закупке</w:t>
      </w:r>
      <w:r w:rsidRPr="002E2BE8">
        <w:t>:</w:t>
      </w:r>
      <w:r>
        <w:t xml:space="preserve"> </w:t>
      </w:r>
    </w:p>
    <w:p w:rsidR="00B006EC" w:rsidRPr="00BE047B" w:rsidRDefault="00B006EC" w:rsidP="005E1AD4">
      <w:pPr>
        <w:pStyle w:val="af8"/>
        <w:numPr>
          <w:ilvl w:val="3"/>
          <w:numId w:val="43"/>
        </w:numPr>
        <w:ind w:left="1134" w:hanging="1134"/>
        <w:jc w:val="both"/>
      </w:pPr>
      <w:r w:rsidRPr="00BE047B">
        <w:t>Обеспечительный платеж. Обеспечительный платеж должен быть перечислен не позднее даты подачи заявки на участие в закупке на расчетный счет Организато</w:t>
      </w:r>
      <w:r>
        <w:t xml:space="preserve">ра закупки указанный в пункте </w:t>
      </w:r>
      <w:r w:rsidRPr="0003284E">
        <w:t>1</w:t>
      </w:r>
      <w:r>
        <w:t>7</w:t>
      </w:r>
      <w:r w:rsidRPr="00BE047B">
        <w:t xml:space="preserve"> Извещения.</w:t>
      </w:r>
    </w:p>
    <w:p w:rsidR="00B006EC" w:rsidRDefault="00B006EC" w:rsidP="005E1AD4">
      <w:pPr>
        <w:pStyle w:val="af8"/>
        <w:numPr>
          <w:ilvl w:val="3"/>
          <w:numId w:val="43"/>
        </w:numPr>
        <w:ind w:left="1134" w:hanging="1134"/>
        <w:contextualSpacing w:val="0"/>
        <w:jc w:val="both"/>
      </w:pPr>
      <w:r w:rsidRPr="002E2BE8">
        <w:t>Банковская гарантия, составленная с учетом требований статей 368—378 Гражданского кодекса РФ и следующих условий:</w:t>
      </w:r>
      <w:bookmarkStart w:id="168" w:name="_Toc132091784"/>
      <w:bookmarkEnd w:id="168"/>
    </w:p>
    <w:p w:rsidR="00B27CAF" w:rsidRPr="002E2BE8" w:rsidRDefault="00B27CAF"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Банковская гарантия должна быть безотзывной.</w:t>
      </w:r>
      <w:bookmarkStart w:id="169" w:name="_Toc132091785"/>
      <w:bookmarkEnd w:id="169"/>
    </w:p>
    <w:p w:rsidR="00B27CAF" w:rsidRPr="002E2BE8" w:rsidRDefault="00B27CAF" w:rsidP="00E33471">
      <w:pPr>
        <w:pStyle w:val="Style23"/>
        <w:widowControl/>
        <w:numPr>
          <w:ilvl w:val="0"/>
          <w:numId w:val="4"/>
        </w:numPr>
        <w:tabs>
          <w:tab w:val="left" w:pos="1701"/>
        </w:tabs>
        <w:spacing w:line="240" w:lineRule="auto"/>
        <w:ind w:left="1701" w:right="58" w:hanging="567"/>
        <w:rPr>
          <w:rStyle w:val="FontStyle128"/>
          <w:sz w:val="24"/>
          <w:szCs w:val="24"/>
        </w:rPr>
      </w:pPr>
      <w:bookmarkStart w:id="170" w:name="_Ref56251621"/>
      <w:r w:rsidRPr="002E2BE8">
        <w:rPr>
          <w:rStyle w:val="FontStyle128"/>
          <w:sz w:val="24"/>
          <w:szCs w:val="24"/>
        </w:rPr>
        <w:t>Сумма банковской гарантии должна быть выражена в российских рублях.</w:t>
      </w:r>
      <w:bookmarkStart w:id="171" w:name="_Toc132091786"/>
      <w:bookmarkEnd w:id="170"/>
      <w:bookmarkEnd w:id="171"/>
    </w:p>
    <w:p w:rsidR="00B27CAF" w:rsidRPr="002E2BE8" w:rsidRDefault="00B27CAF" w:rsidP="00E33471">
      <w:pPr>
        <w:pStyle w:val="Style23"/>
        <w:widowControl/>
        <w:numPr>
          <w:ilvl w:val="0"/>
          <w:numId w:val="4"/>
        </w:numPr>
        <w:tabs>
          <w:tab w:val="left" w:pos="1701"/>
        </w:tabs>
        <w:spacing w:line="240" w:lineRule="auto"/>
        <w:ind w:left="1701" w:right="58" w:hanging="567"/>
        <w:rPr>
          <w:rStyle w:val="FontStyle128"/>
          <w:sz w:val="24"/>
          <w:szCs w:val="24"/>
        </w:rPr>
      </w:pPr>
      <w:bookmarkStart w:id="172" w:name="_Ref56251622"/>
      <w:r w:rsidRPr="002E2BE8">
        <w:rPr>
          <w:rStyle w:val="FontStyle128"/>
          <w:sz w:val="24"/>
          <w:szCs w:val="24"/>
        </w:rPr>
        <w:t xml:space="preserve">Банковская гарантия должна действовать в течение срока действия заявки на участие в </w:t>
      </w:r>
      <w:r>
        <w:rPr>
          <w:rStyle w:val="FontStyle128"/>
          <w:sz w:val="24"/>
          <w:szCs w:val="24"/>
        </w:rPr>
        <w:t>закупке</w:t>
      </w:r>
      <w:r w:rsidRPr="002E2BE8">
        <w:rPr>
          <w:rStyle w:val="FontStyle128"/>
          <w:sz w:val="24"/>
          <w:szCs w:val="24"/>
        </w:rPr>
        <w:t xml:space="preserve"> плюс 10 (Десять) календарных дней.</w:t>
      </w:r>
      <w:bookmarkStart w:id="173" w:name="_Toc132091787"/>
      <w:bookmarkEnd w:id="172"/>
      <w:bookmarkEnd w:id="173"/>
    </w:p>
    <w:p w:rsidR="00B27CAF" w:rsidRPr="002E2BE8" w:rsidRDefault="00B27CAF" w:rsidP="00E33471">
      <w:pPr>
        <w:pStyle w:val="Style23"/>
        <w:widowControl/>
        <w:numPr>
          <w:ilvl w:val="0"/>
          <w:numId w:val="4"/>
        </w:numPr>
        <w:tabs>
          <w:tab w:val="left" w:pos="1701"/>
        </w:tabs>
        <w:spacing w:line="240" w:lineRule="auto"/>
        <w:ind w:left="1701" w:right="58" w:hanging="567"/>
        <w:rPr>
          <w:rStyle w:val="FontStyle128"/>
          <w:sz w:val="24"/>
          <w:szCs w:val="24"/>
        </w:rPr>
      </w:pPr>
      <w:bookmarkStart w:id="174" w:name="_Ref56251624"/>
      <w:r w:rsidRPr="002E2BE8">
        <w:rPr>
          <w:rStyle w:val="FontStyle128"/>
          <w:sz w:val="24"/>
          <w:szCs w:val="24"/>
        </w:rPr>
        <w:lastRenderedPageBreak/>
        <w:t xml:space="preserve">Бенефициаром в банковской гарантии должен быть указан Организатор </w:t>
      </w:r>
      <w:r>
        <w:rPr>
          <w:rStyle w:val="FontStyle128"/>
          <w:sz w:val="24"/>
          <w:szCs w:val="24"/>
        </w:rPr>
        <w:t>закупки</w:t>
      </w:r>
      <w:r w:rsidRPr="002E2BE8">
        <w:rPr>
          <w:rStyle w:val="FontStyle128"/>
          <w:sz w:val="24"/>
          <w:szCs w:val="24"/>
        </w:rPr>
        <w:t xml:space="preserve">, принципалом — </w:t>
      </w:r>
      <w:r>
        <w:rPr>
          <w:rStyle w:val="FontStyle128"/>
          <w:sz w:val="24"/>
          <w:szCs w:val="24"/>
        </w:rPr>
        <w:t>Потенциальный у</w:t>
      </w:r>
      <w:r w:rsidRPr="002E2BE8">
        <w:rPr>
          <w:rStyle w:val="FontStyle128"/>
          <w:sz w:val="24"/>
          <w:szCs w:val="24"/>
        </w:rPr>
        <w:t>частник</w:t>
      </w:r>
      <w:r>
        <w:rPr>
          <w:rStyle w:val="FontStyle128"/>
          <w:sz w:val="24"/>
          <w:szCs w:val="24"/>
        </w:rPr>
        <w:t>/Участник</w:t>
      </w:r>
      <w:r w:rsidRPr="002E2BE8">
        <w:rPr>
          <w:rStyle w:val="FontStyle128"/>
          <w:sz w:val="24"/>
          <w:szCs w:val="24"/>
        </w:rPr>
        <w:t xml:space="preserve"> </w:t>
      </w:r>
      <w:r>
        <w:rPr>
          <w:rStyle w:val="FontStyle128"/>
          <w:sz w:val="24"/>
          <w:szCs w:val="24"/>
        </w:rPr>
        <w:t>закупки</w:t>
      </w:r>
      <w:r w:rsidRPr="002E2BE8">
        <w:rPr>
          <w:rStyle w:val="FontStyle128"/>
          <w:sz w:val="24"/>
          <w:szCs w:val="24"/>
        </w:rPr>
        <w:t>, гарантом — банк, выдавший банковскую гарантию.</w:t>
      </w:r>
      <w:bookmarkStart w:id="175" w:name="_Toc132091788"/>
      <w:bookmarkEnd w:id="174"/>
      <w:bookmarkEnd w:id="175"/>
    </w:p>
    <w:p w:rsidR="00B27CAF" w:rsidRPr="002E2BE8" w:rsidRDefault="00B27CAF" w:rsidP="00E33471">
      <w:pPr>
        <w:pStyle w:val="Style23"/>
        <w:widowControl/>
        <w:numPr>
          <w:ilvl w:val="0"/>
          <w:numId w:val="4"/>
        </w:numPr>
        <w:tabs>
          <w:tab w:val="left" w:pos="1701"/>
        </w:tabs>
        <w:spacing w:line="240" w:lineRule="auto"/>
        <w:ind w:left="1701" w:right="58" w:hanging="567"/>
        <w:rPr>
          <w:rStyle w:val="FontStyle128"/>
          <w:sz w:val="24"/>
          <w:szCs w:val="24"/>
        </w:rPr>
      </w:pPr>
      <w:bookmarkStart w:id="176" w:name="_Ref56237017"/>
      <w:r w:rsidRPr="00B5437F">
        <w:rPr>
          <w:rStyle w:val="FontStyle128"/>
          <w:sz w:val="24"/>
          <w:szCs w:val="24"/>
        </w:rPr>
        <w:t>В банковской гарантии должно быть предусмотрено безусловное право</w:t>
      </w:r>
      <w:r w:rsidRPr="002E2BE8">
        <w:rPr>
          <w:rStyle w:val="FontStyle128"/>
          <w:sz w:val="24"/>
          <w:szCs w:val="24"/>
        </w:rPr>
        <w:t xml:space="preserve"> Организатора </w:t>
      </w:r>
      <w:r>
        <w:rPr>
          <w:rStyle w:val="FontStyle128"/>
          <w:sz w:val="24"/>
          <w:szCs w:val="24"/>
        </w:rPr>
        <w:t>закупки</w:t>
      </w:r>
      <w:r w:rsidRPr="002E2BE8">
        <w:rPr>
          <w:rStyle w:val="FontStyle128"/>
          <w:sz w:val="24"/>
          <w:szCs w:val="24"/>
        </w:rPr>
        <w:t xml:space="preserve"> на истребование суммы банковской гарантии полностью или частично в следующих случаях:</w:t>
      </w:r>
      <w:bookmarkStart w:id="177" w:name="_Toc132091789"/>
      <w:bookmarkEnd w:id="176"/>
      <w:bookmarkEnd w:id="177"/>
    </w:p>
    <w:p w:rsidR="00B27CAF" w:rsidRPr="002E2BE8" w:rsidRDefault="00B27CAF" w:rsidP="00E33471">
      <w:pPr>
        <w:pStyle w:val="af7"/>
        <w:numPr>
          <w:ilvl w:val="0"/>
          <w:numId w:val="5"/>
        </w:numPr>
        <w:spacing w:line="240" w:lineRule="auto"/>
        <w:ind w:left="2268" w:hanging="567"/>
        <w:rPr>
          <w:sz w:val="24"/>
          <w:szCs w:val="24"/>
        </w:rPr>
      </w:pPr>
      <w:r w:rsidRPr="002E2BE8">
        <w:rPr>
          <w:sz w:val="24"/>
          <w:szCs w:val="24"/>
        </w:rPr>
        <w:t xml:space="preserve">изменения или отзыва заявки на участие в </w:t>
      </w:r>
      <w:r>
        <w:rPr>
          <w:sz w:val="24"/>
          <w:szCs w:val="24"/>
        </w:rPr>
        <w:t>закупке</w:t>
      </w:r>
      <w:r w:rsidRPr="002E2BE8">
        <w:rPr>
          <w:sz w:val="24"/>
          <w:szCs w:val="24"/>
        </w:rPr>
        <w:t xml:space="preserve"> в течение срока ее действия после истечения срока окончания приема заявок на участие в </w:t>
      </w:r>
      <w:r>
        <w:rPr>
          <w:sz w:val="24"/>
          <w:szCs w:val="24"/>
        </w:rPr>
        <w:t>закупке</w:t>
      </w:r>
      <w:r w:rsidRPr="002E2BE8">
        <w:rPr>
          <w:sz w:val="24"/>
          <w:szCs w:val="24"/>
        </w:rPr>
        <w:t>;</w:t>
      </w:r>
      <w:bookmarkStart w:id="178" w:name="_Toc132091790"/>
      <w:bookmarkEnd w:id="178"/>
    </w:p>
    <w:p w:rsidR="00B27CAF" w:rsidRPr="002E2BE8" w:rsidRDefault="00B27CAF" w:rsidP="00E33471">
      <w:pPr>
        <w:pStyle w:val="af7"/>
        <w:numPr>
          <w:ilvl w:val="0"/>
          <w:numId w:val="5"/>
        </w:numPr>
        <w:spacing w:line="240" w:lineRule="auto"/>
        <w:ind w:left="2268" w:hanging="567"/>
        <w:rPr>
          <w:sz w:val="24"/>
          <w:szCs w:val="24"/>
        </w:rPr>
      </w:pPr>
      <w:r w:rsidRPr="002E2BE8">
        <w:rPr>
          <w:sz w:val="24"/>
          <w:szCs w:val="24"/>
        </w:rPr>
        <w:t xml:space="preserve">предоставления заведомо ложных сведений или намеренного искажения информации или документов, приведенных в составе заявки на участие в </w:t>
      </w:r>
      <w:r>
        <w:rPr>
          <w:sz w:val="24"/>
          <w:szCs w:val="24"/>
        </w:rPr>
        <w:t>закупке</w:t>
      </w:r>
      <w:r w:rsidRPr="002E2BE8">
        <w:rPr>
          <w:sz w:val="24"/>
          <w:szCs w:val="24"/>
        </w:rPr>
        <w:t>;</w:t>
      </w:r>
      <w:bookmarkStart w:id="179" w:name="_Toc132091791"/>
      <w:bookmarkEnd w:id="179"/>
    </w:p>
    <w:p w:rsidR="00B27CAF" w:rsidRPr="00AC3796" w:rsidRDefault="00B27CAF" w:rsidP="00E33471">
      <w:pPr>
        <w:pStyle w:val="af7"/>
        <w:numPr>
          <w:ilvl w:val="0"/>
          <w:numId w:val="5"/>
        </w:numPr>
        <w:spacing w:line="240" w:lineRule="auto"/>
        <w:ind w:left="2268" w:hanging="567"/>
        <w:rPr>
          <w:sz w:val="24"/>
          <w:szCs w:val="24"/>
        </w:rPr>
      </w:pPr>
      <w:r w:rsidRPr="00AC3796">
        <w:rPr>
          <w:sz w:val="24"/>
          <w:szCs w:val="24"/>
        </w:rPr>
        <w:t>не</w:t>
      </w:r>
      <w:r>
        <w:rPr>
          <w:sz w:val="24"/>
          <w:szCs w:val="24"/>
        </w:rPr>
        <w:t xml:space="preserve"> </w:t>
      </w:r>
      <w:r w:rsidRPr="00AC3796">
        <w:rPr>
          <w:sz w:val="24"/>
          <w:szCs w:val="24"/>
        </w:rPr>
        <w:t xml:space="preserve">предоставление справки о цепочке собственников по форме, установленной настоящей </w:t>
      </w:r>
      <w:r>
        <w:rPr>
          <w:sz w:val="24"/>
          <w:szCs w:val="24"/>
        </w:rPr>
        <w:t>Закупочной</w:t>
      </w:r>
      <w:r w:rsidRPr="00AC3796">
        <w:rPr>
          <w:sz w:val="24"/>
          <w:szCs w:val="24"/>
        </w:rPr>
        <w:t xml:space="preserve"> документацией, и в соответствии с Гарантийным письмом;</w:t>
      </w:r>
    </w:p>
    <w:p w:rsidR="00B27CAF" w:rsidRPr="002E2BE8" w:rsidRDefault="00B27CAF" w:rsidP="00E33471">
      <w:pPr>
        <w:pStyle w:val="af7"/>
        <w:numPr>
          <w:ilvl w:val="0"/>
          <w:numId w:val="5"/>
        </w:numPr>
        <w:spacing w:line="240" w:lineRule="auto"/>
        <w:ind w:left="2268" w:hanging="567"/>
        <w:rPr>
          <w:sz w:val="24"/>
          <w:szCs w:val="24"/>
        </w:rPr>
      </w:pPr>
      <w:r w:rsidRPr="002E2BE8">
        <w:rPr>
          <w:sz w:val="24"/>
          <w:szCs w:val="24"/>
        </w:rPr>
        <w:t xml:space="preserve">отказа Победителя заключить Договор в установленном настоящей </w:t>
      </w:r>
      <w:r>
        <w:rPr>
          <w:sz w:val="24"/>
          <w:szCs w:val="24"/>
        </w:rPr>
        <w:t>закупочной</w:t>
      </w:r>
      <w:r w:rsidRPr="002E2BE8">
        <w:rPr>
          <w:sz w:val="24"/>
          <w:szCs w:val="24"/>
        </w:rPr>
        <w:t xml:space="preserve"> документацией порядке.</w:t>
      </w:r>
      <w:bookmarkStart w:id="180" w:name="_Toc132091793"/>
      <w:bookmarkEnd w:id="180"/>
    </w:p>
    <w:p w:rsidR="00B27CAF" w:rsidRPr="002E2BE8" w:rsidRDefault="00B27CAF"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В банковской гарантии должно быть предусмотрено, что для истребования суммы обеспечения Организатор </w:t>
      </w:r>
      <w:r>
        <w:rPr>
          <w:rStyle w:val="FontStyle128"/>
          <w:sz w:val="24"/>
          <w:szCs w:val="24"/>
        </w:rPr>
        <w:t>закупки</w:t>
      </w:r>
      <w:r w:rsidRPr="002E2BE8">
        <w:rPr>
          <w:rStyle w:val="FontStyle128"/>
          <w:sz w:val="24"/>
          <w:szCs w:val="24"/>
        </w:rPr>
        <w:t xml:space="preserve"> направляет гаранту только письменное требование и оригинал банковской гарантии.</w:t>
      </w:r>
      <w:bookmarkStart w:id="181" w:name="_Toc132091794"/>
      <w:bookmarkEnd w:id="181"/>
    </w:p>
    <w:p w:rsidR="00B27CAF" w:rsidRPr="002E2BE8" w:rsidRDefault="00B27CAF"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Платеж по банковской гарантии должен быть осуществлен в течение 5 рабочих дней после обращения бенефициара.</w:t>
      </w:r>
      <w:bookmarkStart w:id="182" w:name="_Toc132091795"/>
      <w:bookmarkEnd w:id="182"/>
    </w:p>
    <w:p w:rsidR="00B27CAF" w:rsidRPr="002E2BE8" w:rsidRDefault="00B27CAF"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bookmarkStart w:id="183" w:name="_Toc132091796"/>
      <w:bookmarkEnd w:id="183"/>
    </w:p>
    <w:p w:rsidR="00B27CAF" w:rsidRPr="002E2BE8" w:rsidRDefault="00B27CAF" w:rsidP="00E33471">
      <w:pPr>
        <w:pStyle w:val="Style23"/>
        <w:widowControl/>
        <w:numPr>
          <w:ilvl w:val="0"/>
          <w:numId w:val="4"/>
        </w:numPr>
        <w:tabs>
          <w:tab w:val="left" w:pos="1701"/>
        </w:tabs>
        <w:spacing w:line="240" w:lineRule="auto"/>
        <w:ind w:left="1701" w:right="58" w:hanging="567"/>
        <w:rPr>
          <w:rStyle w:val="FontStyle128"/>
          <w:sz w:val="24"/>
          <w:szCs w:val="24"/>
        </w:rPr>
      </w:pPr>
      <w:bookmarkStart w:id="184" w:name="_Ref56251749"/>
      <w:r w:rsidRPr="002E2BE8">
        <w:rPr>
          <w:rStyle w:val="FontStyle128"/>
          <w:sz w:val="24"/>
          <w:szCs w:val="24"/>
        </w:rPr>
        <w:t>Банковская гарантия должна быть выдана банком, о котором достоверно известно, что он не является убыточным, банкротом, не находится под внешним управлением или его лицензия не приостановлена полностью или частично.</w:t>
      </w:r>
      <w:bookmarkStart w:id="185" w:name="_Toc132091798"/>
      <w:bookmarkEnd w:id="184"/>
      <w:bookmarkEnd w:id="185"/>
    </w:p>
    <w:p w:rsidR="00B006EC" w:rsidRPr="00B27CAF" w:rsidRDefault="00B27CAF"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Оригинал банковской гарантии должен быть доставлен Организатору </w:t>
      </w:r>
      <w:r>
        <w:rPr>
          <w:rStyle w:val="FontStyle128"/>
          <w:sz w:val="24"/>
          <w:szCs w:val="24"/>
        </w:rPr>
        <w:t>закупки</w:t>
      </w:r>
      <w:r w:rsidRPr="002E2BE8">
        <w:rPr>
          <w:rStyle w:val="FontStyle128"/>
          <w:sz w:val="24"/>
          <w:szCs w:val="24"/>
        </w:rPr>
        <w:t xml:space="preserve"> до истечения срока окончания приема заявок на участие в </w:t>
      </w:r>
      <w:r>
        <w:rPr>
          <w:rStyle w:val="FontStyle128"/>
          <w:sz w:val="24"/>
          <w:szCs w:val="24"/>
        </w:rPr>
        <w:t>закупке</w:t>
      </w:r>
      <w:r w:rsidRPr="002E2BE8">
        <w:rPr>
          <w:rStyle w:val="FontStyle128"/>
          <w:sz w:val="24"/>
          <w:szCs w:val="24"/>
        </w:rPr>
        <w:t>.</w:t>
      </w:r>
    </w:p>
    <w:p w:rsidR="00B006EC" w:rsidRDefault="00B006EC" w:rsidP="005E1AD4">
      <w:pPr>
        <w:pStyle w:val="af8"/>
        <w:numPr>
          <w:ilvl w:val="3"/>
          <w:numId w:val="43"/>
        </w:numPr>
        <w:ind w:left="1134" w:hanging="1134"/>
        <w:contextualSpacing w:val="0"/>
        <w:jc w:val="both"/>
      </w:pPr>
      <w:r>
        <w:t>Соглашение о неустойке:</w:t>
      </w:r>
    </w:p>
    <w:p w:rsidR="00B006EC" w:rsidRDefault="00B006EC" w:rsidP="00B006EC">
      <w:pPr>
        <w:ind w:left="1701"/>
        <w:jc w:val="both"/>
      </w:pPr>
      <w:r w:rsidRPr="00E62B4D">
        <w:t>В случае ненадлежащего исполнения обязательств, связанных с участием в за</w:t>
      </w:r>
      <w:r>
        <w:t>купке</w:t>
      </w:r>
      <w:r w:rsidRPr="00E62B4D">
        <w:t>, Участник обязан выплатить о</w:t>
      </w:r>
      <w:r>
        <w:t>рганизатору неустойку в размере, указанном в п. 17 Извещения</w:t>
      </w:r>
      <w:r w:rsidRPr="00E62B4D">
        <w:t>.</w:t>
      </w:r>
    </w:p>
    <w:p w:rsidR="00B006EC" w:rsidRPr="004C565D" w:rsidRDefault="00B006EC" w:rsidP="00B006EC">
      <w:pPr>
        <w:ind w:left="1701"/>
        <w:jc w:val="both"/>
      </w:pPr>
      <w:r w:rsidRPr="004C565D">
        <w:t xml:space="preserve">Организатор </w:t>
      </w:r>
      <w:r>
        <w:t>закупки</w:t>
      </w:r>
      <w:r w:rsidRPr="004C565D">
        <w:t xml:space="preserve"> имеет право взыскать неустойку в случаях ненадлежащего исполнения обязательств, связанных с участием </w:t>
      </w:r>
      <w:r>
        <w:t>закупке</w:t>
      </w:r>
      <w:r w:rsidRPr="004C565D">
        <w:t xml:space="preserve">, а именно, в случае: </w:t>
      </w:r>
    </w:p>
    <w:p w:rsidR="00B006EC" w:rsidRPr="009E76B6" w:rsidRDefault="00B006EC" w:rsidP="005E1AD4">
      <w:pPr>
        <w:pStyle w:val="af6"/>
        <w:numPr>
          <w:ilvl w:val="4"/>
          <w:numId w:val="52"/>
        </w:numPr>
        <w:tabs>
          <w:tab w:val="clear" w:pos="1080"/>
          <w:tab w:val="left" w:pos="1701"/>
        </w:tabs>
        <w:spacing w:line="240" w:lineRule="auto"/>
        <w:ind w:left="1701" w:hanging="567"/>
        <w:rPr>
          <w:sz w:val="24"/>
          <w:szCs w:val="24"/>
        </w:rPr>
      </w:pPr>
      <w:r w:rsidRPr="009E76B6">
        <w:rPr>
          <w:sz w:val="24"/>
          <w:szCs w:val="24"/>
        </w:rPr>
        <w:t xml:space="preserve">изменения или отзыва </w:t>
      </w:r>
      <w:r>
        <w:rPr>
          <w:sz w:val="24"/>
          <w:szCs w:val="24"/>
        </w:rPr>
        <w:t>заявки</w:t>
      </w:r>
      <w:r w:rsidRPr="009E76B6">
        <w:rPr>
          <w:sz w:val="24"/>
          <w:szCs w:val="24"/>
        </w:rPr>
        <w:t xml:space="preserve">, в том числе </w:t>
      </w:r>
      <w:r>
        <w:rPr>
          <w:sz w:val="24"/>
          <w:szCs w:val="24"/>
        </w:rPr>
        <w:t>заявки</w:t>
      </w:r>
      <w:r w:rsidRPr="009E76B6">
        <w:rPr>
          <w:sz w:val="24"/>
          <w:szCs w:val="24"/>
        </w:rPr>
        <w:t>, поданн</w:t>
      </w:r>
      <w:r>
        <w:rPr>
          <w:sz w:val="24"/>
          <w:szCs w:val="24"/>
        </w:rPr>
        <w:t>ой</w:t>
      </w:r>
      <w:r w:rsidRPr="009E76B6">
        <w:rPr>
          <w:sz w:val="24"/>
          <w:szCs w:val="24"/>
        </w:rPr>
        <w:t xml:space="preserve"> на процедуру переторжки, в течение срока ее действия после истечения срока окончания приема </w:t>
      </w:r>
      <w:r>
        <w:rPr>
          <w:sz w:val="24"/>
          <w:szCs w:val="24"/>
        </w:rPr>
        <w:t>заявок</w:t>
      </w:r>
      <w:r w:rsidRPr="009E76B6">
        <w:rPr>
          <w:sz w:val="24"/>
          <w:szCs w:val="24"/>
        </w:rPr>
        <w:t>;</w:t>
      </w:r>
    </w:p>
    <w:p w:rsidR="00B006EC" w:rsidRPr="009E76B6" w:rsidRDefault="00B006EC" w:rsidP="005E1AD4">
      <w:pPr>
        <w:pStyle w:val="af6"/>
        <w:numPr>
          <w:ilvl w:val="4"/>
          <w:numId w:val="52"/>
        </w:numPr>
        <w:tabs>
          <w:tab w:val="clear" w:pos="1080"/>
          <w:tab w:val="left" w:pos="1701"/>
        </w:tabs>
        <w:spacing w:line="240" w:lineRule="auto"/>
        <w:ind w:left="1701" w:hanging="567"/>
        <w:rPr>
          <w:sz w:val="24"/>
          <w:szCs w:val="24"/>
        </w:rPr>
      </w:pPr>
      <w:r w:rsidRPr="009E76B6">
        <w:rPr>
          <w:sz w:val="24"/>
          <w:szCs w:val="24"/>
        </w:rPr>
        <w:t xml:space="preserve">предоставления </w:t>
      </w:r>
      <w:r>
        <w:rPr>
          <w:sz w:val="24"/>
          <w:szCs w:val="24"/>
        </w:rPr>
        <w:t>недостоверных</w:t>
      </w:r>
      <w:r w:rsidRPr="009E76B6">
        <w:rPr>
          <w:sz w:val="24"/>
          <w:szCs w:val="24"/>
        </w:rPr>
        <w:t xml:space="preserve"> сведений или искажения информации или документов, приведенных в составе </w:t>
      </w:r>
      <w:r>
        <w:rPr>
          <w:sz w:val="24"/>
          <w:szCs w:val="24"/>
        </w:rPr>
        <w:t>заявки</w:t>
      </w:r>
      <w:r w:rsidRPr="009E76B6">
        <w:rPr>
          <w:sz w:val="24"/>
          <w:szCs w:val="24"/>
        </w:rPr>
        <w:t>;</w:t>
      </w:r>
    </w:p>
    <w:p w:rsidR="00B006EC" w:rsidRPr="000012F7" w:rsidRDefault="00B006EC" w:rsidP="005E1AD4">
      <w:pPr>
        <w:pStyle w:val="af6"/>
        <w:numPr>
          <w:ilvl w:val="4"/>
          <w:numId w:val="52"/>
        </w:numPr>
        <w:tabs>
          <w:tab w:val="clear" w:pos="1080"/>
          <w:tab w:val="left" w:pos="1701"/>
        </w:tabs>
        <w:spacing w:after="120" w:line="240" w:lineRule="auto"/>
        <w:ind w:left="1701" w:hanging="567"/>
        <w:rPr>
          <w:sz w:val="24"/>
          <w:szCs w:val="24"/>
        </w:rPr>
      </w:pPr>
      <w:r w:rsidRPr="009E76B6">
        <w:rPr>
          <w:sz w:val="24"/>
          <w:szCs w:val="24"/>
        </w:rPr>
        <w:t xml:space="preserve">отказа </w:t>
      </w:r>
      <w:r>
        <w:rPr>
          <w:sz w:val="24"/>
          <w:szCs w:val="24"/>
        </w:rPr>
        <w:t>Участника, чью заявку признали лучшей, единственного участника признанным удовлетворяющим требованиям закупочной документации,</w:t>
      </w:r>
      <w:r w:rsidRPr="009E76B6">
        <w:rPr>
          <w:sz w:val="24"/>
          <w:szCs w:val="24"/>
        </w:rPr>
        <w:t xml:space="preserve"> заключить </w:t>
      </w:r>
      <w:r>
        <w:rPr>
          <w:sz w:val="24"/>
          <w:szCs w:val="24"/>
        </w:rPr>
        <w:t>Договор в установленном порядке.</w:t>
      </w:r>
    </w:p>
    <w:p w:rsidR="00B006EC" w:rsidRDefault="00B006EC" w:rsidP="00B006EC">
      <w:pPr>
        <w:pStyle w:val="af6"/>
        <w:tabs>
          <w:tab w:val="clear" w:pos="1134"/>
          <w:tab w:val="left" w:pos="540"/>
          <w:tab w:val="left" w:pos="567"/>
        </w:tabs>
        <w:spacing w:after="120" w:line="240" w:lineRule="auto"/>
        <w:ind w:left="1701" w:firstLine="0"/>
        <w:rPr>
          <w:sz w:val="24"/>
          <w:szCs w:val="24"/>
        </w:rPr>
      </w:pPr>
      <w:r w:rsidRPr="004721AD">
        <w:rPr>
          <w:sz w:val="24"/>
          <w:szCs w:val="24"/>
        </w:rPr>
        <w:lastRenderedPageBreak/>
        <w:t xml:space="preserve">Участник обязан уплатить неустойку в течение 5 (пяти) рабочих дней после получения письменного требования Организатора </w:t>
      </w:r>
      <w:r>
        <w:rPr>
          <w:sz w:val="24"/>
          <w:szCs w:val="24"/>
        </w:rPr>
        <w:t xml:space="preserve">закупки </w:t>
      </w:r>
      <w:r w:rsidRPr="004721AD">
        <w:rPr>
          <w:sz w:val="24"/>
          <w:szCs w:val="24"/>
        </w:rPr>
        <w:t>об уплате неустойки.</w:t>
      </w:r>
    </w:p>
    <w:p w:rsidR="00B006EC" w:rsidRPr="004C565D" w:rsidRDefault="00B006EC" w:rsidP="00B006EC">
      <w:pPr>
        <w:pStyle w:val="af6"/>
        <w:tabs>
          <w:tab w:val="clear" w:pos="1134"/>
          <w:tab w:val="left" w:pos="540"/>
          <w:tab w:val="left" w:pos="567"/>
        </w:tabs>
        <w:spacing w:after="120" w:line="240" w:lineRule="auto"/>
        <w:ind w:left="1701" w:firstLine="0"/>
        <w:rPr>
          <w:sz w:val="24"/>
          <w:szCs w:val="24"/>
        </w:rPr>
      </w:pPr>
      <w:r w:rsidRPr="004C565D">
        <w:rPr>
          <w:bCs/>
          <w:sz w:val="24"/>
          <w:szCs w:val="24"/>
        </w:rPr>
        <w:t>Взыскание неустойки осуществляется Организатором</w:t>
      </w:r>
      <w:r>
        <w:rPr>
          <w:bCs/>
          <w:sz w:val="24"/>
          <w:szCs w:val="24"/>
        </w:rPr>
        <w:t xml:space="preserve"> закупки</w:t>
      </w:r>
      <w:r w:rsidRPr="004C565D">
        <w:rPr>
          <w:bCs/>
          <w:sz w:val="24"/>
          <w:szCs w:val="24"/>
        </w:rPr>
        <w:t xml:space="preserve"> на основании решения Закупочной комиссии.</w:t>
      </w:r>
    </w:p>
    <w:p w:rsidR="00B006EC" w:rsidRPr="00D02085" w:rsidRDefault="00B006EC" w:rsidP="005E1AD4">
      <w:pPr>
        <w:pStyle w:val="af8"/>
        <w:widowControl/>
        <w:numPr>
          <w:ilvl w:val="2"/>
          <w:numId w:val="43"/>
        </w:numPr>
        <w:ind w:left="1134" w:hanging="1134"/>
        <w:contextualSpacing w:val="0"/>
        <w:jc w:val="both"/>
        <w:rPr>
          <w:rFonts w:eastAsiaTheme="minorHAnsi"/>
          <w:lang w:eastAsia="en-US"/>
        </w:rPr>
      </w:pPr>
      <w:r>
        <w:t>Обеспечение исполнения обязательств Участника закупки, связанное с подачей заявки на участие в закупке, возвращается Победителю закупки:</w:t>
      </w:r>
    </w:p>
    <w:p w:rsidR="00B006EC" w:rsidRPr="00D87F6E" w:rsidRDefault="00B006EC" w:rsidP="005E1AD4">
      <w:pPr>
        <w:pStyle w:val="af8"/>
        <w:widowControl/>
        <w:numPr>
          <w:ilvl w:val="0"/>
          <w:numId w:val="42"/>
        </w:numPr>
        <w:jc w:val="both"/>
        <w:rPr>
          <w:rFonts w:eastAsiaTheme="minorHAnsi"/>
          <w:lang w:eastAsia="en-US"/>
        </w:rPr>
      </w:pPr>
      <w:r w:rsidRPr="00564CA0">
        <w:rPr>
          <w:rStyle w:val="FontStyle128"/>
          <w:sz w:val="24"/>
          <w:szCs w:val="24"/>
        </w:rPr>
        <w:t xml:space="preserve">обеспечительный платеж - в течение </w:t>
      </w:r>
      <w:r>
        <w:rPr>
          <w:rStyle w:val="FontStyle128"/>
          <w:sz w:val="24"/>
          <w:szCs w:val="24"/>
        </w:rPr>
        <w:t>7</w:t>
      </w:r>
      <w:r w:rsidRPr="00564CA0">
        <w:rPr>
          <w:rStyle w:val="FontStyle128"/>
          <w:sz w:val="24"/>
          <w:szCs w:val="24"/>
        </w:rPr>
        <w:t xml:space="preserve"> (</w:t>
      </w:r>
      <w:r>
        <w:rPr>
          <w:rStyle w:val="FontStyle128"/>
          <w:sz w:val="24"/>
          <w:szCs w:val="24"/>
        </w:rPr>
        <w:t>семи</w:t>
      </w:r>
      <w:r w:rsidRPr="00564CA0">
        <w:rPr>
          <w:rStyle w:val="FontStyle128"/>
          <w:sz w:val="24"/>
          <w:szCs w:val="24"/>
        </w:rPr>
        <w:t xml:space="preserve">) рабочих дней с момента получения письменного запроса о возврате обеспечительного платежа с указанием реквизитов договора, заключенного по результатам </w:t>
      </w:r>
      <w:r>
        <w:rPr>
          <w:rStyle w:val="FontStyle128"/>
          <w:sz w:val="24"/>
          <w:szCs w:val="24"/>
        </w:rPr>
        <w:t>закупки</w:t>
      </w:r>
      <w:r w:rsidRPr="00564CA0">
        <w:rPr>
          <w:rStyle w:val="FontStyle128"/>
          <w:sz w:val="24"/>
          <w:szCs w:val="24"/>
        </w:rPr>
        <w:t xml:space="preserve"> и реквизитов платежного поручения по внесению обеспечительного платежа. Указанный запрос должен быть составлен на официальном бланке организации – Победителя </w:t>
      </w:r>
      <w:r>
        <w:rPr>
          <w:rStyle w:val="FontStyle128"/>
          <w:sz w:val="24"/>
          <w:szCs w:val="24"/>
        </w:rPr>
        <w:t>закупки</w:t>
      </w:r>
      <w:r w:rsidRPr="00564CA0">
        <w:rPr>
          <w:rStyle w:val="FontStyle128"/>
          <w:sz w:val="24"/>
          <w:szCs w:val="24"/>
        </w:rPr>
        <w:t xml:space="preserve"> и подписан уполномоченным на то лицом.</w:t>
      </w:r>
    </w:p>
    <w:p w:rsidR="00B006EC" w:rsidRDefault="00B006EC" w:rsidP="005E1AD4">
      <w:pPr>
        <w:pStyle w:val="af8"/>
        <w:widowControl/>
        <w:numPr>
          <w:ilvl w:val="0"/>
          <w:numId w:val="42"/>
        </w:numPr>
        <w:jc w:val="both"/>
        <w:rPr>
          <w:rFonts w:eastAsiaTheme="minorHAnsi"/>
          <w:lang w:eastAsia="en-US"/>
        </w:rPr>
      </w:pPr>
      <w:r w:rsidRPr="00564CA0">
        <w:rPr>
          <w:rStyle w:val="FontStyle128"/>
          <w:sz w:val="24"/>
          <w:szCs w:val="24"/>
        </w:rPr>
        <w:t xml:space="preserve">банковская гарантия – в течение </w:t>
      </w:r>
      <w:r>
        <w:rPr>
          <w:rStyle w:val="FontStyle128"/>
          <w:sz w:val="24"/>
          <w:szCs w:val="24"/>
        </w:rPr>
        <w:t>7 </w:t>
      </w:r>
      <w:r w:rsidRPr="00564CA0">
        <w:rPr>
          <w:rStyle w:val="FontStyle128"/>
          <w:sz w:val="24"/>
          <w:szCs w:val="24"/>
        </w:rPr>
        <w:t>(</w:t>
      </w:r>
      <w:r>
        <w:rPr>
          <w:rStyle w:val="FontStyle128"/>
          <w:sz w:val="24"/>
          <w:szCs w:val="24"/>
        </w:rPr>
        <w:t>семи</w:t>
      </w:r>
      <w:r w:rsidRPr="00564CA0">
        <w:rPr>
          <w:rStyle w:val="FontStyle128"/>
          <w:sz w:val="24"/>
          <w:szCs w:val="24"/>
        </w:rPr>
        <w:t xml:space="preserve">) </w:t>
      </w:r>
      <w:r w:rsidR="00BD36A5">
        <w:t>рабочих</w:t>
      </w:r>
      <w:r>
        <w:t xml:space="preserve"> </w:t>
      </w:r>
      <w:r w:rsidRPr="00564CA0">
        <w:rPr>
          <w:rStyle w:val="FontStyle128"/>
          <w:sz w:val="24"/>
          <w:szCs w:val="24"/>
        </w:rPr>
        <w:t>дней с момента подписания договора.</w:t>
      </w:r>
    </w:p>
    <w:p w:rsidR="00B006EC" w:rsidRPr="00EF3462" w:rsidRDefault="00B006EC" w:rsidP="005E1AD4">
      <w:pPr>
        <w:pStyle w:val="af8"/>
        <w:widowControl/>
        <w:numPr>
          <w:ilvl w:val="0"/>
          <w:numId w:val="42"/>
        </w:numPr>
        <w:jc w:val="both"/>
        <w:rPr>
          <w:rFonts w:eastAsiaTheme="minorHAnsi"/>
          <w:lang w:eastAsia="en-US"/>
        </w:rPr>
      </w:pPr>
      <w:r>
        <w:rPr>
          <w:i/>
          <w:iCs/>
        </w:rPr>
        <w:t>Обеспечение исполнения обязательств Участника закупки, связанное с подачей заявки на участие в закупке, возвращается Участнику занявшему второе место в течение 7 (семи) рабочих дней с момента заключения договора с Победителем закупки. Остальным Участникам закупки обеспечение исполнения обязательств Участника закупки, связанное с подачей заявки на участие в закупке, возвращается в течение 7 (семи) рабочих дней после подписания протокола о результатах закупки.</w:t>
      </w:r>
    </w:p>
    <w:p w:rsidR="00C41A89" w:rsidRDefault="00B006EC" w:rsidP="00B006EC">
      <w:pPr>
        <w:widowControl/>
        <w:ind w:left="1134"/>
        <w:jc w:val="both"/>
      </w:pPr>
      <w:r w:rsidRPr="002E2BE8">
        <w:t xml:space="preserve">Непредставление обеспечения обязательств </w:t>
      </w:r>
      <w:r>
        <w:t>Потенциальным участником</w:t>
      </w:r>
      <w:r w:rsidRPr="002E2BE8">
        <w:t xml:space="preserve"> </w:t>
      </w:r>
      <w:r>
        <w:t>закупки</w:t>
      </w:r>
      <w:r w:rsidRPr="002E2BE8">
        <w:t xml:space="preserve"> является основанием для отклонения заявки на участие в </w:t>
      </w:r>
      <w:r>
        <w:t>закупке</w:t>
      </w:r>
      <w:r w:rsidRPr="002E2BE8">
        <w:t>.</w:t>
      </w:r>
    </w:p>
    <w:p w:rsidR="009B5A26" w:rsidRPr="002E2BE8" w:rsidRDefault="009B5A26" w:rsidP="009B5A26">
      <w:pPr>
        <w:pStyle w:val="af8"/>
        <w:ind w:left="1134"/>
        <w:contextualSpacing w:val="0"/>
        <w:jc w:val="both"/>
      </w:pPr>
    </w:p>
    <w:p w:rsidR="00767EEF" w:rsidRPr="002E2BE8" w:rsidRDefault="000269FD" w:rsidP="005E1AD4">
      <w:pPr>
        <w:pStyle w:val="af8"/>
        <w:numPr>
          <w:ilvl w:val="1"/>
          <w:numId w:val="43"/>
        </w:numPr>
        <w:ind w:left="1134" w:hanging="1134"/>
        <w:contextualSpacing w:val="0"/>
        <w:outlineLvl w:val="1"/>
        <w:rPr>
          <w:b/>
        </w:rPr>
      </w:pPr>
      <w:bookmarkStart w:id="186" w:name="_Ref316304084"/>
      <w:bookmarkStart w:id="187" w:name="_Toc422210003"/>
      <w:bookmarkStart w:id="188" w:name="_Toc422226823"/>
      <w:bookmarkStart w:id="189" w:name="_Toc422244175"/>
      <w:r w:rsidRPr="002E2BE8">
        <w:rPr>
          <w:b/>
        </w:rPr>
        <w:t xml:space="preserve">Подача и прием заявок </w:t>
      </w:r>
      <w:r w:rsidR="00767EEF" w:rsidRPr="002E2BE8">
        <w:rPr>
          <w:b/>
        </w:rPr>
        <w:t xml:space="preserve">на участие в </w:t>
      </w:r>
      <w:bookmarkEnd w:id="186"/>
      <w:r w:rsidR="00E8142F">
        <w:rPr>
          <w:b/>
        </w:rPr>
        <w:t>закупке</w:t>
      </w:r>
      <w:bookmarkEnd w:id="187"/>
      <w:bookmarkEnd w:id="188"/>
      <w:bookmarkEnd w:id="189"/>
    </w:p>
    <w:p w:rsidR="00767EEF" w:rsidRPr="002E2BE8" w:rsidRDefault="00767EEF" w:rsidP="005E1AD4">
      <w:pPr>
        <w:pStyle w:val="af8"/>
        <w:numPr>
          <w:ilvl w:val="2"/>
          <w:numId w:val="43"/>
        </w:numPr>
        <w:ind w:left="1134" w:hanging="1134"/>
        <w:contextualSpacing w:val="0"/>
        <w:jc w:val="both"/>
      </w:pPr>
      <w:r w:rsidRPr="002E2BE8">
        <w:t xml:space="preserve">Подача заявок на участие в </w:t>
      </w:r>
      <w:r w:rsidR="00E8142F">
        <w:t>закупке</w:t>
      </w:r>
      <w:r w:rsidRPr="002E2BE8">
        <w:t xml:space="preserve"> осуществляется по адресу Организатора </w:t>
      </w:r>
      <w:r w:rsidR="00E8142F">
        <w:t>закупки</w:t>
      </w:r>
      <w:r w:rsidR="002A4925">
        <w:t xml:space="preserve"> </w:t>
      </w:r>
      <w:r w:rsidR="002A4925" w:rsidRPr="002E2BE8">
        <w:t>указанном в пункте</w:t>
      </w:r>
      <w:r w:rsidR="002A4925" w:rsidRPr="002E2BE8">
        <w:rPr>
          <w:lang w:val="en-US"/>
        </w:rPr>
        <w:t> </w:t>
      </w:r>
      <w:r w:rsidR="002A4925">
        <w:t>4 Извещения.</w:t>
      </w:r>
      <w:r w:rsidR="00924020" w:rsidRPr="002E2BE8">
        <w:t xml:space="preserve"> При этом необходимо учитывать пропускной режим. </w:t>
      </w:r>
      <w:r w:rsidR="0017322B">
        <w:t xml:space="preserve">Заказ пропуска осуществляется по электронной почте Организатора </w:t>
      </w:r>
      <w:r w:rsidR="00E8142F">
        <w:t>закупки</w:t>
      </w:r>
      <w:r w:rsidR="0017322B">
        <w:t xml:space="preserve">, за </w:t>
      </w:r>
      <w:r w:rsidR="00F247F2">
        <w:t>один рабочий день</w:t>
      </w:r>
      <w:r w:rsidR="0017322B">
        <w:t xml:space="preserve"> до предполагаемой даты использования пропуска</w:t>
      </w:r>
      <w:r w:rsidR="00924020" w:rsidRPr="002E2BE8">
        <w:t xml:space="preserve">. В случае направления заявки на участие в </w:t>
      </w:r>
      <w:r w:rsidR="00E8142F">
        <w:t>закупке</w:t>
      </w:r>
      <w:r w:rsidR="00924020" w:rsidRPr="002E2BE8">
        <w:t xml:space="preserve"> через курьерскую службу рекомендуется уведомить представителя курьерской службы или курьера о настоящем порядке доставки заявки на участие в </w:t>
      </w:r>
      <w:r w:rsidR="00E8142F">
        <w:t>закупке</w:t>
      </w:r>
      <w:r w:rsidR="00924020" w:rsidRPr="002E2BE8">
        <w:t>.</w:t>
      </w:r>
    </w:p>
    <w:p w:rsidR="00767EEF" w:rsidRPr="002E2BE8" w:rsidRDefault="00767EEF" w:rsidP="005E1AD4">
      <w:pPr>
        <w:pStyle w:val="af8"/>
        <w:numPr>
          <w:ilvl w:val="2"/>
          <w:numId w:val="43"/>
        </w:numPr>
        <w:ind w:left="1134" w:hanging="1134"/>
        <w:contextualSpacing w:val="0"/>
        <w:jc w:val="both"/>
      </w:pPr>
      <w:r w:rsidRPr="002E2BE8">
        <w:t xml:space="preserve">Датой начала срока подачи заявок на участие в </w:t>
      </w:r>
      <w:r w:rsidR="00E8142F">
        <w:t>закупке</w:t>
      </w:r>
      <w:r w:rsidRPr="002E2BE8">
        <w:t xml:space="preserve"> является день, следующий за днем размещения на сайте</w:t>
      </w:r>
      <w:r w:rsidR="007A4E27">
        <w:t xml:space="preserve"> </w:t>
      </w:r>
      <w:r w:rsidR="00607F8E" w:rsidRPr="002E2BE8">
        <w:t xml:space="preserve">настоящей </w:t>
      </w:r>
      <w:r w:rsidR="00350B76">
        <w:t>закупочной</w:t>
      </w:r>
      <w:r w:rsidR="00607F8E" w:rsidRPr="002E2BE8">
        <w:t xml:space="preserve"> документации</w:t>
      </w:r>
      <w:r w:rsidRPr="002E2BE8">
        <w:t>.</w:t>
      </w:r>
    </w:p>
    <w:p w:rsidR="00767EEF" w:rsidRPr="002E2BE8" w:rsidRDefault="00767EEF" w:rsidP="005E1AD4">
      <w:pPr>
        <w:pStyle w:val="af8"/>
        <w:numPr>
          <w:ilvl w:val="2"/>
          <w:numId w:val="43"/>
        </w:numPr>
        <w:ind w:left="1134" w:hanging="1134"/>
        <w:contextualSpacing w:val="0"/>
        <w:jc w:val="both"/>
      </w:pPr>
      <w:r w:rsidRPr="002E2BE8">
        <w:t xml:space="preserve">Заявки на участие в </w:t>
      </w:r>
      <w:r w:rsidR="00E8142F">
        <w:t>закупке</w:t>
      </w:r>
      <w:r w:rsidRPr="002E2BE8">
        <w:t xml:space="preserve"> должны быть поданы до истечения срока, установленного в </w:t>
      </w:r>
      <w:r w:rsidR="000269FD" w:rsidRPr="002E2BE8">
        <w:t>пункте </w:t>
      </w:r>
      <w:r w:rsidR="00421680">
        <w:t>13</w:t>
      </w:r>
      <w:r w:rsidR="00AE69C1" w:rsidRPr="002E2BE8">
        <w:t xml:space="preserve"> </w:t>
      </w:r>
      <w:r w:rsidR="00101115">
        <w:t>Извещения</w:t>
      </w:r>
      <w:r w:rsidR="00924020" w:rsidRPr="002E2BE8">
        <w:t>.</w:t>
      </w:r>
    </w:p>
    <w:p w:rsidR="00F471C3" w:rsidRPr="002E2BE8" w:rsidRDefault="00F471C3" w:rsidP="005E1AD4">
      <w:pPr>
        <w:pStyle w:val="af8"/>
        <w:numPr>
          <w:ilvl w:val="2"/>
          <w:numId w:val="43"/>
        </w:numPr>
        <w:ind w:left="1134" w:hanging="1134"/>
        <w:contextualSpacing w:val="0"/>
        <w:jc w:val="both"/>
      </w:pPr>
      <w:r w:rsidRPr="002E2BE8">
        <w:t xml:space="preserve">Перед подачей заявка на участие в </w:t>
      </w:r>
      <w:r w:rsidR="00E8142F">
        <w:t>закупке</w:t>
      </w:r>
      <w:r w:rsidRPr="002E2BE8">
        <w:t xml:space="preserve"> </w:t>
      </w:r>
      <w:r w:rsidR="00D00475" w:rsidRPr="002E2BE8">
        <w:t>должн</w:t>
      </w:r>
      <w:r w:rsidR="00D00475">
        <w:t>а</w:t>
      </w:r>
      <w:r w:rsidR="00D00475" w:rsidRPr="002E2BE8">
        <w:t xml:space="preserve"> </w:t>
      </w:r>
      <w:r w:rsidRPr="002E2BE8">
        <w:t xml:space="preserve">быть надежно </w:t>
      </w:r>
      <w:r w:rsidR="00D00475" w:rsidRPr="002E2BE8">
        <w:t>запечатан</w:t>
      </w:r>
      <w:r w:rsidR="00D00475">
        <w:t>а</w:t>
      </w:r>
      <w:r w:rsidR="00D00475" w:rsidRPr="002E2BE8">
        <w:t xml:space="preserve"> </w:t>
      </w:r>
      <w:r w:rsidRPr="002E2BE8">
        <w:t xml:space="preserve">в конверты (пакеты, ящики и т.п.). Заявка на участие в </w:t>
      </w:r>
      <w:r w:rsidR="00E8142F">
        <w:t>закупке</w:t>
      </w:r>
      <w:r w:rsidRPr="002E2BE8">
        <w:t xml:space="preserve"> запечатывается в конверт, обозначаемый словами «Заявка на участие в </w:t>
      </w:r>
      <w:r w:rsidR="00E8142F">
        <w:t>закупке</w:t>
      </w:r>
      <w:r w:rsidRPr="002E2BE8">
        <w:t xml:space="preserve">». </w:t>
      </w:r>
    </w:p>
    <w:p w:rsidR="00F471C3" w:rsidRPr="002E2BE8" w:rsidRDefault="00F471C3" w:rsidP="005E1AD4">
      <w:pPr>
        <w:pStyle w:val="af8"/>
        <w:numPr>
          <w:ilvl w:val="2"/>
          <w:numId w:val="43"/>
        </w:numPr>
        <w:ind w:left="1134" w:hanging="1134"/>
        <w:contextualSpacing w:val="0"/>
        <w:jc w:val="both"/>
      </w:pPr>
      <w:bookmarkStart w:id="190" w:name="_Ref300316686"/>
      <w:r w:rsidRPr="002E2BE8">
        <w:t>На каждом из этих конвертов необходимо указать следующие сведения:</w:t>
      </w:r>
      <w:bookmarkEnd w:id="190"/>
    </w:p>
    <w:p w:rsidR="00F471C3" w:rsidRPr="002E2BE8" w:rsidRDefault="00F471C3"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наименование и адрес Организатора </w:t>
      </w:r>
      <w:r w:rsidR="00E8142F">
        <w:rPr>
          <w:rStyle w:val="FontStyle128"/>
          <w:sz w:val="24"/>
          <w:szCs w:val="24"/>
        </w:rPr>
        <w:t>закупки</w:t>
      </w:r>
      <w:r w:rsidR="000269FD" w:rsidRPr="002E2BE8">
        <w:rPr>
          <w:rStyle w:val="FontStyle128"/>
          <w:sz w:val="24"/>
          <w:szCs w:val="24"/>
        </w:rPr>
        <w:t xml:space="preserve"> в соответствии с пунктом </w:t>
      </w:r>
      <w:r w:rsidR="00421680">
        <w:rPr>
          <w:rStyle w:val="FontStyle128"/>
          <w:sz w:val="24"/>
          <w:szCs w:val="24"/>
        </w:rPr>
        <w:t>4</w:t>
      </w:r>
      <w:r w:rsidR="00607F8E" w:rsidRPr="002E2BE8">
        <w:rPr>
          <w:rStyle w:val="FontStyle128"/>
          <w:sz w:val="24"/>
          <w:szCs w:val="24"/>
        </w:rPr>
        <w:t xml:space="preserve"> </w:t>
      </w:r>
      <w:r w:rsidR="00AE69C1">
        <w:rPr>
          <w:rStyle w:val="FontStyle128"/>
          <w:sz w:val="24"/>
          <w:szCs w:val="24"/>
        </w:rPr>
        <w:t>И</w:t>
      </w:r>
      <w:r w:rsidR="00AE69C1" w:rsidRPr="002E2BE8">
        <w:rPr>
          <w:rStyle w:val="FontStyle128"/>
          <w:sz w:val="24"/>
          <w:szCs w:val="24"/>
        </w:rPr>
        <w:t>звещения</w:t>
      </w:r>
      <w:r w:rsidR="00604D29">
        <w:rPr>
          <w:rStyle w:val="FontStyle128"/>
          <w:sz w:val="24"/>
          <w:szCs w:val="24"/>
        </w:rPr>
        <w:t xml:space="preserve">, и указанием контактного лица </w:t>
      </w:r>
      <w:r w:rsidR="00210A9B">
        <w:rPr>
          <w:rStyle w:val="FontStyle128"/>
          <w:sz w:val="24"/>
          <w:szCs w:val="24"/>
        </w:rPr>
        <w:t>Организатора закупки</w:t>
      </w:r>
      <w:r w:rsidRPr="002E2BE8">
        <w:rPr>
          <w:rStyle w:val="FontStyle128"/>
          <w:sz w:val="24"/>
          <w:szCs w:val="24"/>
        </w:rPr>
        <w:t>;</w:t>
      </w:r>
    </w:p>
    <w:p w:rsidR="00F471C3" w:rsidRPr="002E2BE8" w:rsidRDefault="00F471C3"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полное фирменное наименование </w:t>
      </w:r>
      <w:r w:rsidR="005F2628">
        <w:rPr>
          <w:rStyle w:val="FontStyle128"/>
          <w:sz w:val="24"/>
          <w:szCs w:val="24"/>
        </w:rPr>
        <w:t>Потенциального 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 xml:space="preserve"> и его почтовый адрес;</w:t>
      </w:r>
    </w:p>
    <w:p w:rsidR="00F471C3" w:rsidRDefault="00F471C3"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предмет До</w:t>
      </w:r>
      <w:r w:rsidR="000269FD" w:rsidRPr="002E2BE8">
        <w:rPr>
          <w:rStyle w:val="FontStyle128"/>
          <w:sz w:val="24"/>
          <w:szCs w:val="24"/>
        </w:rPr>
        <w:t>говора в соответствии с пунктом </w:t>
      </w:r>
      <w:r w:rsidR="00421680">
        <w:rPr>
          <w:rStyle w:val="FontStyle128"/>
          <w:sz w:val="24"/>
          <w:szCs w:val="24"/>
        </w:rPr>
        <w:t>6</w:t>
      </w:r>
      <w:r w:rsidR="00607F8E" w:rsidRPr="002E2BE8">
        <w:rPr>
          <w:rStyle w:val="FontStyle128"/>
          <w:sz w:val="24"/>
          <w:szCs w:val="24"/>
        </w:rPr>
        <w:t xml:space="preserve"> </w:t>
      </w:r>
      <w:r w:rsidR="00AE69C1">
        <w:rPr>
          <w:rStyle w:val="FontStyle128"/>
          <w:sz w:val="24"/>
          <w:szCs w:val="24"/>
        </w:rPr>
        <w:t>И</w:t>
      </w:r>
      <w:r w:rsidR="00AE69C1" w:rsidRPr="002E2BE8">
        <w:rPr>
          <w:rStyle w:val="FontStyle128"/>
          <w:sz w:val="24"/>
          <w:szCs w:val="24"/>
        </w:rPr>
        <w:t>звещения</w:t>
      </w:r>
      <w:r w:rsidR="00600EC6" w:rsidRPr="00600EC6">
        <w:rPr>
          <w:rStyle w:val="FontStyle128"/>
          <w:sz w:val="24"/>
          <w:szCs w:val="24"/>
        </w:rPr>
        <w:t>;</w:t>
      </w:r>
    </w:p>
    <w:p w:rsidR="00600EC6" w:rsidRPr="002E2BE8" w:rsidRDefault="00600EC6" w:rsidP="00E33471">
      <w:pPr>
        <w:pStyle w:val="Style23"/>
        <w:widowControl/>
        <w:numPr>
          <w:ilvl w:val="0"/>
          <w:numId w:val="4"/>
        </w:numPr>
        <w:tabs>
          <w:tab w:val="left" w:pos="1701"/>
        </w:tabs>
        <w:spacing w:line="240" w:lineRule="auto"/>
        <w:ind w:left="1701" w:right="58" w:hanging="567"/>
        <w:rPr>
          <w:rStyle w:val="FontStyle128"/>
          <w:sz w:val="24"/>
          <w:szCs w:val="24"/>
        </w:rPr>
      </w:pPr>
      <w:r>
        <w:rPr>
          <w:rStyle w:val="FontStyle128"/>
          <w:sz w:val="24"/>
          <w:szCs w:val="24"/>
        </w:rPr>
        <w:lastRenderedPageBreak/>
        <w:t xml:space="preserve">контактное лицо Организатора закупки в соответствии с пунктом </w:t>
      </w:r>
      <w:r w:rsidR="00F62716">
        <w:rPr>
          <w:rStyle w:val="FontStyle128"/>
          <w:sz w:val="24"/>
          <w:szCs w:val="24"/>
        </w:rPr>
        <w:t>4</w:t>
      </w:r>
      <w:r>
        <w:rPr>
          <w:rStyle w:val="FontStyle128"/>
          <w:sz w:val="24"/>
          <w:szCs w:val="24"/>
        </w:rPr>
        <w:t xml:space="preserve"> Извещения.</w:t>
      </w:r>
    </w:p>
    <w:p w:rsidR="00F471C3" w:rsidRPr="002E2BE8" w:rsidRDefault="00F471C3" w:rsidP="005E1AD4">
      <w:pPr>
        <w:pStyle w:val="af8"/>
        <w:numPr>
          <w:ilvl w:val="2"/>
          <w:numId w:val="43"/>
        </w:numPr>
        <w:ind w:left="1134" w:hanging="1134"/>
        <w:contextualSpacing w:val="0"/>
        <w:jc w:val="both"/>
      </w:pPr>
      <w:bookmarkStart w:id="191" w:name="_Ref185844219"/>
      <w:r w:rsidRPr="002E2BE8">
        <w:t xml:space="preserve">Запечатанные конверты с заявкой </w:t>
      </w:r>
      <w:r w:rsidR="00BC27A7" w:rsidRPr="002E2BE8">
        <w:t xml:space="preserve">на участие в </w:t>
      </w:r>
      <w:r w:rsidR="00E8142F">
        <w:t>закупке</w:t>
      </w:r>
      <w:r w:rsidR="00BC27A7" w:rsidRPr="002E2BE8">
        <w:t xml:space="preserve"> </w:t>
      </w:r>
      <w:r w:rsidRPr="002E2BE8">
        <w:t>помещаются в один внешний конверт, который также должен быть надежно запечатан. На внешнем конверте указывается следующая информация:</w:t>
      </w:r>
      <w:bookmarkEnd w:id="191"/>
    </w:p>
    <w:p w:rsidR="00F471C3" w:rsidRPr="002E2BE8" w:rsidRDefault="00F471C3"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наименование и адрес Организатора </w:t>
      </w:r>
      <w:r w:rsidR="00E8142F">
        <w:rPr>
          <w:rStyle w:val="FontStyle128"/>
          <w:sz w:val="24"/>
          <w:szCs w:val="24"/>
        </w:rPr>
        <w:t>закупки</w:t>
      </w:r>
      <w:r w:rsidRPr="002E2BE8">
        <w:rPr>
          <w:rStyle w:val="FontStyle128"/>
          <w:sz w:val="24"/>
          <w:szCs w:val="24"/>
        </w:rPr>
        <w:t xml:space="preserve"> в соответствии </w:t>
      </w:r>
      <w:r w:rsidR="000269FD" w:rsidRPr="002E2BE8">
        <w:rPr>
          <w:rStyle w:val="FontStyle128"/>
          <w:sz w:val="24"/>
          <w:szCs w:val="24"/>
        </w:rPr>
        <w:t>с пунктом </w:t>
      </w:r>
      <w:r w:rsidR="00F62716">
        <w:rPr>
          <w:rStyle w:val="FontStyle128"/>
          <w:sz w:val="24"/>
          <w:szCs w:val="24"/>
        </w:rPr>
        <w:t>4</w:t>
      </w:r>
      <w:r w:rsidR="00607F8E" w:rsidRPr="002E2BE8">
        <w:rPr>
          <w:rStyle w:val="FontStyle128"/>
          <w:sz w:val="24"/>
          <w:szCs w:val="24"/>
        </w:rPr>
        <w:t xml:space="preserve"> </w:t>
      </w:r>
      <w:r w:rsidR="00AE69C1">
        <w:rPr>
          <w:rStyle w:val="FontStyle128"/>
          <w:sz w:val="24"/>
          <w:szCs w:val="24"/>
        </w:rPr>
        <w:t>И</w:t>
      </w:r>
      <w:r w:rsidR="00AE69C1" w:rsidRPr="002E2BE8">
        <w:rPr>
          <w:rStyle w:val="FontStyle128"/>
          <w:sz w:val="24"/>
          <w:szCs w:val="24"/>
        </w:rPr>
        <w:t>звещения</w:t>
      </w:r>
      <w:r w:rsidR="00210A9B">
        <w:rPr>
          <w:rStyle w:val="FontStyle128"/>
          <w:sz w:val="24"/>
          <w:szCs w:val="24"/>
        </w:rPr>
        <w:t>, и указанием контактного лица Организатора закупки</w:t>
      </w:r>
      <w:r w:rsidRPr="002E2BE8">
        <w:rPr>
          <w:rStyle w:val="FontStyle128"/>
          <w:sz w:val="24"/>
          <w:szCs w:val="24"/>
        </w:rPr>
        <w:t>;</w:t>
      </w:r>
    </w:p>
    <w:p w:rsidR="00F471C3" w:rsidRPr="002E2BE8" w:rsidRDefault="00F471C3"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полное фирменное наименование </w:t>
      </w:r>
      <w:r w:rsidR="00B97037">
        <w:rPr>
          <w:rStyle w:val="FontStyle128"/>
          <w:sz w:val="24"/>
          <w:szCs w:val="24"/>
        </w:rPr>
        <w:t>Потенциального 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 xml:space="preserve"> и его почтовый адрес;</w:t>
      </w:r>
    </w:p>
    <w:p w:rsidR="00F471C3" w:rsidRPr="002E2BE8" w:rsidRDefault="00F471C3"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предмет Договора в соответствии с пунктом</w:t>
      </w:r>
      <w:r w:rsidR="000269FD" w:rsidRPr="002E2BE8">
        <w:rPr>
          <w:rStyle w:val="FontStyle128"/>
          <w:sz w:val="24"/>
          <w:szCs w:val="24"/>
        </w:rPr>
        <w:t> </w:t>
      </w:r>
      <w:r w:rsidR="00F62716">
        <w:rPr>
          <w:rStyle w:val="FontStyle128"/>
          <w:sz w:val="24"/>
          <w:szCs w:val="24"/>
        </w:rPr>
        <w:t>6</w:t>
      </w:r>
      <w:r w:rsidR="00101115" w:rsidRPr="00101115">
        <w:t xml:space="preserve"> </w:t>
      </w:r>
      <w:r w:rsidR="00101115">
        <w:t>Извещения</w:t>
      </w:r>
      <w:r w:rsidR="000269FD" w:rsidRPr="002E2BE8">
        <w:t>;</w:t>
      </w:r>
    </w:p>
    <w:p w:rsidR="00F471C3" w:rsidRDefault="00F471C3"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слова «Не вскрывать до __ часов __ минут, по московскому времени, __.__.201</w:t>
      </w:r>
      <w:r w:rsidR="00BC27A7" w:rsidRPr="002E2BE8">
        <w:rPr>
          <w:rStyle w:val="FontStyle128"/>
          <w:sz w:val="24"/>
          <w:szCs w:val="24"/>
        </w:rPr>
        <w:t>_</w:t>
      </w:r>
      <w:r w:rsidR="004B17D8">
        <w:rPr>
          <w:rStyle w:val="FontStyle128"/>
          <w:sz w:val="24"/>
          <w:szCs w:val="24"/>
        </w:rPr>
        <w:t xml:space="preserve"> года»;</w:t>
      </w:r>
    </w:p>
    <w:p w:rsidR="004B17D8" w:rsidRPr="004B17D8" w:rsidRDefault="004B17D8" w:rsidP="00BD36A5">
      <w:pPr>
        <w:pStyle w:val="Style23"/>
        <w:widowControl/>
        <w:tabs>
          <w:tab w:val="left" w:pos="1701"/>
        </w:tabs>
        <w:spacing w:line="240" w:lineRule="auto"/>
        <w:ind w:left="1134" w:right="58" w:firstLine="0"/>
        <w:rPr>
          <w:rStyle w:val="FontStyle128"/>
          <w:sz w:val="24"/>
          <w:szCs w:val="24"/>
        </w:rPr>
      </w:pPr>
    </w:p>
    <w:p w:rsidR="00F471C3" w:rsidRPr="002E2BE8" w:rsidRDefault="00D73C6D" w:rsidP="005E1AD4">
      <w:pPr>
        <w:pStyle w:val="af8"/>
        <w:numPr>
          <w:ilvl w:val="2"/>
          <w:numId w:val="43"/>
        </w:numPr>
        <w:ind w:left="1134" w:hanging="1134"/>
        <w:contextualSpacing w:val="0"/>
        <w:jc w:val="both"/>
      </w:pPr>
      <w:bookmarkStart w:id="192" w:name="_Ref300314997"/>
      <w:r w:rsidRPr="002E2BE8">
        <w:t>З</w:t>
      </w:r>
      <w:r w:rsidR="00F471C3" w:rsidRPr="002E2BE8">
        <w:t>аявки</w:t>
      </w:r>
      <w:r w:rsidRPr="002E2BE8">
        <w:t xml:space="preserve"> на участие в </w:t>
      </w:r>
      <w:r w:rsidR="00E8142F">
        <w:t>закупке</w:t>
      </w:r>
      <w:r w:rsidR="00F471C3" w:rsidRPr="002E2BE8">
        <w:t xml:space="preserve">, </w:t>
      </w:r>
      <w:r w:rsidR="00BD36A5">
        <w:t>поданные</w:t>
      </w:r>
      <w:r w:rsidR="00F471C3" w:rsidRPr="002E2BE8">
        <w:t xml:space="preserve"> позже установленного выше срока, будут отклонены Организатором </w:t>
      </w:r>
      <w:r w:rsidR="00E8142F">
        <w:t>закупки</w:t>
      </w:r>
      <w:r w:rsidR="00F471C3" w:rsidRPr="002E2BE8">
        <w:t xml:space="preserve"> без рассмотрения по существу, независимо от причин опоздания.</w:t>
      </w:r>
      <w:bookmarkEnd w:id="192"/>
    </w:p>
    <w:p w:rsidR="00F471C3" w:rsidRDefault="00F471C3" w:rsidP="005E1AD4">
      <w:pPr>
        <w:pStyle w:val="af8"/>
        <w:numPr>
          <w:ilvl w:val="2"/>
          <w:numId w:val="43"/>
        </w:numPr>
        <w:ind w:left="1134" w:hanging="1134"/>
        <w:contextualSpacing w:val="0"/>
        <w:jc w:val="both"/>
      </w:pPr>
      <w:r w:rsidRPr="002E2BE8">
        <w:t xml:space="preserve">Организатор </w:t>
      </w:r>
      <w:r w:rsidR="00E8142F">
        <w:t>закупки</w:t>
      </w:r>
      <w:r w:rsidRPr="002E2BE8">
        <w:t xml:space="preserve"> </w:t>
      </w:r>
      <w:r w:rsidR="00BC27A7" w:rsidRPr="002E2BE8">
        <w:t xml:space="preserve">по обращению </w:t>
      </w:r>
      <w:r w:rsidR="00F6437F">
        <w:t>Потенциального у</w:t>
      </w:r>
      <w:r w:rsidR="00BC27A7" w:rsidRPr="002E2BE8">
        <w:t xml:space="preserve">частника </w:t>
      </w:r>
      <w:r w:rsidR="00E8142F">
        <w:t>закупки</w:t>
      </w:r>
      <w:r w:rsidR="00BC27A7" w:rsidRPr="002E2BE8">
        <w:t xml:space="preserve"> </w:t>
      </w:r>
      <w:r w:rsidRPr="002E2BE8">
        <w:t>выдает расписку лицу, доставившему конверт, о его получении с указанием времени получения.</w:t>
      </w:r>
    </w:p>
    <w:p w:rsidR="00CC6345" w:rsidRPr="002E2BE8" w:rsidRDefault="00D74A8D" w:rsidP="005E1AD4">
      <w:pPr>
        <w:pStyle w:val="af8"/>
        <w:numPr>
          <w:ilvl w:val="2"/>
          <w:numId w:val="43"/>
        </w:numPr>
        <w:ind w:left="1134" w:hanging="1134"/>
        <w:contextualSpacing w:val="0"/>
        <w:jc w:val="both"/>
      </w:pPr>
      <w:r w:rsidRPr="0057083B">
        <w:rPr>
          <w:b/>
        </w:rPr>
        <w:t>В случае проведения закупки в электронной форме.</w:t>
      </w:r>
      <w:r>
        <w:t xml:space="preserve"> </w:t>
      </w:r>
      <w:r w:rsidR="00CC6345" w:rsidRPr="002E2BE8">
        <w:t xml:space="preserve">Подача </w:t>
      </w:r>
      <w:r w:rsidR="00CC6345">
        <w:t>заявок на участие в закупке</w:t>
      </w:r>
      <w:r w:rsidR="00CC6345" w:rsidRPr="002E2BE8">
        <w:t xml:space="preserve"> осуществляется </w:t>
      </w:r>
      <w:r w:rsidR="00CC6345">
        <w:t>в соответствии с Инструкциями и регламентом работы электронной торговой площадки</w:t>
      </w:r>
      <w:r w:rsidR="00CC6345" w:rsidRPr="002E2BE8">
        <w:t>.</w:t>
      </w:r>
      <w:r w:rsidR="00CC6345">
        <w:t xml:space="preserve"> </w:t>
      </w:r>
      <w:r w:rsidR="00CC6345" w:rsidRPr="002E2BE8">
        <w:t xml:space="preserve">Датой начала срока подачи заявок на участие в </w:t>
      </w:r>
      <w:r w:rsidR="00CC6345">
        <w:t>закупке</w:t>
      </w:r>
      <w:r w:rsidR="00CC6345" w:rsidRPr="002E2BE8">
        <w:t xml:space="preserve"> является день, следующий за днем размещения </w:t>
      </w:r>
      <w:r w:rsidR="00C4130C" w:rsidRPr="00057106">
        <w:t>в информационно-телекоммуникационной сети «Интернет»</w:t>
      </w:r>
      <w:r w:rsidR="00C4130C">
        <w:t xml:space="preserve"> </w:t>
      </w:r>
      <w:r w:rsidR="00CC6345" w:rsidRPr="00CC6345">
        <w:rPr>
          <w:rStyle w:val="FontStyle128"/>
          <w:sz w:val="24"/>
          <w:szCs w:val="24"/>
        </w:rPr>
        <w:t>и электронной торговой площадке</w:t>
      </w:r>
      <w:r w:rsidR="00CC6345" w:rsidRPr="002E2BE8">
        <w:t>, указанн</w:t>
      </w:r>
      <w:r w:rsidR="00CC6345">
        <w:t>ые</w:t>
      </w:r>
      <w:r w:rsidR="00CC6345" w:rsidRPr="002E2BE8">
        <w:t xml:space="preserve"> в пункте </w:t>
      </w:r>
      <w:r w:rsidR="00F62716">
        <w:t>10</w:t>
      </w:r>
      <w:r w:rsidR="00CC6345" w:rsidRPr="002E2BE8">
        <w:t xml:space="preserve"> </w:t>
      </w:r>
      <w:r w:rsidR="00CC6345">
        <w:t>Извещения</w:t>
      </w:r>
      <w:r w:rsidR="00CC6345" w:rsidRPr="002E2BE8">
        <w:t>.</w:t>
      </w:r>
      <w:r w:rsidR="00CC6345">
        <w:t xml:space="preserve"> </w:t>
      </w:r>
      <w:r w:rsidR="00CC6345" w:rsidRPr="002E2BE8">
        <w:t xml:space="preserve">Заявки на участие в </w:t>
      </w:r>
      <w:r w:rsidR="00CC6345">
        <w:t>закупке</w:t>
      </w:r>
      <w:r w:rsidR="00CC6345" w:rsidRPr="002E2BE8">
        <w:t xml:space="preserve"> должны быть поданы до истечения срока, установленного в пункте </w:t>
      </w:r>
      <w:r w:rsidR="00F62716">
        <w:t>13</w:t>
      </w:r>
      <w:r w:rsidR="00CC6345" w:rsidRPr="002E2BE8">
        <w:t xml:space="preserve"> </w:t>
      </w:r>
      <w:r w:rsidR="00CC6345">
        <w:t>Извещения</w:t>
      </w:r>
      <w:r w:rsidR="00CC6345" w:rsidRPr="002E2BE8">
        <w:t>.</w:t>
      </w:r>
      <w:r w:rsidR="00CC6345">
        <w:t xml:space="preserve"> </w:t>
      </w:r>
      <w:r w:rsidR="00CC6345" w:rsidRPr="00380459">
        <w:t xml:space="preserve">Заявка на участие в закупке </w:t>
      </w:r>
      <w:r w:rsidR="00CC6345">
        <w:t>должна быть подписана</w:t>
      </w:r>
      <w:r w:rsidR="00CC6345" w:rsidRPr="00A9195B">
        <w:t xml:space="preserve"> с </w:t>
      </w:r>
      <w:r w:rsidR="00CC6345">
        <w:t>применением электронной подписи</w:t>
      </w:r>
      <w:r w:rsidR="00CC6345" w:rsidRPr="002E2BE8">
        <w:t>.</w:t>
      </w:r>
    </w:p>
    <w:p w:rsidR="00BF010F" w:rsidRDefault="00BF010F" w:rsidP="00CC6345">
      <w:pPr>
        <w:pStyle w:val="af8"/>
        <w:ind w:left="1134"/>
        <w:contextualSpacing w:val="0"/>
        <w:jc w:val="both"/>
      </w:pPr>
    </w:p>
    <w:p w:rsidR="00767EEF" w:rsidRPr="002E2BE8" w:rsidRDefault="00767EEF" w:rsidP="005E1AD4">
      <w:pPr>
        <w:pStyle w:val="af8"/>
        <w:numPr>
          <w:ilvl w:val="1"/>
          <w:numId w:val="43"/>
        </w:numPr>
        <w:ind w:left="1134" w:hanging="1134"/>
        <w:contextualSpacing w:val="0"/>
        <w:outlineLvl w:val="1"/>
        <w:rPr>
          <w:b/>
        </w:rPr>
      </w:pPr>
      <w:bookmarkStart w:id="193" w:name="_Toc422210004"/>
      <w:bookmarkStart w:id="194" w:name="_Toc422226824"/>
      <w:bookmarkStart w:id="195" w:name="_Toc422244176"/>
      <w:r w:rsidRPr="002E2BE8">
        <w:rPr>
          <w:b/>
        </w:rPr>
        <w:t xml:space="preserve">Изменение заявок на участие в </w:t>
      </w:r>
      <w:r w:rsidR="00E8142F">
        <w:rPr>
          <w:b/>
        </w:rPr>
        <w:t>закупке</w:t>
      </w:r>
      <w:r w:rsidRPr="002E2BE8">
        <w:rPr>
          <w:b/>
        </w:rPr>
        <w:t xml:space="preserve"> или их отзыв</w:t>
      </w:r>
      <w:bookmarkEnd w:id="193"/>
      <w:bookmarkEnd w:id="194"/>
      <w:bookmarkEnd w:id="195"/>
    </w:p>
    <w:p w:rsidR="00767EEF" w:rsidRPr="002E2BE8" w:rsidRDefault="00912884" w:rsidP="005E1AD4">
      <w:pPr>
        <w:pStyle w:val="af8"/>
        <w:numPr>
          <w:ilvl w:val="2"/>
          <w:numId w:val="43"/>
        </w:numPr>
        <w:ind w:left="1134" w:hanging="1134"/>
        <w:contextualSpacing w:val="0"/>
        <w:jc w:val="both"/>
      </w:pPr>
      <w:r>
        <w:t>Потенциальный у</w:t>
      </w:r>
      <w:r w:rsidR="00767EEF" w:rsidRPr="002E2BE8">
        <w:t xml:space="preserve">частник </w:t>
      </w:r>
      <w:r w:rsidR="00E8142F">
        <w:t>закупки</w:t>
      </w:r>
      <w:r w:rsidR="00767EEF" w:rsidRPr="002E2BE8">
        <w:t xml:space="preserve">, подавший заявку на участие в </w:t>
      </w:r>
      <w:r w:rsidR="00E8142F">
        <w:t>закупке</w:t>
      </w:r>
      <w:r w:rsidR="00767EEF" w:rsidRPr="002E2BE8">
        <w:t xml:space="preserve">, вправе изменить или отозвать свою заявку на участие в </w:t>
      </w:r>
      <w:r w:rsidR="00E8142F">
        <w:t>закупке</w:t>
      </w:r>
      <w:r w:rsidR="00767EEF" w:rsidRPr="002E2BE8">
        <w:t xml:space="preserve">, в любое время после ее подачи, но не позднее момента вскрытия конвертов с заявками на участие в </w:t>
      </w:r>
      <w:r w:rsidR="00E8142F">
        <w:t>закупке</w:t>
      </w:r>
      <w:r w:rsidR="00767EEF" w:rsidRPr="002E2BE8">
        <w:t>.</w:t>
      </w:r>
    </w:p>
    <w:p w:rsidR="00767EEF" w:rsidRPr="002E2BE8" w:rsidRDefault="00767EEF" w:rsidP="005E1AD4">
      <w:pPr>
        <w:pStyle w:val="af8"/>
        <w:numPr>
          <w:ilvl w:val="2"/>
          <w:numId w:val="43"/>
        </w:numPr>
        <w:ind w:left="1134" w:hanging="1134"/>
        <w:contextualSpacing w:val="0"/>
        <w:jc w:val="both"/>
      </w:pPr>
      <w:r w:rsidRPr="002E2BE8">
        <w:t xml:space="preserve">Предоставление изменений или отзыва заявок на участие в </w:t>
      </w:r>
      <w:r w:rsidR="00E8142F">
        <w:t>закупке</w:t>
      </w:r>
      <w:r w:rsidRPr="002E2BE8">
        <w:t>, их прием и регистрация осуществляется в порядке, аналогичном порядку, определенному</w:t>
      </w:r>
      <w:r w:rsidR="00F53C07">
        <w:t xml:space="preserve"> </w:t>
      </w:r>
      <w:r w:rsidR="00873972">
        <w:t>пунктом</w:t>
      </w:r>
      <w:r w:rsidR="00531FB3" w:rsidRPr="002E2BE8">
        <w:t> </w:t>
      </w:r>
      <w:r w:rsidR="00F62716">
        <w:t>4.</w:t>
      </w:r>
      <w:r w:rsidR="002A4925">
        <w:t>10</w:t>
      </w:r>
      <w:r w:rsidR="00531FB3" w:rsidRPr="002E2BE8">
        <w:t>.</w:t>
      </w:r>
    </w:p>
    <w:p w:rsidR="00767EEF" w:rsidRPr="002E2BE8" w:rsidRDefault="00767EEF" w:rsidP="005E1AD4">
      <w:pPr>
        <w:pStyle w:val="af8"/>
        <w:numPr>
          <w:ilvl w:val="2"/>
          <w:numId w:val="43"/>
        </w:numPr>
        <w:ind w:left="1134" w:hanging="1134"/>
        <w:contextualSpacing w:val="0"/>
        <w:jc w:val="both"/>
      </w:pPr>
      <w:r w:rsidRPr="002E2BE8">
        <w:t xml:space="preserve">Если Организатор </w:t>
      </w:r>
      <w:r w:rsidR="00E8142F">
        <w:t>закупки</w:t>
      </w:r>
      <w:r w:rsidRPr="002E2BE8">
        <w:t xml:space="preserve"> не получит сведения об изменениях или отзыве заявки на участие в </w:t>
      </w:r>
      <w:r w:rsidR="00E8142F">
        <w:t>закупке</w:t>
      </w:r>
      <w:r w:rsidRPr="002E2BE8">
        <w:t>, то данные изменения или отзыв будут считаться неполученными вовремя и не будут учитываться.</w:t>
      </w:r>
    </w:p>
    <w:p w:rsidR="00F471C3" w:rsidRPr="002E2BE8" w:rsidRDefault="00F471C3" w:rsidP="005E1AD4">
      <w:pPr>
        <w:pStyle w:val="af8"/>
        <w:numPr>
          <w:ilvl w:val="2"/>
          <w:numId w:val="43"/>
        </w:numPr>
        <w:ind w:left="1134" w:hanging="1134"/>
        <w:contextualSpacing w:val="0"/>
        <w:jc w:val="both"/>
      </w:pPr>
      <w:r w:rsidRPr="002E2BE8">
        <w:t xml:space="preserve">В случае изменения заявки на участие в </w:t>
      </w:r>
      <w:r w:rsidR="00E8142F">
        <w:t>закупке</w:t>
      </w:r>
      <w:r w:rsidRPr="002E2BE8">
        <w:t xml:space="preserve"> </w:t>
      </w:r>
      <w:r w:rsidR="006D478B">
        <w:t>Потенциальный участник</w:t>
      </w:r>
      <w:r w:rsidRPr="002E2BE8">
        <w:t xml:space="preserve"> </w:t>
      </w:r>
      <w:r w:rsidR="00E8142F">
        <w:t>закупки</w:t>
      </w:r>
      <w:r w:rsidRPr="002E2BE8">
        <w:t xml:space="preserve"> должен подготовить следующие документы:</w:t>
      </w:r>
    </w:p>
    <w:p w:rsidR="00F471C3" w:rsidRPr="002E2BE8" w:rsidRDefault="00F471C3"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обращение к Организатору </w:t>
      </w:r>
      <w:r w:rsidR="00E8142F">
        <w:rPr>
          <w:rStyle w:val="FontStyle128"/>
          <w:sz w:val="24"/>
          <w:szCs w:val="24"/>
        </w:rPr>
        <w:t>закупки</w:t>
      </w:r>
      <w:r w:rsidRPr="002E2BE8">
        <w:rPr>
          <w:rStyle w:val="FontStyle128"/>
          <w:sz w:val="24"/>
          <w:szCs w:val="24"/>
        </w:rPr>
        <w:t xml:space="preserve"> с просьбой о</w:t>
      </w:r>
      <w:r w:rsidR="00A63359" w:rsidRPr="002E2BE8">
        <w:rPr>
          <w:rStyle w:val="FontStyle128"/>
          <w:sz w:val="24"/>
          <w:szCs w:val="24"/>
        </w:rPr>
        <w:t xml:space="preserve"> внесении изменений</w:t>
      </w:r>
      <w:r w:rsidRPr="002E2BE8">
        <w:rPr>
          <w:rStyle w:val="FontStyle128"/>
          <w:sz w:val="24"/>
          <w:szCs w:val="24"/>
        </w:rPr>
        <w:t xml:space="preserve"> в заявку на участие в </w:t>
      </w:r>
      <w:r w:rsidR="00E8142F">
        <w:rPr>
          <w:rStyle w:val="FontStyle128"/>
          <w:sz w:val="24"/>
          <w:szCs w:val="24"/>
        </w:rPr>
        <w:t>закупке</w:t>
      </w:r>
      <w:r w:rsidRPr="002E2BE8">
        <w:rPr>
          <w:rStyle w:val="FontStyle128"/>
          <w:sz w:val="24"/>
          <w:szCs w:val="24"/>
        </w:rPr>
        <w:t xml:space="preserve"> на бланке </w:t>
      </w:r>
      <w:r w:rsidR="006D478B">
        <w:rPr>
          <w:rStyle w:val="FontStyle128"/>
          <w:sz w:val="24"/>
          <w:szCs w:val="24"/>
        </w:rPr>
        <w:t>Потенциального участника</w:t>
      </w:r>
      <w:r w:rsidRPr="002E2BE8">
        <w:rPr>
          <w:rStyle w:val="FontStyle128"/>
          <w:sz w:val="24"/>
          <w:szCs w:val="24"/>
        </w:rPr>
        <w:t xml:space="preserve"> </w:t>
      </w:r>
      <w:r w:rsidR="00E8142F">
        <w:rPr>
          <w:rStyle w:val="FontStyle128"/>
          <w:sz w:val="24"/>
          <w:szCs w:val="24"/>
        </w:rPr>
        <w:t>закупки</w:t>
      </w:r>
      <w:r w:rsidRPr="002E2BE8">
        <w:rPr>
          <w:rStyle w:val="FontStyle128"/>
          <w:sz w:val="24"/>
          <w:szCs w:val="24"/>
        </w:rPr>
        <w:t>;</w:t>
      </w:r>
    </w:p>
    <w:p w:rsidR="00F471C3" w:rsidRPr="002E2BE8" w:rsidRDefault="00F471C3"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перечень изменений в заявке на участие в </w:t>
      </w:r>
      <w:r w:rsidR="00E8142F">
        <w:rPr>
          <w:rStyle w:val="FontStyle128"/>
          <w:sz w:val="24"/>
          <w:szCs w:val="24"/>
        </w:rPr>
        <w:t>закупке</w:t>
      </w:r>
      <w:r w:rsidRPr="002E2BE8">
        <w:rPr>
          <w:rStyle w:val="FontStyle128"/>
          <w:sz w:val="24"/>
          <w:szCs w:val="24"/>
        </w:rPr>
        <w:t xml:space="preserve"> с указанием документов первоначальной заявки на участие в </w:t>
      </w:r>
      <w:r w:rsidR="00E8142F">
        <w:rPr>
          <w:rStyle w:val="FontStyle128"/>
          <w:sz w:val="24"/>
          <w:szCs w:val="24"/>
        </w:rPr>
        <w:t>закупке</w:t>
      </w:r>
      <w:r w:rsidRPr="002E2BE8">
        <w:rPr>
          <w:rStyle w:val="FontStyle128"/>
          <w:sz w:val="24"/>
          <w:szCs w:val="24"/>
        </w:rPr>
        <w:t>, которых данные изменения касаются;</w:t>
      </w:r>
    </w:p>
    <w:p w:rsidR="00F471C3" w:rsidRPr="002E2BE8" w:rsidRDefault="00F471C3"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новые версии документов, которые изменяются.</w:t>
      </w:r>
    </w:p>
    <w:p w:rsidR="00F471C3" w:rsidRPr="002E2BE8" w:rsidRDefault="00F471C3" w:rsidP="005E1AD4">
      <w:pPr>
        <w:pStyle w:val="af8"/>
        <w:numPr>
          <w:ilvl w:val="2"/>
          <w:numId w:val="43"/>
        </w:numPr>
        <w:ind w:left="1134" w:hanging="1134"/>
        <w:contextualSpacing w:val="0"/>
        <w:jc w:val="both"/>
      </w:pPr>
      <w:r w:rsidRPr="002E2BE8">
        <w:t xml:space="preserve">В случае отзыва заявки на участие в </w:t>
      </w:r>
      <w:r w:rsidR="00E8142F">
        <w:t>закупке</w:t>
      </w:r>
      <w:r w:rsidRPr="002E2BE8">
        <w:t xml:space="preserve"> </w:t>
      </w:r>
      <w:r w:rsidR="006D478B">
        <w:t>Потенциальный у</w:t>
      </w:r>
      <w:r w:rsidRPr="002E2BE8">
        <w:t xml:space="preserve">частник </w:t>
      </w:r>
      <w:r w:rsidR="00E8142F">
        <w:t>закупки</w:t>
      </w:r>
      <w:r w:rsidRPr="002E2BE8">
        <w:t xml:space="preserve"> </w:t>
      </w:r>
      <w:r w:rsidRPr="002E2BE8">
        <w:lastRenderedPageBreak/>
        <w:t xml:space="preserve">должен направить Организатору </w:t>
      </w:r>
      <w:r w:rsidR="00E8142F">
        <w:t>закупки</w:t>
      </w:r>
      <w:r w:rsidRPr="002E2BE8">
        <w:t xml:space="preserve"> соответствующее обращение на бланке Участника </w:t>
      </w:r>
      <w:r w:rsidR="00E8142F">
        <w:t>закупки</w:t>
      </w:r>
      <w:r w:rsidRPr="002E2BE8">
        <w:t>.</w:t>
      </w:r>
    </w:p>
    <w:p w:rsidR="00F471C3" w:rsidRPr="002E2BE8" w:rsidRDefault="00F471C3" w:rsidP="005E1AD4">
      <w:pPr>
        <w:pStyle w:val="af8"/>
        <w:numPr>
          <w:ilvl w:val="2"/>
          <w:numId w:val="43"/>
        </w:numPr>
        <w:ind w:left="1134" w:hanging="1134"/>
        <w:contextualSpacing w:val="0"/>
        <w:jc w:val="both"/>
      </w:pPr>
      <w:r w:rsidRPr="002E2BE8">
        <w:t xml:space="preserve">Любые документы, касающиеся изменения или отзыва заявки на участие в </w:t>
      </w:r>
      <w:r w:rsidR="00E8142F">
        <w:t>закупке</w:t>
      </w:r>
      <w:r w:rsidRPr="002E2BE8">
        <w:t>, необходимо оф</w:t>
      </w:r>
      <w:r w:rsidR="00531FB3" w:rsidRPr="002E2BE8">
        <w:t xml:space="preserve">ормить в соответствии с </w:t>
      </w:r>
      <w:r w:rsidR="00873972">
        <w:t xml:space="preserve">пунктом </w:t>
      </w:r>
      <w:r w:rsidR="002A4925">
        <w:t>4.10.</w:t>
      </w:r>
      <w:r w:rsidRPr="002E2BE8">
        <w:t xml:space="preserve"> </w:t>
      </w:r>
    </w:p>
    <w:p w:rsidR="00F471C3" w:rsidRPr="002E2BE8" w:rsidRDefault="00F471C3" w:rsidP="005E1AD4">
      <w:pPr>
        <w:pStyle w:val="af8"/>
        <w:numPr>
          <w:ilvl w:val="2"/>
          <w:numId w:val="43"/>
        </w:numPr>
        <w:ind w:left="1134" w:hanging="1134"/>
        <w:contextualSpacing w:val="0"/>
        <w:jc w:val="both"/>
      </w:pPr>
      <w:r w:rsidRPr="002E2BE8">
        <w:t xml:space="preserve">Обращение об изменении или отзыве заявки на участие в </w:t>
      </w:r>
      <w:r w:rsidR="00E8142F">
        <w:t>закупке</w:t>
      </w:r>
      <w:r w:rsidRPr="002E2BE8">
        <w:t xml:space="preserve"> вместе со всеми предлагающимися документами и их копиями должно быть запечатано в конверты, оформл</w:t>
      </w:r>
      <w:r w:rsidR="00531FB3" w:rsidRPr="002E2BE8">
        <w:t xml:space="preserve">енные в соответствии с </w:t>
      </w:r>
      <w:r w:rsidR="00432606">
        <w:t>4.10.</w:t>
      </w:r>
      <w:r w:rsidRPr="002E2BE8">
        <w:t xml:space="preserve"> На внешний конверт при этом следует дополнительно нанести маркировку «Изменение заявки на участие в </w:t>
      </w:r>
      <w:r w:rsidR="00E8142F">
        <w:t>закупке</w:t>
      </w:r>
      <w:r w:rsidRPr="002E2BE8">
        <w:t xml:space="preserve">» или «Отзыв заявки на участие в </w:t>
      </w:r>
      <w:r w:rsidR="00E8142F">
        <w:t>закупке</w:t>
      </w:r>
      <w:r w:rsidRPr="002E2BE8">
        <w:t>».</w:t>
      </w:r>
    </w:p>
    <w:p w:rsidR="00F471C3" w:rsidRDefault="00F471C3" w:rsidP="005E1AD4">
      <w:pPr>
        <w:pStyle w:val="af8"/>
        <w:numPr>
          <w:ilvl w:val="2"/>
          <w:numId w:val="43"/>
        </w:numPr>
        <w:ind w:left="1134" w:hanging="1134"/>
        <w:contextualSpacing w:val="0"/>
        <w:jc w:val="both"/>
      </w:pPr>
      <w:r w:rsidRPr="002E2BE8">
        <w:t xml:space="preserve">На процедуре вскрытия поступивших на </w:t>
      </w:r>
      <w:r w:rsidR="00D00475">
        <w:t>закупку</w:t>
      </w:r>
      <w:r w:rsidR="00D00475" w:rsidRPr="002E2BE8">
        <w:t xml:space="preserve"> </w:t>
      </w:r>
      <w:r w:rsidRPr="002E2BE8">
        <w:t xml:space="preserve">конвертов Организатор </w:t>
      </w:r>
      <w:r w:rsidR="00E8142F">
        <w:t>закупки</w:t>
      </w:r>
      <w:r w:rsidRPr="002E2BE8">
        <w:t xml:space="preserve"> в первую очередь вскрывает конверты, маркированные как «Отзыв заявки на участие в </w:t>
      </w:r>
      <w:r w:rsidR="00E8142F">
        <w:t>закупке</w:t>
      </w:r>
      <w:r w:rsidRPr="002E2BE8">
        <w:t xml:space="preserve">»; при этом по отозванной заявке на участие в </w:t>
      </w:r>
      <w:r w:rsidR="00E8142F">
        <w:t>закупке</w:t>
      </w:r>
      <w:r w:rsidRPr="002E2BE8">
        <w:t xml:space="preserve"> не будет оглашен перечень сведений, предусмотренный пунктом</w:t>
      </w:r>
      <w:r w:rsidR="00531FB3" w:rsidRPr="002E2BE8">
        <w:t> </w:t>
      </w:r>
      <w:r w:rsidR="00432606">
        <w:t>4.12.4</w:t>
      </w:r>
      <w:r w:rsidRPr="002E2BE8">
        <w:t xml:space="preserve">. Во вторую очередь вскрываются конверты, маркированные как «Изменение заявки на участие в </w:t>
      </w:r>
      <w:r w:rsidR="00E8142F">
        <w:t>закупке</w:t>
      </w:r>
      <w:r w:rsidRPr="002E2BE8">
        <w:t xml:space="preserve">»; при этом </w:t>
      </w:r>
      <w:r w:rsidR="00350B76">
        <w:t>Закупочная</w:t>
      </w:r>
      <w:r w:rsidRPr="002E2BE8">
        <w:t xml:space="preserve"> комиссия оглашает все обновленные св</w:t>
      </w:r>
      <w:r w:rsidR="005A15DF" w:rsidRPr="002E2BE8">
        <w:t>едения, предусмотренные</w:t>
      </w:r>
      <w:r w:rsidR="00531FB3" w:rsidRPr="002E2BE8">
        <w:t xml:space="preserve"> пунктом </w:t>
      </w:r>
      <w:r w:rsidR="00432606">
        <w:t>4.12.4</w:t>
      </w:r>
      <w:r w:rsidRPr="002E2BE8">
        <w:t>. В последнюю очередь вскрывает все остальные конверты.</w:t>
      </w:r>
    </w:p>
    <w:p w:rsidR="003406C9" w:rsidRDefault="003406C9" w:rsidP="005E1AD4">
      <w:pPr>
        <w:pStyle w:val="af8"/>
        <w:numPr>
          <w:ilvl w:val="2"/>
          <w:numId w:val="43"/>
        </w:numPr>
        <w:ind w:left="1134" w:hanging="1134"/>
        <w:contextualSpacing w:val="0"/>
        <w:jc w:val="both"/>
      </w:pPr>
      <w:r w:rsidRPr="0057083B">
        <w:rPr>
          <w:b/>
        </w:rPr>
        <w:t>В случае проведения закупки в электронной форме.</w:t>
      </w:r>
      <w:r w:rsidRPr="00092F2D">
        <w:t xml:space="preserve"> </w:t>
      </w:r>
      <w:r>
        <w:t>Потенциальный участник закупки</w:t>
      </w:r>
      <w:r w:rsidRPr="002E2BE8">
        <w:t xml:space="preserve">, подавший </w:t>
      </w:r>
      <w:r>
        <w:t>заявку на участие в закупке,</w:t>
      </w:r>
      <w:r w:rsidRPr="002E2BE8">
        <w:t xml:space="preserve"> вправе изменить или отозвать свою </w:t>
      </w:r>
      <w:r>
        <w:t>заявку на участие в закупке</w:t>
      </w:r>
      <w:r w:rsidRPr="002E2BE8">
        <w:t xml:space="preserve"> в любое время после ее подачи, но не позднее момента вскрытия </w:t>
      </w:r>
      <w:r>
        <w:t xml:space="preserve">электронных </w:t>
      </w:r>
      <w:r w:rsidRPr="002E2BE8">
        <w:t xml:space="preserve">конвертов с </w:t>
      </w:r>
      <w:r>
        <w:t>заявками на участие в закупке, в соответствии с Инструкциями и регламентом работы электронной торговой площадки</w:t>
      </w:r>
      <w:r w:rsidRPr="002E2BE8">
        <w:t>.</w:t>
      </w:r>
    </w:p>
    <w:p w:rsidR="001B2ECE" w:rsidRPr="002E2BE8" w:rsidRDefault="001B2ECE" w:rsidP="001B2ECE">
      <w:pPr>
        <w:pStyle w:val="af8"/>
        <w:ind w:left="1134"/>
        <w:contextualSpacing w:val="0"/>
        <w:jc w:val="both"/>
      </w:pPr>
    </w:p>
    <w:p w:rsidR="00BC27A7" w:rsidRPr="002E2BE8" w:rsidRDefault="00BC27A7" w:rsidP="005E1AD4">
      <w:pPr>
        <w:pStyle w:val="af8"/>
        <w:numPr>
          <w:ilvl w:val="1"/>
          <w:numId w:val="43"/>
        </w:numPr>
        <w:ind w:left="1134" w:hanging="1134"/>
        <w:contextualSpacing w:val="0"/>
        <w:outlineLvl w:val="1"/>
        <w:rPr>
          <w:b/>
        </w:rPr>
      </w:pPr>
      <w:bookmarkStart w:id="196" w:name="_Ref55280448"/>
      <w:bookmarkStart w:id="197" w:name="_Toc55285352"/>
      <w:bookmarkStart w:id="198" w:name="_Toc55305384"/>
      <w:bookmarkStart w:id="199" w:name="_Toc57314655"/>
      <w:bookmarkStart w:id="200" w:name="_Toc69728969"/>
      <w:bookmarkStart w:id="201" w:name="_Toc309202892"/>
      <w:bookmarkStart w:id="202" w:name="_Toc422210005"/>
      <w:bookmarkStart w:id="203" w:name="_Toc422226825"/>
      <w:bookmarkStart w:id="204" w:name="_Toc422244177"/>
      <w:r w:rsidRPr="002E2BE8">
        <w:rPr>
          <w:b/>
        </w:rPr>
        <w:t>Вскрытие поступивших конвертов</w:t>
      </w:r>
      <w:bookmarkEnd w:id="196"/>
      <w:bookmarkEnd w:id="197"/>
      <w:bookmarkEnd w:id="198"/>
      <w:bookmarkEnd w:id="199"/>
      <w:bookmarkEnd w:id="200"/>
      <w:bookmarkEnd w:id="201"/>
      <w:bookmarkEnd w:id="202"/>
      <w:bookmarkEnd w:id="203"/>
      <w:bookmarkEnd w:id="204"/>
    </w:p>
    <w:p w:rsidR="001659FE" w:rsidRDefault="001659FE" w:rsidP="005E1AD4">
      <w:pPr>
        <w:pStyle w:val="af8"/>
        <w:numPr>
          <w:ilvl w:val="2"/>
          <w:numId w:val="43"/>
        </w:numPr>
        <w:ind w:left="1134" w:hanging="1134"/>
        <w:contextualSpacing w:val="0"/>
        <w:jc w:val="both"/>
      </w:pPr>
      <w:bookmarkStart w:id="205" w:name="_Ref56221780"/>
      <w:r>
        <w:t xml:space="preserve">Возможность проведения публичной процедуры вскрытия поступивших конвертов указана в пункте </w:t>
      </w:r>
      <w:r w:rsidR="00432606">
        <w:t>14</w:t>
      </w:r>
      <w:r>
        <w:t xml:space="preserve"> </w:t>
      </w:r>
      <w:r w:rsidR="005978B6">
        <w:t>Извещения.</w:t>
      </w:r>
    </w:p>
    <w:p w:rsidR="00BC27A7" w:rsidRPr="002E2BE8" w:rsidRDefault="00BC27A7" w:rsidP="005E1AD4">
      <w:pPr>
        <w:pStyle w:val="af8"/>
        <w:numPr>
          <w:ilvl w:val="2"/>
          <w:numId w:val="43"/>
        </w:numPr>
        <w:ind w:left="1134" w:hanging="1134"/>
        <w:contextualSpacing w:val="0"/>
        <w:jc w:val="both"/>
      </w:pPr>
      <w:r w:rsidRPr="002E2BE8">
        <w:t xml:space="preserve">Организатор </w:t>
      </w:r>
      <w:r w:rsidR="00E8142F">
        <w:t>закупки</w:t>
      </w:r>
      <w:r w:rsidRPr="002E2BE8">
        <w:t xml:space="preserve"> проводит процедуру вскрытия поступивших конвертов, начиная с времени указанного </w:t>
      </w:r>
      <w:r w:rsidR="0020208B" w:rsidRPr="002E2BE8">
        <w:t>в пункте </w:t>
      </w:r>
      <w:r w:rsidR="00432606">
        <w:t>14</w:t>
      </w:r>
      <w:r w:rsidR="001659FE" w:rsidRPr="002E2BE8">
        <w:t xml:space="preserve"> </w:t>
      </w:r>
      <w:r w:rsidR="001659FE">
        <w:t>И</w:t>
      </w:r>
      <w:r w:rsidR="001659FE" w:rsidRPr="002E2BE8">
        <w:t>звещения</w:t>
      </w:r>
      <w:bookmarkStart w:id="206" w:name="_Ref56222030"/>
      <w:bookmarkEnd w:id="205"/>
      <w:r w:rsidRPr="002E2BE8">
        <w:t>.</w:t>
      </w:r>
    </w:p>
    <w:p w:rsidR="00BC27A7" w:rsidRPr="002E2BE8" w:rsidRDefault="00DB0502" w:rsidP="005E1AD4">
      <w:pPr>
        <w:pStyle w:val="af8"/>
        <w:numPr>
          <w:ilvl w:val="2"/>
          <w:numId w:val="43"/>
        </w:numPr>
        <w:ind w:left="1134" w:hanging="1134"/>
        <w:contextualSpacing w:val="0"/>
        <w:jc w:val="both"/>
      </w:pPr>
      <w:r w:rsidRPr="00803BB0">
        <w:rPr>
          <w:bCs/>
          <w:kern w:val="32"/>
        </w:rPr>
        <w:t>В случае проведения процедуры в бумажной форме вскрытие поступивших конвертов проводится в присутствии, как минимум, двух членов Закупочной комиссии</w:t>
      </w:r>
      <w:r w:rsidRPr="00623B12">
        <w:rPr>
          <w:bCs/>
          <w:kern w:val="32"/>
        </w:rPr>
        <w:t xml:space="preserve"> с возможным привлечением иных работников Общества, Организатора закупки или третьих лиц.</w:t>
      </w:r>
      <w:r>
        <w:rPr>
          <w:bCs/>
          <w:kern w:val="32"/>
        </w:rPr>
        <w:t xml:space="preserve"> </w:t>
      </w:r>
      <w:r w:rsidR="001659FE">
        <w:t>В случае проведения публичной процедуры вскрытия конвертов, н</w:t>
      </w:r>
      <w:r w:rsidR="00BC27A7" w:rsidRPr="002E2BE8">
        <w:t xml:space="preserve">а процедуре могут присутствовать представители </w:t>
      </w:r>
      <w:r w:rsidR="004E64DF">
        <w:t>Потенциальных у</w:t>
      </w:r>
      <w:r w:rsidR="00BC27A7" w:rsidRPr="002E2BE8">
        <w:t xml:space="preserve">частников </w:t>
      </w:r>
      <w:r w:rsidR="00E8142F">
        <w:t>закупки</w:t>
      </w:r>
      <w:r w:rsidR="00BC27A7" w:rsidRPr="002E2BE8">
        <w:t xml:space="preserve">, своевременно подавших </w:t>
      </w:r>
      <w:r w:rsidR="00D36DC5">
        <w:t>з</w:t>
      </w:r>
      <w:r w:rsidR="00BC27A7" w:rsidRPr="002E2BE8">
        <w:t>аявки</w:t>
      </w:r>
      <w:r w:rsidR="00D73C6D" w:rsidRPr="002E2BE8">
        <w:t xml:space="preserve"> на участие в </w:t>
      </w:r>
      <w:r w:rsidR="00E8142F">
        <w:t>закупке</w:t>
      </w:r>
      <w:r w:rsidR="00BC27A7" w:rsidRPr="002E2BE8">
        <w:t xml:space="preserve">. </w:t>
      </w:r>
      <w:bookmarkEnd w:id="206"/>
      <w:r w:rsidR="00C65AD1" w:rsidRPr="002E2BE8">
        <w:t xml:space="preserve">Для присутствия на процедуре публичного вскрытия необходимо учитывать пропускной режим. </w:t>
      </w:r>
      <w:r w:rsidR="0017322B">
        <w:t xml:space="preserve">Заказ пропуска осуществляется по электронной почте Организатора </w:t>
      </w:r>
      <w:r w:rsidR="00E8142F">
        <w:t>закупки</w:t>
      </w:r>
      <w:r w:rsidR="0017322B">
        <w:t xml:space="preserve">, </w:t>
      </w:r>
      <w:r w:rsidR="008B6C92" w:rsidRPr="008B6C92">
        <w:t xml:space="preserve">не позднее чем за </w:t>
      </w:r>
      <w:r w:rsidR="00914DD9">
        <w:t>один</w:t>
      </w:r>
      <w:r w:rsidR="008B6C92" w:rsidRPr="008B6C92">
        <w:t xml:space="preserve"> рабочий день</w:t>
      </w:r>
      <w:r w:rsidR="0017322B">
        <w:t xml:space="preserve"> до предполагаемой даты использования пропуска</w:t>
      </w:r>
      <w:r w:rsidR="00C65AD1" w:rsidRPr="002E2BE8">
        <w:t xml:space="preserve">. </w:t>
      </w:r>
      <w:r w:rsidR="00BC27A7" w:rsidRPr="002E2BE8">
        <w:t xml:space="preserve">Для подтверждения права присутствия на процедуре вскрытия конвертов представителям </w:t>
      </w:r>
      <w:r w:rsidR="004E64DF">
        <w:t>Потенциальных у</w:t>
      </w:r>
      <w:r w:rsidR="00BC27A7" w:rsidRPr="002E2BE8">
        <w:t xml:space="preserve">частников </w:t>
      </w:r>
      <w:r w:rsidR="00E8142F">
        <w:t>закупки</w:t>
      </w:r>
      <w:r w:rsidR="00BC27A7" w:rsidRPr="002E2BE8">
        <w:t xml:space="preserve"> необходимо при себе иметь доверенность, подтверждающую их право представлять интересы </w:t>
      </w:r>
      <w:r w:rsidR="004E64DF">
        <w:t>Потенциальных у</w:t>
      </w:r>
      <w:r w:rsidR="00BC27A7" w:rsidRPr="002E2BE8">
        <w:t xml:space="preserve">частников </w:t>
      </w:r>
      <w:r w:rsidR="00E8142F">
        <w:t>закупки</w:t>
      </w:r>
      <w:r w:rsidR="00BC27A7" w:rsidRPr="002E2BE8">
        <w:t>.</w:t>
      </w:r>
    </w:p>
    <w:p w:rsidR="00BC27A7" w:rsidRPr="002E2BE8" w:rsidRDefault="00BC27A7" w:rsidP="005E1AD4">
      <w:pPr>
        <w:pStyle w:val="af8"/>
        <w:numPr>
          <w:ilvl w:val="2"/>
          <w:numId w:val="43"/>
        </w:numPr>
        <w:ind w:left="1134" w:hanging="1134"/>
        <w:contextualSpacing w:val="0"/>
        <w:jc w:val="both"/>
      </w:pPr>
      <w:bookmarkStart w:id="207" w:name="_Ref56229738"/>
      <w:r w:rsidRPr="002E2BE8">
        <w:t xml:space="preserve">В ходе данной процедуры </w:t>
      </w:r>
      <w:r w:rsidR="00350B76">
        <w:t>Закупочная</w:t>
      </w:r>
      <w:r w:rsidRPr="002E2BE8">
        <w:t xml:space="preserve"> комиссия вскрывает каждый полученный конверт и оглашает следующие сведения, основываясь на материалах заявки</w:t>
      </w:r>
      <w:r w:rsidR="005A15DF" w:rsidRPr="002E2BE8">
        <w:t xml:space="preserve"> на участие в </w:t>
      </w:r>
      <w:r w:rsidR="00E8142F">
        <w:t>закупке</w:t>
      </w:r>
      <w:r w:rsidRPr="002E2BE8">
        <w:t>:</w:t>
      </w:r>
      <w:bookmarkEnd w:id="207"/>
    </w:p>
    <w:p w:rsidR="00BC27A7" w:rsidRPr="002E2BE8" w:rsidRDefault="00BC27A7"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наименование и адрес </w:t>
      </w:r>
      <w:r w:rsidR="00E641F0">
        <w:rPr>
          <w:rStyle w:val="FontStyle128"/>
          <w:sz w:val="24"/>
          <w:szCs w:val="24"/>
        </w:rPr>
        <w:t>Потенциального 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w:t>
      </w:r>
    </w:p>
    <w:p w:rsidR="00C65AD1" w:rsidRPr="002E2BE8" w:rsidRDefault="00C65AD1"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наличие сведений и документов, предусмотренных </w:t>
      </w:r>
      <w:r w:rsidR="00350B76">
        <w:rPr>
          <w:rStyle w:val="FontStyle128"/>
          <w:sz w:val="24"/>
          <w:szCs w:val="24"/>
        </w:rPr>
        <w:t>закупочной</w:t>
      </w:r>
      <w:r w:rsidRPr="002E2BE8">
        <w:rPr>
          <w:rStyle w:val="FontStyle128"/>
          <w:sz w:val="24"/>
          <w:szCs w:val="24"/>
        </w:rPr>
        <w:t xml:space="preserve"> документацией;</w:t>
      </w:r>
    </w:p>
    <w:p w:rsidR="00BC27A7" w:rsidRPr="002E2BE8" w:rsidRDefault="001659FE" w:rsidP="00E33471">
      <w:pPr>
        <w:pStyle w:val="Style23"/>
        <w:widowControl/>
        <w:numPr>
          <w:ilvl w:val="0"/>
          <w:numId w:val="4"/>
        </w:numPr>
        <w:tabs>
          <w:tab w:val="left" w:pos="1701"/>
        </w:tabs>
        <w:spacing w:line="240" w:lineRule="auto"/>
        <w:ind w:left="1701" w:right="58" w:hanging="567"/>
        <w:rPr>
          <w:rStyle w:val="FontStyle128"/>
          <w:sz w:val="24"/>
          <w:szCs w:val="24"/>
        </w:rPr>
      </w:pPr>
      <w:r>
        <w:rPr>
          <w:rStyle w:val="FontStyle128"/>
          <w:sz w:val="24"/>
          <w:szCs w:val="24"/>
        </w:rPr>
        <w:t>предмет договора</w:t>
      </w:r>
      <w:r w:rsidRPr="002E2BE8">
        <w:rPr>
          <w:rStyle w:val="FontStyle128"/>
          <w:sz w:val="24"/>
          <w:szCs w:val="24"/>
        </w:rPr>
        <w:t xml:space="preserve">, </w:t>
      </w:r>
      <w:r>
        <w:rPr>
          <w:rStyle w:val="FontStyle128"/>
          <w:sz w:val="24"/>
          <w:szCs w:val="24"/>
        </w:rPr>
        <w:t>цена</w:t>
      </w:r>
      <w:r w:rsidRPr="002E2BE8">
        <w:rPr>
          <w:rStyle w:val="FontStyle128"/>
          <w:sz w:val="24"/>
          <w:szCs w:val="24"/>
        </w:rPr>
        <w:t xml:space="preserve"> </w:t>
      </w:r>
      <w:r>
        <w:rPr>
          <w:rStyle w:val="FontStyle128"/>
          <w:sz w:val="24"/>
          <w:szCs w:val="24"/>
        </w:rPr>
        <w:t>заявки на участие в закупке</w:t>
      </w:r>
      <w:r w:rsidRPr="002E2BE8">
        <w:rPr>
          <w:rStyle w:val="FontStyle128"/>
          <w:sz w:val="24"/>
          <w:szCs w:val="24"/>
        </w:rPr>
        <w:t>.</w:t>
      </w:r>
    </w:p>
    <w:p w:rsidR="009139BB" w:rsidRPr="00847348" w:rsidRDefault="009139BB" w:rsidP="005E1AD4">
      <w:pPr>
        <w:pStyle w:val="af8"/>
        <w:numPr>
          <w:ilvl w:val="2"/>
          <w:numId w:val="43"/>
        </w:numPr>
        <w:ind w:left="1134" w:hanging="1134"/>
        <w:contextualSpacing w:val="0"/>
        <w:jc w:val="both"/>
      </w:pPr>
      <w:r w:rsidRPr="002E2BE8">
        <w:lastRenderedPageBreak/>
        <w:t xml:space="preserve">Организатор </w:t>
      </w:r>
      <w:r w:rsidR="00E8142F">
        <w:t>закупки</w:t>
      </w:r>
      <w:r w:rsidRPr="002E2BE8">
        <w:t xml:space="preserve"> может осуществлять аудиозапись процедуры вскрытия поступивших конвертов, о чем заранее уведомляются все лица, участвующие в данной процедуре. </w:t>
      </w:r>
      <w:r w:rsidR="00E641F0">
        <w:t>Потенциальные у</w:t>
      </w:r>
      <w:r w:rsidRPr="002E2BE8">
        <w:t xml:space="preserve">частники </w:t>
      </w:r>
      <w:r w:rsidR="00C969F1">
        <w:t>также имеют право вести аудио</w:t>
      </w:r>
      <w:r w:rsidRPr="002E2BE8">
        <w:t>запись данной процедуры.</w:t>
      </w:r>
    </w:p>
    <w:p w:rsidR="00D74D50" w:rsidRDefault="00D74D50" w:rsidP="005E1AD4">
      <w:pPr>
        <w:pStyle w:val="af8"/>
        <w:numPr>
          <w:ilvl w:val="2"/>
          <w:numId w:val="43"/>
        </w:numPr>
        <w:ind w:left="1134" w:hanging="1134"/>
        <w:contextualSpacing w:val="0"/>
        <w:jc w:val="both"/>
      </w:pPr>
      <w:r w:rsidRPr="00017DBF">
        <w:t xml:space="preserve">В случае если в установленный настоящей </w:t>
      </w:r>
      <w:r>
        <w:t>З</w:t>
      </w:r>
      <w:r w:rsidRPr="00017DBF">
        <w:t>акупочной документацией срок не поступило ни одно</w:t>
      </w:r>
      <w:r>
        <w:t>го конверта с</w:t>
      </w:r>
      <w:r w:rsidRPr="00017DBF">
        <w:t xml:space="preserve"> заявк</w:t>
      </w:r>
      <w:r>
        <w:t>ой</w:t>
      </w:r>
      <w:r w:rsidRPr="00017DBF">
        <w:t xml:space="preserve"> на участие в закупке</w:t>
      </w:r>
      <w:r>
        <w:t xml:space="preserve"> (с учетом отозванных Заявок Потенциальными участниками/У</w:t>
      </w:r>
      <w:r w:rsidRPr="00892079">
        <w:t>частниками закупок)</w:t>
      </w:r>
      <w:r>
        <w:t xml:space="preserve">, </w:t>
      </w:r>
      <w:r w:rsidRPr="00017DBF">
        <w:t>закупка признается несостоявшейся.</w:t>
      </w:r>
    </w:p>
    <w:p w:rsidR="0004400C" w:rsidRPr="00876FB2" w:rsidRDefault="0004400C" w:rsidP="005E1AD4">
      <w:pPr>
        <w:pStyle w:val="af8"/>
        <w:numPr>
          <w:ilvl w:val="2"/>
          <w:numId w:val="43"/>
        </w:numPr>
        <w:ind w:left="1134" w:hanging="1134"/>
        <w:jc w:val="both"/>
      </w:pPr>
      <w:r w:rsidRPr="00017DBF">
        <w:t xml:space="preserve">В случае если в установленный настоящей </w:t>
      </w:r>
      <w:r>
        <w:t>З</w:t>
      </w:r>
      <w:r w:rsidRPr="00017DBF">
        <w:t>акупочной документацией срок</w:t>
      </w:r>
      <w:r w:rsidRPr="00876FB2">
        <w:t xml:space="preserve"> поступила только  </w:t>
      </w:r>
      <w:r>
        <w:t xml:space="preserve">одна </w:t>
      </w:r>
      <w:r w:rsidRPr="00876FB2">
        <w:t>Заявка (с учетом отозванных За</w:t>
      </w:r>
      <w:r w:rsidR="00E71134">
        <w:t>явок Потенциальными участниками</w:t>
      </w:r>
      <w:r w:rsidRPr="00876FB2">
        <w:t xml:space="preserve">), </w:t>
      </w:r>
      <w:r>
        <w:t xml:space="preserve">такая закупка </w:t>
      </w:r>
      <w:r w:rsidR="00C53640">
        <w:t>признается</w:t>
      </w:r>
      <w:r>
        <w:t xml:space="preserve"> состоявшейся.</w:t>
      </w:r>
    </w:p>
    <w:p w:rsidR="00D74D50" w:rsidRDefault="00D74D50" w:rsidP="005E1AD4">
      <w:pPr>
        <w:pStyle w:val="af8"/>
        <w:numPr>
          <w:ilvl w:val="2"/>
          <w:numId w:val="43"/>
        </w:numPr>
        <w:ind w:left="1134" w:hanging="1134"/>
        <w:contextualSpacing w:val="0"/>
        <w:jc w:val="both"/>
      </w:pPr>
      <w:r w:rsidRPr="002E2BE8">
        <w:t xml:space="preserve">По ходу процедуры вскрытия </w:t>
      </w:r>
      <w:r>
        <w:t>Закупочная</w:t>
      </w:r>
      <w:r w:rsidRPr="002E2BE8">
        <w:t xml:space="preserve"> комиссия ведет </w:t>
      </w:r>
      <w:r>
        <w:t>П</w:t>
      </w:r>
      <w:r w:rsidRPr="002E2BE8">
        <w:t>ротокол</w:t>
      </w:r>
      <w:r>
        <w:t xml:space="preserve"> по вскрытию конвертов с заявками на участие в закупке</w:t>
      </w:r>
      <w:r w:rsidRPr="002E2BE8">
        <w:t>, в котором отраж</w:t>
      </w:r>
      <w:r>
        <w:t>ается</w:t>
      </w:r>
      <w:r w:rsidRPr="002E2BE8">
        <w:t xml:space="preserve"> вся информация, оглашенная </w:t>
      </w:r>
      <w:r>
        <w:t>Закупочной</w:t>
      </w:r>
      <w:r w:rsidRPr="002E2BE8">
        <w:t xml:space="preserve"> комиссией</w:t>
      </w:r>
      <w:r w:rsidR="001D2672">
        <w:t xml:space="preserve"> и ее решения</w:t>
      </w:r>
      <w:r w:rsidRPr="002E2BE8">
        <w:t>.</w:t>
      </w:r>
    </w:p>
    <w:p w:rsidR="00273876" w:rsidRPr="002E2BE8" w:rsidRDefault="00D74D50" w:rsidP="005E1AD4">
      <w:pPr>
        <w:pStyle w:val="af8"/>
        <w:numPr>
          <w:ilvl w:val="2"/>
          <w:numId w:val="43"/>
        </w:numPr>
        <w:ind w:left="1134" w:hanging="1134"/>
        <w:contextualSpacing w:val="0"/>
        <w:jc w:val="both"/>
      </w:pPr>
      <w:r w:rsidRPr="001E2B07">
        <w:rPr>
          <w:b/>
        </w:rPr>
        <w:t>В случае проведения закупки в электронной форме.</w:t>
      </w:r>
      <w:r w:rsidRPr="00092F2D">
        <w:t xml:space="preserve"> </w:t>
      </w:r>
      <w:r>
        <w:t>Процедура вскрытия электронных конвертов с заявками на участие в закупке будет проведена в порядке, предусмотренном Инструкциями и регламентом работы электронной торговой площадк</w:t>
      </w:r>
      <w:r w:rsidR="00BD36A5">
        <w:t>и</w:t>
      </w:r>
      <w:r w:rsidRPr="002E2BE8">
        <w:t>.</w:t>
      </w:r>
      <w:r>
        <w:t xml:space="preserve"> </w:t>
      </w:r>
      <w:r w:rsidRPr="002E2BE8">
        <w:t xml:space="preserve">Организатор </w:t>
      </w:r>
      <w:r>
        <w:t>закупки</w:t>
      </w:r>
      <w:r w:rsidRPr="002E2BE8">
        <w:t xml:space="preserve"> проводит процедуру вскрытия поступивших конвертов, начиная с времени указанного в пункте </w:t>
      </w:r>
      <w:r>
        <w:t>14</w:t>
      </w:r>
      <w:r w:rsidRPr="002E2BE8">
        <w:t xml:space="preserve"> </w:t>
      </w:r>
      <w:r>
        <w:t>И</w:t>
      </w:r>
      <w:r w:rsidRPr="002E2BE8">
        <w:t>звещения.</w:t>
      </w:r>
      <w:r>
        <w:t xml:space="preserve"> </w:t>
      </w:r>
      <w:r w:rsidRPr="00880D64">
        <w:t xml:space="preserve">В случае если в установленный </w:t>
      </w:r>
      <w:r>
        <w:t>настоящей закупочной</w:t>
      </w:r>
      <w:r w:rsidRPr="00880D64">
        <w:t xml:space="preserve"> документацией срок не поступило ни одного конверта с </w:t>
      </w:r>
      <w:r>
        <w:t>заявкой</w:t>
      </w:r>
      <w:r w:rsidRPr="002E2BE8">
        <w:t xml:space="preserve"> на участие в </w:t>
      </w:r>
      <w:r>
        <w:t>закупке (с учетом отозванных Заявок Потенциальными участниками/У</w:t>
      </w:r>
      <w:r w:rsidRPr="00892079">
        <w:t>частниками закупок)</w:t>
      </w:r>
      <w:r>
        <w:t>,</w:t>
      </w:r>
      <w:r w:rsidRPr="00880D64">
        <w:t xml:space="preserve"> </w:t>
      </w:r>
      <w:r>
        <w:t xml:space="preserve">закупка признается несостоявшейся. </w:t>
      </w:r>
      <w:r w:rsidR="00E71134" w:rsidRPr="00E71134">
        <w:t>В случае если в установленный настоящей Закупочной документацией срок поступила только  одна Заявка (с учетом отозванных За</w:t>
      </w:r>
      <w:r w:rsidR="00E71134">
        <w:t>явок Потенциальными участниками</w:t>
      </w:r>
      <w:r w:rsidR="00E71134" w:rsidRPr="00E71134">
        <w:t xml:space="preserve">), такая закупка </w:t>
      </w:r>
      <w:r w:rsidR="00A97620">
        <w:t xml:space="preserve">признается </w:t>
      </w:r>
      <w:r w:rsidR="00E71134" w:rsidRPr="00E71134">
        <w:t>состоявшейся.</w:t>
      </w:r>
      <w:r w:rsidR="001E2B07">
        <w:t xml:space="preserve"> </w:t>
      </w:r>
      <w:r w:rsidRPr="002E2BE8">
        <w:t xml:space="preserve">По ходу процедуры вскрытия </w:t>
      </w:r>
      <w:r>
        <w:t>Закупочная</w:t>
      </w:r>
      <w:r w:rsidRPr="002E2BE8">
        <w:t xml:space="preserve"> комиссия ведет </w:t>
      </w:r>
      <w:r>
        <w:t>П</w:t>
      </w:r>
      <w:r w:rsidRPr="002E2BE8">
        <w:t>ротокол</w:t>
      </w:r>
      <w:r>
        <w:t xml:space="preserve"> по вскрытию конвертов с заявками на участие в закупке</w:t>
      </w:r>
      <w:r w:rsidRPr="002E2BE8">
        <w:t xml:space="preserve">, в котором отражена вся информация, оглашенная </w:t>
      </w:r>
      <w:r>
        <w:t>Закупочной</w:t>
      </w:r>
      <w:r w:rsidRPr="002E2BE8">
        <w:t xml:space="preserve"> комиссией</w:t>
      </w:r>
      <w:r w:rsidR="007E618A">
        <w:t xml:space="preserve"> и ее решения</w:t>
      </w:r>
      <w:r w:rsidRPr="002E2BE8">
        <w:t>.</w:t>
      </w:r>
    </w:p>
    <w:p w:rsidR="00273876" w:rsidRPr="002E2BE8" w:rsidRDefault="00273876" w:rsidP="00F60B69">
      <w:pPr>
        <w:pStyle w:val="af8"/>
        <w:ind w:left="1134"/>
        <w:contextualSpacing w:val="0"/>
        <w:jc w:val="both"/>
      </w:pPr>
    </w:p>
    <w:p w:rsidR="00C65AD1" w:rsidRPr="002E2BE8" w:rsidRDefault="00C65AD1" w:rsidP="005E1AD4">
      <w:pPr>
        <w:pStyle w:val="af8"/>
        <w:numPr>
          <w:ilvl w:val="1"/>
          <w:numId w:val="43"/>
        </w:numPr>
        <w:ind w:left="1134" w:hanging="1134"/>
        <w:contextualSpacing w:val="0"/>
        <w:outlineLvl w:val="1"/>
        <w:rPr>
          <w:b/>
        </w:rPr>
      </w:pPr>
      <w:bookmarkStart w:id="208" w:name="_Toc422210006"/>
      <w:bookmarkStart w:id="209" w:name="_Toc422226826"/>
      <w:bookmarkStart w:id="210" w:name="_Toc422244178"/>
      <w:r w:rsidRPr="002E2BE8">
        <w:rPr>
          <w:b/>
        </w:rPr>
        <w:t xml:space="preserve">Опоздавшие заявки на участие в </w:t>
      </w:r>
      <w:r w:rsidR="00E8142F">
        <w:rPr>
          <w:b/>
        </w:rPr>
        <w:t>закупке</w:t>
      </w:r>
      <w:bookmarkEnd w:id="208"/>
      <w:bookmarkEnd w:id="209"/>
      <w:bookmarkEnd w:id="210"/>
    </w:p>
    <w:p w:rsidR="00C65AD1" w:rsidRDefault="00C65AD1" w:rsidP="005E1AD4">
      <w:pPr>
        <w:pStyle w:val="af8"/>
        <w:numPr>
          <w:ilvl w:val="2"/>
          <w:numId w:val="43"/>
        </w:numPr>
        <w:ind w:left="1134" w:hanging="1134"/>
        <w:contextualSpacing w:val="0"/>
        <w:jc w:val="both"/>
      </w:pPr>
      <w:r w:rsidRPr="002E2BE8">
        <w:t xml:space="preserve">После окончания срока подачи заявок на участие в </w:t>
      </w:r>
      <w:r w:rsidR="00E8142F">
        <w:t>закупке</w:t>
      </w:r>
      <w:r w:rsidRPr="002E2BE8">
        <w:t xml:space="preserve"> у </w:t>
      </w:r>
      <w:r w:rsidR="00A441B2">
        <w:t>Потенциальных участников</w:t>
      </w:r>
      <w:r w:rsidRPr="002E2BE8">
        <w:t xml:space="preserve"> отсутствует возможность подать заявку на участие в </w:t>
      </w:r>
      <w:r w:rsidR="00E8142F">
        <w:t>закупке</w:t>
      </w:r>
      <w:r w:rsidR="003C6E40" w:rsidRPr="002E2BE8">
        <w:t>.</w:t>
      </w:r>
    </w:p>
    <w:p w:rsidR="00BA18E0" w:rsidRPr="002E2BE8" w:rsidRDefault="00BA18E0" w:rsidP="00BA18E0">
      <w:pPr>
        <w:pStyle w:val="af8"/>
        <w:ind w:left="1134"/>
        <w:contextualSpacing w:val="0"/>
        <w:jc w:val="both"/>
      </w:pPr>
    </w:p>
    <w:p w:rsidR="00C65AD1" w:rsidRPr="002E2BE8" w:rsidRDefault="003C6E40" w:rsidP="005E1AD4">
      <w:pPr>
        <w:pStyle w:val="af8"/>
        <w:numPr>
          <w:ilvl w:val="1"/>
          <w:numId w:val="43"/>
        </w:numPr>
        <w:ind w:left="1134" w:hanging="1134"/>
        <w:contextualSpacing w:val="0"/>
        <w:outlineLvl w:val="1"/>
        <w:rPr>
          <w:b/>
        </w:rPr>
      </w:pPr>
      <w:bookmarkStart w:id="211" w:name="_Toc422210007"/>
      <w:bookmarkStart w:id="212" w:name="_Toc422226827"/>
      <w:bookmarkStart w:id="213" w:name="_Toc422244179"/>
      <w:r w:rsidRPr="002E2BE8">
        <w:rPr>
          <w:b/>
        </w:rPr>
        <w:t xml:space="preserve">Рассмотрение и оценка заявок на участие в </w:t>
      </w:r>
      <w:r w:rsidR="00E8142F">
        <w:rPr>
          <w:b/>
        </w:rPr>
        <w:t>закупке</w:t>
      </w:r>
      <w:r w:rsidR="002B7F2E" w:rsidRPr="002E2BE8">
        <w:rPr>
          <w:b/>
        </w:rPr>
        <w:t xml:space="preserve">, проведение переторжки, выбор победителя </w:t>
      </w:r>
      <w:r w:rsidR="00E8142F">
        <w:rPr>
          <w:b/>
        </w:rPr>
        <w:t>закупки</w:t>
      </w:r>
      <w:bookmarkEnd w:id="211"/>
      <w:bookmarkEnd w:id="212"/>
      <w:bookmarkEnd w:id="213"/>
    </w:p>
    <w:p w:rsidR="003C6E40" w:rsidRPr="001E2B07" w:rsidRDefault="003C6E40" w:rsidP="005E1AD4">
      <w:pPr>
        <w:pStyle w:val="af8"/>
        <w:numPr>
          <w:ilvl w:val="2"/>
          <w:numId w:val="43"/>
        </w:numPr>
        <w:ind w:left="1134" w:hanging="1134"/>
        <w:contextualSpacing w:val="0"/>
        <w:jc w:val="both"/>
        <w:rPr>
          <w:b/>
          <w:u w:val="single"/>
        </w:rPr>
      </w:pPr>
      <w:r w:rsidRPr="001E2B07">
        <w:rPr>
          <w:b/>
          <w:u w:val="single"/>
        </w:rPr>
        <w:t>Общие положения</w:t>
      </w:r>
    </w:p>
    <w:p w:rsidR="003C6E40" w:rsidRPr="002E2BE8" w:rsidRDefault="00C969F1" w:rsidP="005E1AD4">
      <w:pPr>
        <w:pStyle w:val="af8"/>
        <w:numPr>
          <w:ilvl w:val="3"/>
          <w:numId w:val="43"/>
        </w:numPr>
        <w:ind w:left="1134" w:hanging="1134"/>
        <w:contextualSpacing w:val="0"/>
        <w:jc w:val="both"/>
      </w:pPr>
      <w:r>
        <w:t>При рассмотрении и оценке</w:t>
      </w:r>
      <w:r w:rsidR="003C6E40" w:rsidRPr="002E2BE8">
        <w:t xml:space="preserve"> заявок на участие в </w:t>
      </w:r>
      <w:r w:rsidR="00E8142F">
        <w:t>закупке</w:t>
      </w:r>
      <w:r w:rsidR="003C6E40" w:rsidRPr="002E2BE8">
        <w:t xml:space="preserve"> для проведения экспертизы заявок на участие в </w:t>
      </w:r>
      <w:r w:rsidR="00E8142F">
        <w:t>закупке</w:t>
      </w:r>
      <w:r w:rsidR="003C6E40" w:rsidRPr="002E2BE8">
        <w:t xml:space="preserve"> </w:t>
      </w:r>
      <w:r w:rsidR="00350B76">
        <w:t>Закупочная</w:t>
      </w:r>
      <w:r w:rsidR="003C6E40" w:rsidRPr="002E2BE8">
        <w:t xml:space="preserve"> комиссия вправе привлечь иных лиц (экспертов и специалистов), не связанных с </w:t>
      </w:r>
      <w:r w:rsidR="005E5EEB">
        <w:t xml:space="preserve">Потенциальными </w:t>
      </w:r>
      <w:r w:rsidR="003C6E40" w:rsidRPr="002E2BE8">
        <w:t xml:space="preserve">участниками </w:t>
      </w:r>
      <w:r w:rsidR="00E8142F">
        <w:t>закупки</w:t>
      </w:r>
      <w:r w:rsidR="003C6E40" w:rsidRPr="002E2BE8">
        <w:t xml:space="preserve">, но в любом случае </w:t>
      </w:r>
      <w:r w:rsidR="00F53C07">
        <w:t>любые решения в ходе закупки принимаются</w:t>
      </w:r>
      <w:r w:rsidR="00F40A61" w:rsidRPr="002E2BE8">
        <w:t xml:space="preserve"> </w:t>
      </w:r>
      <w:r w:rsidR="00350B76">
        <w:t>Закупочной</w:t>
      </w:r>
      <w:r w:rsidR="003C6E40" w:rsidRPr="002E2BE8">
        <w:t xml:space="preserve"> комиссией.</w:t>
      </w:r>
    </w:p>
    <w:p w:rsidR="003C6E40" w:rsidRPr="002E2BE8" w:rsidRDefault="001475D0" w:rsidP="005E1AD4">
      <w:pPr>
        <w:pStyle w:val="af8"/>
        <w:numPr>
          <w:ilvl w:val="3"/>
          <w:numId w:val="43"/>
        </w:numPr>
        <w:ind w:left="1134" w:hanging="1134"/>
        <w:contextualSpacing w:val="0"/>
        <w:jc w:val="both"/>
      </w:pPr>
      <w:r>
        <w:t>Потенциальные у</w:t>
      </w:r>
      <w:r w:rsidR="003C6E40" w:rsidRPr="002E2BE8">
        <w:t xml:space="preserve">частники </w:t>
      </w:r>
      <w:r w:rsidR="00E8142F">
        <w:t>закупки</w:t>
      </w:r>
      <w:r w:rsidR="003C6E40" w:rsidRPr="002E2BE8">
        <w:t xml:space="preserve"> не вправе каким-либо способом влиять, участвовать или присутствовать при рассмотрении и оценке заявок на участие в </w:t>
      </w:r>
      <w:r w:rsidR="00E8142F">
        <w:t>закупке</w:t>
      </w:r>
      <w:r w:rsidR="003C6E40" w:rsidRPr="002E2BE8">
        <w:t xml:space="preserve">, а также вступать в контакты с лицами, выполняющими экспертизу заявок на участие в </w:t>
      </w:r>
      <w:r w:rsidR="00E8142F">
        <w:t>закупке</w:t>
      </w:r>
      <w:r w:rsidR="003C6E40" w:rsidRPr="002E2BE8">
        <w:t xml:space="preserve">. Любые попытки </w:t>
      </w:r>
      <w:r w:rsidR="00CC5DBD">
        <w:t>Потенциальных у</w:t>
      </w:r>
      <w:r w:rsidR="003C6E40" w:rsidRPr="002E2BE8">
        <w:t xml:space="preserve">частников </w:t>
      </w:r>
      <w:r w:rsidR="00E8142F">
        <w:t>закупки</w:t>
      </w:r>
      <w:r w:rsidR="003C6E40" w:rsidRPr="002E2BE8">
        <w:t xml:space="preserve"> повлиять на </w:t>
      </w:r>
      <w:r w:rsidR="0016430F">
        <w:t>Закупочную</w:t>
      </w:r>
      <w:r w:rsidR="003C6E40" w:rsidRPr="002E2BE8">
        <w:t xml:space="preserve"> комиссию при экспертизе заявок на участие в </w:t>
      </w:r>
      <w:r w:rsidR="00E8142F">
        <w:t>закупке</w:t>
      </w:r>
      <w:r w:rsidR="003C6E40" w:rsidRPr="002E2BE8">
        <w:t xml:space="preserve"> или на присуждение договора, а также оказать давление на любое лицо, привлеченное Организатором </w:t>
      </w:r>
      <w:r w:rsidR="00E8142F">
        <w:t>закупки</w:t>
      </w:r>
      <w:r w:rsidR="003C6E40" w:rsidRPr="002E2BE8">
        <w:t xml:space="preserve"> для работы в </w:t>
      </w:r>
      <w:r w:rsidR="00E8142F">
        <w:t>закупке</w:t>
      </w:r>
      <w:r w:rsidR="003C6E40" w:rsidRPr="002E2BE8">
        <w:t xml:space="preserve">, в случае если данные факты подтверждены документально, служат основанием для отклонения заявок на участие в </w:t>
      </w:r>
      <w:r w:rsidR="00E8142F">
        <w:t>закупке</w:t>
      </w:r>
      <w:r w:rsidR="003C6E40" w:rsidRPr="002E2BE8">
        <w:t xml:space="preserve"> таких </w:t>
      </w:r>
      <w:r w:rsidR="00CC5DBD">
        <w:t>Потенциальных у</w:t>
      </w:r>
      <w:r w:rsidR="003C6E40" w:rsidRPr="002E2BE8">
        <w:t xml:space="preserve">частников </w:t>
      </w:r>
      <w:r w:rsidR="00E8142F">
        <w:lastRenderedPageBreak/>
        <w:t>закупки</w:t>
      </w:r>
      <w:r w:rsidR="003C6E40" w:rsidRPr="002E2BE8">
        <w:t>.</w:t>
      </w:r>
    </w:p>
    <w:p w:rsidR="003C6E40" w:rsidRPr="002E2BE8" w:rsidRDefault="002D3FF6" w:rsidP="005E1AD4">
      <w:pPr>
        <w:pStyle w:val="af8"/>
        <w:numPr>
          <w:ilvl w:val="3"/>
          <w:numId w:val="43"/>
        </w:numPr>
        <w:ind w:left="1134" w:hanging="1134"/>
        <w:contextualSpacing w:val="0"/>
        <w:jc w:val="both"/>
      </w:pPr>
      <w:r w:rsidRPr="00343A81">
        <w:t xml:space="preserve">В ходе рассмотрения заявок на участие в закупке Организатор закупки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получать из любых официальных источников, использование которой не противоречит законодательству Российской Федерации, информацию о соответствии и достоверности указанных в заявке на участие в закупке сведений, на основании которой Закупочная комиссия принимает решение о дальнейшем допуске </w:t>
      </w:r>
      <w:r w:rsidR="00555EB7">
        <w:t xml:space="preserve">к участию в закупке </w:t>
      </w:r>
      <w:r w:rsidRPr="00343A81">
        <w:t xml:space="preserve">или отстранении </w:t>
      </w:r>
      <w:r w:rsidR="00555EB7">
        <w:t>Потенциального у</w:t>
      </w:r>
      <w:r w:rsidRPr="00343A81">
        <w:t xml:space="preserve">частника </w:t>
      </w:r>
      <w:r>
        <w:t>закупки</w:t>
      </w:r>
      <w:r w:rsidRPr="00343A81">
        <w:t xml:space="preserve"> от участия в </w:t>
      </w:r>
      <w:r>
        <w:t>закупке</w:t>
      </w:r>
      <w:r w:rsidRPr="00343A81">
        <w:t>.</w:t>
      </w:r>
    </w:p>
    <w:p w:rsidR="003C6E40" w:rsidRPr="002E2BE8" w:rsidRDefault="003C6E40" w:rsidP="005E1AD4">
      <w:pPr>
        <w:pStyle w:val="af8"/>
        <w:numPr>
          <w:ilvl w:val="3"/>
          <w:numId w:val="43"/>
        </w:numPr>
        <w:ind w:left="1134" w:hanging="1134"/>
        <w:contextualSpacing w:val="0"/>
        <w:jc w:val="both"/>
      </w:pPr>
      <w:r w:rsidRPr="002E2BE8">
        <w:t xml:space="preserve">При наличии сомнений в достоверности копии документа Организатор </w:t>
      </w:r>
      <w:r w:rsidR="00E8142F">
        <w:t>закупки</w:t>
      </w:r>
      <w:r w:rsidRPr="002E2BE8">
        <w:t xml:space="preserve"> вправе запросить для обозрения оригинал документа, предоставленного в копии. В случае, если </w:t>
      </w:r>
      <w:r w:rsidR="00555EB7">
        <w:t>Потенциальный у</w:t>
      </w:r>
      <w:r w:rsidRPr="002E2BE8">
        <w:t xml:space="preserve">частник </w:t>
      </w:r>
      <w:r w:rsidR="00E8142F">
        <w:t>закупки</w:t>
      </w:r>
      <w:r w:rsidRPr="002E2BE8">
        <w:t xml:space="preserve">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3C6E40" w:rsidRPr="0003284E" w:rsidRDefault="007340D2" w:rsidP="005E1AD4">
      <w:pPr>
        <w:pStyle w:val="af8"/>
        <w:numPr>
          <w:ilvl w:val="3"/>
          <w:numId w:val="43"/>
        </w:numPr>
        <w:ind w:left="1134" w:hanging="1134"/>
        <w:contextualSpacing w:val="0"/>
        <w:jc w:val="both"/>
      </w:pPr>
      <w:r w:rsidRPr="00B87E4D">
        <w:t>Если в пункте </w:t>
      </w:r>
      <w:r w:rsidR="000C336C" w:rsidRPr="00B87E4D">
        <w:t>19</w:t>
      </w:r>
      <w:r w:rsidR="00AA0A54" w:rsidRPr="00B87E4D">
        <w:t xml:space="preserve"> И</w:t>
      </w:r>
      <w:r w:rsidR="005A15DF" w:rsidRPr="0003284E">
        <w:t>звещения</w:t>
      </w:r>
      <w:r w:rsidR="003C6E40" w:rsidRPr="0003284E">
        <w:t xml:space="preserve"> содержится указание на преференции </w:t>
      </w:r>
      <w:r w:rsidR="00F53C07" w:rsidRPr="0003284E">
        <w:t xml:space="preserve">Потенциальным участникам </w:t>
      </w:r>
      <w:r w:rsidR="00E8142F" w:rsidRPr="0003284E">
        <w:t>закупки</w:t>
      </w:r>
      <w:r w:rsidR="003C6E40" w:rsidRPr="0003284E">
        <w:t xml:space="preserve">, </w:t>
      </w:r>
      <w:r w:rsidR="00F53C07" w:rsidRPr="0003284E">
        <w:t xml:space="preserve">обладающим определенными характерными признаками, </w:t>
      </w:r>
      <w:r w:rsidR="003C6E40" w:rsidRPr="0003284E">
        <w:t xml:space="preserve">то при рассмотрении, оценке и сопоставлении заявок на участие в </w:t>
      </w:r>
      <w:r w:rsidR="00E8142F" w:rsidRPr="0003284E">
        <w:t>закупке</w:t>
      </w:r>
      <w:r w:rsidR="003C6E40" w:rsidRPr="0003284E">
        <w:t xml:space="preserve"> </w:t>
      </w:r>
      <w:r w:rsidR="00350B76" w:rsidRPr="0003284E">
        <w:t>закупочная</w:t>
      </w:r>
      <w:r w:rsidR="003C6E40" w:rsidRPr="0003284E">
        <w:t xml:space="preserve"> комиссия учитывает преференции, предоставляемые указанным </w:t>
      </w:r>
      <w:r w:rsidR="00F53C07" w:rsidRPr="0003284E">
        <w:t xml:space="preserve">Потенциальным Участникам </w:t>
      </w:r>
      <w:r w:rsidR="00E8142F" w:rsidRPr="0003284E">
        <w:t>закупки</w:t>
      </w:r>
      <w:r w:rsidR="003C6E40" w:rsidRPr="0003284E">
        <w:t>.</w:t>
      </w:r>
    </w:p>
    <w:p w:rsidR="003C6E40" w:rsidRPr="001E2B07" w:rsidRDefault="0010359C" w:rsidP="005E1AD4">
      <w:pPr>
        <w:pStyle w:val="af8"/>
        <w:numPr>
          <w:ilvl w:val="2"/>
          <w:numId w:val="43"/>
        </w:numPr>
        <w:ind w:left="1134" w:hanging="1134"/>
        <w:contextualSpacing w:val="0"/>
        <w:jc w:val="both"/>
        <w:rPr>
          <w:b/>
          <w:u w:val="single"/>
        </w:rPr>
      </w:pPr>
      <w:r w:rsidRPr="001E2B07">
        <w:rPr>
          <w:b/>
          <w:u w:val="single"/>
        </w:rPr>
        <w:t>О</w:t>
      </w:r>
      <w:r w:rsidR="006030BB" w:rsidRPr="001E2B07">
        <w:rPr>
          <w:b/>
          <w:u w:val="single"/>
        </w:rPr>
        <w:t>тборочн</w:t>
      </w:r>
      <w:r w:rsidR="004C2816" w:rsidRPr="001E2B07">
        <w:rPr>
          <w:b/>
          <w:u w:val="single"/>
        </w:rPr>
        <w:t>ая</w:t>
      </w:r>
      <w:r w:rsidR="00D36DC5" w:rsidRPr="001E2B07">
        <w:rPr>
          <w:b/>
          <w:u w:val="single"/>
        </w:rPr>
        <w:t xml:space="preserve"> </w:t>
      </w:r>
      <w:r w:rsidR="004C2816" w:rsidRPr="001E2B07">
        <w:rPr>
          <w:b/>
          <w:u w:val="single"/>
        </w:rPr>
        <w:t>стадия</w:t>
      </w:r>
    </w:p>
    <w:p w:rsidR="003C6E40" w:rsidRPr="002E2BE8" w:rsidRDefault="00350B76" w:rsidP="005E1AD4">
      <w:pPr>
        <w:pStyle w:val="af8"/>
        <w:numPr>
          <w:ilvl w:val="3"/>
          <w:numId w:val="43"/>
        </w:numPr>
        <w:ind w:left="1134" w:hanging="1134"/>
        <w:contextualSpacing w:val="0"/>
        <w:jc w:val="both"/>
      </w:pPr>
      <w:r>
        <w:t>Закупочная</w:t>
      </w:r>
      <w:r w:rsidR="0010359C" w:rsidRPr="002E2BE8">
        <w:t xml:space="preserve"> к</w:t>
      </w:r>
      <w:r w:rsidR="003C6E40" w:rsidRPr="002E2BE8">
        <w:t xml:space="preserve">омиссия осуществляет рассмотрение заявок на участие в </w:t>
      </w:r>
      <w:r w:rsidR="00E8142F">
        <w:t>закупке</w:t>
      </w:r>
      <w:r w:rsidR="003C6E40" w:rsidRPr="002E2BE8">
        <w:t xml:space="preserve"> и </w:t>
      </w:r>
      <w:r w:rsidR="001019AB">
        <w:t xml:space="preserve">Потенциальных </w:t>
      </w:r>
      <w:r w:rsidR="003C6E40" w:rsidRPr="002E2BE8">
        <w:t xml:space="preserve">участников </w:t>
      </w:r>
      <w:r w:rsidR="00E8142F">
        <w:t>закупки</w:t>
      </w:r>
      <w:r w:rsidR="003C6E40" w:rsidRPr="002E2BE8">
        <w:t xml:space="preserve"> на предмет их соответствия требованиям, установленным законодательством Российской Федерации, и настоящей </w:t>
      </w:r>
      <w:r>
        <w:t>закупочной</w:t>
      </w:r>
      <w:r w:rsidR="003C6E40" w:rsidRPr="002E2BE8">
        <w:t xml:space="preserve"> документацией, и определяет перечень</w:t>
      </w:r>
      <w:r w:rsidR="008D5823">
        <w:t xml:space="preserve"> </w:t>
      </w:r>
      <w:r w:rsidR="00364FD2">
        <w:t xml:space="preserve">Потенциальный </w:t>
      </w:r>
      <w:r w:rsidR="008D5823">
        <w:t xml:space="preserve">участников, </w:t>
      </w:r>
      <w:r w:rsidR="003C6E40" w:rsidRPr="002E2BE8">
        <w:t xml:space="preserve">допускаемых к дальнейшему участию в </w:t>
      </w:r>
      <w:r w:rsidR="00E8142F">
        <w:t>закупке</w:t>
      </w:r>
      <w:r w:rsidR="003C6E40" w:rsidRPr="002E2BE8">
        <w:t>.</w:t>
      </w:r>
    </w:p>
    <w:p w:rsidR="00652C5A" w:rsidRPr="002E2BE8" w:rsidRDefault="00652C5A" w:rsidP="005E1AD4">
      <w:pPr>
        <w:pStyle w:val="af8"/>
        <w:numPr>
          <w:ilvl w:val="3"/>
          <w:numId w:val="43"/>
        </w:numPr>
        <w:ind w:left="1134" w:hanging="1134"/>
        <w:contextualSpacing w:val="0"/>
        <w:jc w:val="both"/>
      </w:pPr>
      <w:r w:rsidRPr="002E2BE8">
        <w:t xml:space="preserve">В рамках отборочной стадии </w:t>
      </w:r>
      <w:r w:rsidR="00350B76">
        <w:t>Закупочная</w:t>
      </w:r>
      <w:r w:rsidRPr="002E2BE8">
        <w:t xml:space="preserve"> комиссия проверяет:</w:t>
      </w:r>
    </w:p>
    <w:p w:rsidR="00652C5A" w:rsidRPr="002E2BE8" w:rsidRDefault="00652C5A"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соответствие заявок на участие в </w:t>
      </w:r>
      <w:r w:rsidR="00E8142F">
        <w:rPr>
          <w:rStyle w:val="FontStyle128"/>
          <w:sz w:val="24"/>
          <w:szCs w:val="24"/>
        </w:rPr>
        <w:t>закупке</w:t>
      </w:r>
      <w:r w:rsidRPr="002E2BE8">
        <w:rPr>
          <w:rStyle w:val="FontStyle128"/>
          <w:sz w:val="24"/>
          <w:szCs w:val="24"/>
        </w:rPr>
        <w:t xml:space="preserve"> требованиям настоящей </w:t>
      </w:r>
      <w:r w:rsidR="00350B76">
        <w:rPr>
          <w:rStyle w:val="FontStyle128"/>
          <w:sz w:val="24"/>
          <w:szCs w:val="24"/>
        </w:rPr>
        <w:t>закупочной</w:t>
      </w:r>
      <w:r w:rsidRPr="002E2BE8">
        <w:rPr>
          <w:rStyle w:val="FontStyle128"/>
          <w:sz w:val="24"/>
          <w:szCs w:val="24"/>
        </w:rPr>
        <w:t xml:space="preserve"> документации</w:t>
      </w:r>
      <w:r w:rsidR="00F53C07">
        <w:rPr>
          <w:rStyle w:val="FontStyle128"/>
          <w:sz w:val="24"/>
          <w:szCs w:val="24"/>
        </w:rPr>
        <w:t xml:space="preserve"> (в т.ч.</w:t>
      </w:r>
      <w:r w:rsidR="00F53C07" w:rsidRPr="006128F2">
        <w:rPr>
          <w:rStyle w:val="FontStyle128"/>
          <w:sz w:val="24"/>
          <w:szCs w:val="24"/>
        </w:rPr>
        <w:t xml:space="preserve"> </w:t>
      </w:r>
      <w:r w:rsidR="00F53C07" w:rsidRPr="002E2BE8">
        <w:rPr>
          <w:rStyle w:val="FontStyle128"/>
          <w:sz w:val="24"/>
          <w:szCs w:val="24"/>
        </w:rPr>
        <w:t>соответствие коммерческого и технического предложени</w:t>
      </w:r>
      <w:r w:rsidR="00F53C07">
        <w:rPr>
          <w:rStyle w:val="FontStyle128"/>
          <w:sz w:val="24"/>
          <w:szCs w:val="24"/>
        </w:rPr>
        <w:t>й)</w:t>
      </w:r>
      <w:r w:rsidRPr="002E2BE8">
        <w:rPr>
          <w:rStyle w:val="FontStyle128"/>
          <w:sz w:val="24"/>
          <w:szCs w:val="24"/>
        </w:rPr>
        <w:t>;</w:t>
      </w:r>
    </w:p>
    <w:p w:rsidR="00652C5A" w:rsidRPr="002E2BE8" w:rsidRDefault="00652C5A"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соответствие </w:t>
      </w:r>
      <w:r w:rsidR="001019AB">
        <w:rPr>
          <w:rStyle w:val="FontStyle128"/>
          <w:sz w:val="24"/>
          <w:szCs w:val="24"/>
        </w:rPr>
        <w:t>Потенциальных у</w:t>
      </w:r>
      <w:r w:rsidRPr="002E2BE8">
        <w:rPr>
          <w:rStyle w:val="FontStyle128"/>
          <w:sz w:val="24"/>
          <w:szCs w:val="24"/>
        </w:rPr>
        <w:t xml:space="preserve">частников </w:t>
      </w:r>
      <w:r w:rsidR="00E8142F">
        <w:rPr>
          <w:rStyle w:val="FontStyle128"/>
          <w:sz w:val="24"/>
          <w:szCs w:val="24"/>
        </w:rPr>
        <w:t>закупки</w:t>
      </w:r>
      <w:r w:rsidRPr="002E2BE8">
        <w:rPr>
          <w:rStyle w:val="FontStyle128"/>
          <w:sz w:val="24"/>
          <w:szCs w:val="24"/>
        </w:rPr>
        <w:t xml:space="preserve"> требованиям настоящей </w:t>
      </w:r>
      <w:r w:rsidR="00350B76">
        <w:rPr>
          <w:rStyle w:val="FontStyle128"/>
          <w:sz w:val="24"/>
          <w:szCs w:val="24"/>
        </w:rPr>
        <w:t>закупочной</w:t>
      </w:r>
      <w:r w:rsidRPr="002E2BE8">
        <w:rPr>
          <w:rStyle w:val="FontStyle128"/>
          <w:sz w:val="24"/>
          <w:szCs w:val="24"/>
        </w:rPr>
        <w:t xml:space="preserve"> документации</w:t>
      </w:r>
      <w:r w:rsidR="00F53C07">
        <w:rPr>
          <w:rStyle w:val="FontStyle128"/>
          <w:sz w:val="24"/>
          <w:szCs w:val="24"/>
        </w:rPr>
        <w:t>.</w:t>
      </w:r>
    </w:p>
    <w:p w:rsidR="00652C5A" w:rsidRDefault="00652C5A" w:rsidP="0003284E">
      <w:pPr>
        <w:pStyle w:val="Style23"/>
        <w:widowControl/>
        <w:tabs>
          <w:tab w:val="left" w:pos="1701"/>
        </w:tabs>
        <w:spacing w:line="240" w:lineRule="auto"/>
        <w:ind w:left="1701" w:right="58" w:firstLine="0"/>
        <w:rPr>
          <w:rStyle w:val="FontStyle128"/>
          <w:snapToGrid w:val="0"/>
          <w:sz w:val="24"/>
          <w:szCs w:val="24"/>
        </w:rPr>
      </w:pPr>
    </w:p>
    <w:p w:rsidR="002D3FF6" w:rsidRPr="002E2BE8" w:rsidRDefault="002D3FF6" w:rsidP="007751DD">
      <w:pPr>
        <w:pStyle w:val="Style23"/>
        <w:widowControl/>
        <w:tabs>
          <w:tab w:val="left" w:pos="1701"/>
        </w:tabs>
        <w:spacing w:line="240" w:lineRule="auto"/>
        <w:ind w:left="1134" w:right="58" w:firstLine="0"/>
        <w:rPr>
          <w:rStyle w:val="FontStyle128"/>
          <w:sz w:val="24"/>
          <w:szCs w:val="24"/>
        </w:rPr>
      </w:pPr>
      <w:r w:rsidRPr="00343A81">
        <w:rPr>
          <w:rStyle w:val="FontStyle128"/>
          <w:rFonts w:eastAsiaTheme="majorEastAsia"/>
          <w:color w:val="auto"/>
          <w:sz w:val="24"/>
        </w:rPr>
        <w:t xml:space="preserve">Проверка соответствия заявок на участие в закупке и самих </w:t>
      </w:r>
      <w:r w:rsidR="001019AB">
        <w:rPr>
          <w:rStyle w:val="FontStyle128"/>
          <w:rFonts w:eastAsiaTheme="majorEastAsia"/>
          <w:color w:val="auto"/>
          <w:sz w:val="24"/>
        </w:rPr>
        <w:t>Потенциальных у</w:t>
      </w:r>
      <w:r w:rsidRPr="00343A81">
        <w:rPr>
          <w:rStyle w:val="FontStyle128"/>
          <w:rFonts w:eastAsiaTheme="majorEastAsia"/>
          <w:color w:val="auto"/>
          <w:sz w:val="24"/>
        </w:rPr>
        <w:t xml:space="preserve">частников </w:t>
      </w:r>
      <w:r w:rsidR="002067EF">
        <w:rPr>
          <w:rStyle w:val="FontStyle128"/>
          <w:rFonts w:eastAsiaTheme="majorEastAsia"/>
          <w:color w:val="auto"/>
          <w:sz w:val="24"/>
        </w:rPr>
        <w:t>закупки</w:t>
      </w:r>
      <w:r w:rsidRPr="00343A81">
        <w:rPr>
          <w:rStyle w:val="FontStyle128"/>
          <w:rFonts w:eastAsiaTheme="majorEastAsia"/>
          <w:color w:val="auto"/>
          <w:sz w:val="24"/>
        </w:rPr>
        <w:t xml:space="preserve"> осуществляется в соответствии с отборочными критериями, </w:t>
      </w:r>
      <w:r w:rsidR="00B27908" w:rsidRPr="00343A81">
        <w:rPr>
          <w:rStyle w:val="FontStyle128"/>
          <w:rFonts w:eastAsiaTheme="majorEastAsia"/>
          <w:color w:val="auto"/>
          <w:sz w:val="24"/>
        </w:rPr>
        <w:t xml:space="preserve">указанными в </w:t>
      </w:r>
      <w:r w:rsidR="00B27908">
        <w:rPr>
          <w:rStyle w:val="FontStyle128"/>
          <w:rFonts w:eastAsiaTheme="majorEastAsia"/>
          <w:color w:val="auto"/>
          <w:sz w:val="24"/>
        </w:rPr>
        <w:t>Разделах 5 и 7 настоящей Закупочной документации</w:t>
      </w:r>
      <w:r w:rsidRPr="00343A81">
        <w:rPr>
          <w:rStyle w:val="FontStyle128"/>
          <w:rFonts w:eastAsiaTheme="majorEastAsia"/>
          <w:color w:val="auto"/>
          <w:sz w:val="24"/>
        </w:rPr>
        <w:t>.</w:t>
      </w:r>
    </w:p>
    <w:p w:rsidR="00652C5A" w:rsidRPr="002E2BE8" w:rsidRDefault="00652C5A" w:rsidP="005E1AD4">
      <w:pPr>
        <w:pStyle w:val="af8"/>
        <w:numPr>
          <w:ilvl w:val="3"/>
          <w:numId w:val="43"/>
        </w:numPr>
        <w:ind w:left="1134" w:hanging="1134"/>
        <w:contextualSpacing w:val="0"/>
        <w:jc w:val="both"/>
      </w:pPr>
      <w:r w:rsidRPr="002E2BE8">
        <w:t xml:space="preserve">В рамках отборочной стадии </w:t>
      </w:r>
      <w:r w:rsidR="00350B76">
        <w:t>Закупочная</w:t>
      </w:r>
      <w:r w:rsidRPr="002E2BE8">
        <w:t xml:space="preserve"> комиссия может запросить у </w:t>
      </w:r>
      <w:r w:rsidR="002067EF">
        <w:t>Потенциальных у</w:t>
      </w:r>
      <w:r w:rsidRPr="002E2BE8">
        <w:t xml:space="preserve">частников </w:t>
      </w:r>
      <w:r w:rsidR="00E8142F">
        <w:t>закупки</w:t>
      </w:r>
      <w:r w:rsidRPr="002E2BE8">
        <w:t xml:space="preserve"> разъяснения </w:t>
      </w:r>
      <w:r w:rsidR="00342C91">
        <w:t xml:space="preserve">(уточнения) </w:t>
      </w:r>
      <w:r w:rsidRPr="002E2BE8">
        <w:t xml:space="preserve">их заявок на участие в </w:t>
      </w:r>
      <w:r w:rsidR="00E8142F">
        <w:t>закупке</w:t>
      </w:r>
      <w:r w:rsidR="009244B3" w:rsidRPr="009244B3">
        <w:t>, в порядке, установленном п. 4.14.2.6. настоящей Закупочной документации.</w:t>
      </w:r>
    </w:p>
    <w:p w:rsidR="00B13CF5" w:rsidRPr="002E2BE8" w:rsidRDefault="00B13CF5" w:rsidP="005E1AD4">
      <w:pPr>
        <w:pStyle w:val="af8"/>
        <w:numPr>
          <w:ilvl w:val="3"/>
          <w:numId w:val="43"/>
        </w:numPr>
        <w:ind w:left="1134" w:hanging="1134"/>
        <w:contextualSpacing w:val="0"/>
        <w:jc w:val="both"/>
      </w:pPr>
      <w:r w:rsidRPr="002E2BE8">
        <w:t xml:space="preserve">Заявка на участие в </w:t>
      </w:r>
      <w:r w:rsidR="00E8142F">
        <w:t>закупке</w:t>
      </w:r>
      <w:r w:rsidRPr="002E2BE8">
        <w:t xml:space="preserve"> должна полностью соответствовать каждому из установленных настоящей </w:t>
      </w:r>
      <w:r w:rsidR="00342C91">
        <w:t>З</w:t>
      </w:r>
      <w:r w:rsidR="00350B76">
        <w:t>акупочной</w:t>
      </w:r>
      <w:r w:rsidRPr="002E2BE8">
        <w:t xml:space="preserve"> документацией требований. </w:t>
      </w:r>
      <w:r w:rsidR="002067EF">
        <w:t>Потенциальный у</w:t>
      </w:r>
      <w:r w:rsidRPr="002E2BE8">
        <w:t xml:space="preserve">частник </w:t>
      </w:r>
      <w:r w:rsidR="00E8142F">
        <w:t>закупки</w:t>
      </w:r>
      <w:r w:rsidRPr="002E2BE8">
        <w:t xml:space="preserve"> не допускается </w:t>
      </w:r>
      <w:r w:rsidR="00350B76">
        <w:t>Закупочной</w:t>
      </w:r>
      <w:r w:rsidRPr="002E2BE8">
        <w:t xml:space="preserve"> комиссией к дальнейшему участию в </w:t>
      </w:r>
      <w:r w:rsidR="00E8142F">
        <w:t>закупке</w:t>
      </w:r>
      <w:r w:rsidRPr="002E2BE8">
        <w:t xml:space="preserve"> в следующих случаях:</w:t>
      </w:r>
    </w:p>
    <w:p w:rsidR="00F7546C" w:rsidRDefault="00F7546C" w:rsidP="00F7546C">
      <w:pPr>
        <w:pStyle w:val="Style23"/>
        <w:widowControl/>
        <w:numPr>
          <w:ilvl w:val="0"/>
          <w:numId w:val="4"/>
        </w:numPr>
        <w:tabs>
          <w:tab w:val="left" w:pos="1843"/>
        </w:tabs>
        <w:spacing w:line="240" w:lineRule="auto"/>
        <w:ind w:left="1701" w:right="58" w:hanging="567"/>
        <w:rPr>
          <w:rStyle w:val="FontStyle128"/>
          <w:sz w:val="24"/>
          <w:szCs w:val="24"/>
        </w:rPr>
      </w:pPr>
      <w:r>
        <w:rPr>
          <w:rStyle w:val="FontStyle128"/>
          <w:sz w:val="24"/>
          <w:szCs w:val="24"/>
        </w:rPr>
        <w:t>н</w:t>
      </w:r>
      <w:r w:rsidRPr="002E2BE8">
        <w:rPr>
          <w:rStyle w:val="FontStyle128"/>
          <w:sz w:val="24"/>
          <w:szCs w:val="24"/>
        </w:rPr>
        <w:t>е</w:t>
      </w:r>
      <w:r w:rsidRPr="00783FC1">
        <w:rPr>
          <w:rStyle w:val="FontStyle128"/>
          <w:sz w:val="24"/>
          <w:szCs w:val="24"/>
        </w:rPr>
        <w:t xml:space="preserve"> </w:t>
      </w:r>
      <w:r w:rsidRPr="002E2BE8">
        <w:rPr>
          <w:rStyle w:val="FontStyle128"/>
          <w:sz w:val="24"/>
          <w:szCs w:val="24"/>
        </w:rPr>
        <w:t xml:space="preserve">представления требуемых согласно настоящей </w:t>
      </w:r>
      <w:r>
        <w:rPr>
          <w:rStyle w:val="FontStyle128"/>
          <w:sz w:val="24"/>
          <w:szCs w:val="24"/>
        </w:rPr>
        <w:t xml:space="preserve">закупочной документации </w:t>
      </w:r>
      <w:r w:rsidRPr="002E2BE8">
        <w:rPr>
          <w:rStyle w:val="FontStyle128"/>
          <w:sz w:val="24"/>
          <w:szCs w:val="24"/>
        </w:rPr>
        <w:t>документов либо наличия в таких документах недостоверных</w:t>
      </w:r>
      <w:r>
        <w:rPr>
          <w:rStyle w:val="FontStyle128"/>
          <w:sz w:val="24"/>
          <w:szCs w:val="24"/>
        </w:rPr>
        <w:t xml:space="preserve"> </w:t>
      </w:r>
      <w:r w:rsidRPr="002E2BE8">
        <w:rPr>
          <w:rStyle w:val="FontStyle128"/>
          <w:sz w:val="24"/>
          <w:szCs w:val="24"/>
        </w:rPr>
        <w:t xml:space="preserve">сведений о </w:t>
      </w:r>
      <w:r>
        <w:rPr>
          <w:rStyle w:val="FontStyle128"/>
          <w:sz w:val="24"/>
          <w:szCs w:val="24"/>
        </w:rPr>
        <w:t xml:space="preserve">Потенциальном участнике </w:t>
      </w:r>
      <w:r>
        <w:t>закупки</w:t>
      </w:r>
      <w:r w:rsidRPr="002E2BE8">
        <w:rPr>
          <w:rStyle w:val="FontStyle128"/>
          <w:sz w:val="24"/>
          <w:szCs w:val="24"/>
        </w:rPr>
        <w:t>, в том числе привлекаемых</w:t>
      </w:r>
      <w:r>
        <w:rPr>
          <w:rStyle w:val="FontStyle128"/>
          <w:sz w:val="24"/>
          <w:szCs w:val="24"/>
        </w:rPr>
        <w:t xml:space="preserve"> </w:t>
      </w:r>
      <w:r>
        <w:rPr>
          <w:rStyle w:val="FontStyle128"/>
          <w:bCs/>
          <w:iCs/>
          <w:sz w:val="24"/>
          <w:szCs w:val="24"/>
        </w:rPr>
        <w:t>субподрядчиках/</w:t>
      </w:r>
      <w:r w:rsidRPr="002E2BE8">
        <w:rPr>
          <w:rStyle w:val="FontStyle128"/>
          <w:bCs/>
          <w:iCs/>
          <w:sz w:val="24"/>
          <w:szCs w:val="24"/>
        </w:rPr>
        <w:t>соисполнителях</w:t>
      </w:r>
      <w:r>
        <w:rPr>
          <w:rStyle w:val="FontStyle128"/>
          <w:bCs/>
          <w:iCs/>
          <w:sz w:val="24"/>
          <w:szCs w:val="24"/>
        </w:rPr>
        <w:t xml:space="preserve"> </w:t>
      </w:r>
      <w:r w:rsidRPr="002E2BE8">
        <w:rPr>
          <w:rStyle w:val="FontStyle128"/>
          <w:sz w:val="24"/>
          <w:szCs w:val="24"/>
        </w:rPr>
        <w:t>(в случае привлечения), или о предлагаемых работах;</w:t>
      </w:r>
    </w:p>
    <w:p w:rsidR="005365D9" w:rsidRPr="002E2BE8" w:rsidRDefault="005365D9" w:rsidP="00F7546C">
      <w:pPr>
        <w:pStyle w:val="Style23"/>
        <w:widowControl/>
        <w:numPr>
          <w:ilvl w:val="0"/>
          <w:numId w:val="4"/>
        </w:numPr>
        <w:tabs>
          <w:tab w:val="left" w:pos="1843"/>
        </w:tabs>
        <w:spacing w:line="240" w:lineRule="auto"/>
        <w:ind w:left="1701" w:right="58" w:hanging="567"/>
        <w:rPr>
          <w:rStyle w:val="FontStyle128"/>
          <w:sz w:val="24"/>
          <w:szCs w:val="24"/>
        </w:rPr>
      </w:pPr>
      <w:r w:rsidRPr="00793542">
        <w:rPr>
          <w:b/>
          <w:color w:val="000000"/>
        </w:rPr>
        <w:lastRenderedPageBreak/>
        <w:t>в случае проведения закупки в электронной форме</w:t>
      </w:r>
      <w:r w:rsidRPr="00793542">
        <w:rPr>
          <w:color w:val="000000"/>
        </w:rPr>
        <w:t xml:space="preserve"> </w:t>
      </w:r>
      <w:r>
        <w:rPr>
          <w:color w:val="000000"/>
        </w:rPr>
        <w:t xml:space="preserve">- </w:t>
      </w:r>
      <w:r w:rsidRPr="00793542">
        <w:rPr>
          <w:color w:val="000000"/>
        </w:rPr>
        <w:t>несоответствия сведений, указанных Участником</w:t>
      </w:r>
      <w:r>
        <w:rPr>
          <w:color w:val="000000"/>
        </w:rPr>
        <w:t xml:space="preserve"> закупки</w:t>
      </w:r>
      <w:r w:rsidRPr="00793542">
        <w:rPr>
          <w:color w:val="000000"/>
        </w:rPr>
        <w:t xml:space="preserve"> при заполнении соответствующих форм в интерфейсе ЭТП, сведениям, указанным в составе заявки на участие в закупке;</w:t>
      </w:r>
    </w:p>
    <w:p w:rsidR="00F7546C" w:rsidRPr="002E2BE8" w:rsidRDefault="00F7546C" w:rsidP="00F7546C">
      <w:pPr>
        <w:pStyle w:val="Style23"/>
        <w:widowControl/>
        <w:numPr>
          <w:ilvl w:val="0"/>
          <w:numId w:val="4"/>
        </w:numPr>
        <w:tabs>
          <w:tab w:val="left" w:pos="1843"/>
        </w:tabs>
        <w:spacing w:line="240" w:lineRule="auto"/>
        <w:ind w:left="1701" w:right="58" w:hanging="567"/>
        <w:rPr>
          <w:rStyle w:val="FontStyle128"/>
          <w:sz w:val="24"/>
          <w:szCs w:val="24"/>
        </w:rPr>
      </w:pPr>
      <w:r w:rsidRPr="0082605C">
        <w:rPr>
          <w:color w:val="000000"/>
        </w:rPr>
        <w:t xml:space="preserve">несоответствия Потенциального участника закупки, в том числе привлекаемых </w:t>
      </w:r>
      <w:r w:rsidRPr="0082605C">
        <w:rPr>
          <w:bCs/>
          <w:iCs/>
          <w:color w:val="000000"/>
        </w:rPr>
        <w:t xml:space="preserve">субподрядчиков/соисполнителей </w:t>
      </w:r>
      <w:r w:rsidRPr="0082605C">
        <w:rPr>
          <w:color w:val="000000"/>
        </w:rPr>
        <w:t>(в случае их привлечения), требованиям, установленным в настоящей закупочной документации, в соответствии с отборочными критериями, указанными в Разделах 5 и 7 настоящей Закупочной документации;</w:t>
      </w:r>
    </w:p>
    <w:p w:rsidR="00F7546C" w:rsidRPr="002E2BE8" w:rsidRDefault="00F7546C" w:rsidP="00F7546C">
      <w:pPr>
        <w:pStyle w:val="Style23"/>
        <w:widowControl/>
        <w:numPr>
          <w:ilvl w:val="0"/>
          <w:numId w:val="4"/>
        </w:numPr>
        <w:tabs>
          <w:tab w:val="left" w:pos="1843"/>
        </w:tabs>
        <w:spacing w:line="240" w:lineRule="auto"/>
        <w:ind w:left="1701" w:right="58" w:hanging="567"/>
        <w:rPr>
          <w:rStyle w:val="FontStyle128"/>
          <w:sz w:val="24"/>
          <w:szCs w:val="24"/>
        </w:rPr>
      </w:pPr>
      <w:r>
        <w:rPr>
          <w:rStyle w:val="FontStyle128"/>
          <w:sz w:val="24"/>
          <w:szCs w:val="24"/>
        </w:rPr>
        <w:t>не предоставления Потенциальным участником закупки Гарантийного письма на предоставление справки о цепочке собственников;</w:t>
      </w:r>
    </w:p>
    <w:p w:rsidR="00F7546C" w:rsidRDefault="00120AA3" w:rsidP="00F7546C">
      <w:pPr>
        <w:pStyle w:val="Style23"/>
        <w:widowControl/>
        <w:numPr>
          <w:ilvl w:val="0"/>
          <w:numId w:val="4"/>
        </w:numPr>
        <w:tabs>
          <w:tab w:val="left" w:pos="1843"/>
        </w:tabs>
        <w:spacing w:line="240" w:lineRule="auto"/>
        <w:ind w:left="1701" w:right="58" w:hanging="567"/>
        <w:rPr>
          <w:rStyle w:val="FontStyle128"/>
          <w:sz w:val="24"/>
          <w:szCs w:val="24"/>
        </w:rPr>
      </w:pPr>
      <w:r w:rsidRPr="00120AA3">
        <w:rPr>
          <w:color w:val="000000"/>
        </w:rPr>
        <w:t xml:space="preserve">несоответствия коммерческого (кроме условий авансирования), а так же сроках оплаты, являющихся оценочными критериями в соответствии с Разделом </w:t>
      </w:r>
      <w:r w:rsidR="00572189">
        <w:rPr>
          <w:color w:val="000000"/>
        </w:rPr>
        <w:t>9</w:t>
      </w:r>
      <w:r w:rsidRPr="00120AA3">
        <w:rPr>
          <w:color w:val="000000"/>
        </w:rPr>
        <w:t xml:space="preserve"> настоящей закупочной документации),  и технического предложения (технические характеристики продукции, технические условия продукции и предлагаемые договорные условия) требованиям настоящей закупочной документации, в том числе превышение в заявке Участника закупки начальной (максимальной) цены, установленной Извещением о закупке;</w:t>
      </w:r>
    </w:p>
    <w:p w:rsidR="00F7546C" w:rsidRDefault="00F7546C" w:rsidP="00F7546C">
      <w:pPr>
        <w:pStyle w:val="Style23"/>
        <w:widowControl/>
        <w:numPr>
          <w:ilvl w:val="0"/>
          <w:numId w:val="4"/>
        </w:numPr>
        <w:tabs>
          <w:tab w:val="left" w:pos="1843"/>
        </w:tabs>
        <w:spacing w:line="240" w:lineRule="auto"/>
        <w:ind w:left="1701" w:right="58" w:hanging="567"/>
        <w:rPr>
          <w:rStyle w:val="FontStyle128"/>
          <w:sz w:val="24"/>
          <w:szCs w:val="24"/>
        </w:rPr>
      </w:pPr>
      <w:r w:rsidRPr="000B5929">
        <w:rPr>
          <w:rStyle w:val="FontStyle128"/>
          <w:sz w:val="24"/>
          <w:szCs w:val="24"/>
        </w:rPr>
        <w:t>ликвидаци</w:t>
      </w:r>
      <w:r w:rsidR="004E3D98">
        <w:rPr>
          <w:rStyle w:val="FontStyle128"/>
          <w:sz w:val="24"/>
          <w:szCs w:val="24"/>
        </w:rPr>
        <w:t>и</w:t>
      </w:r>
      <w:r w:rsidRPr="000B5929">
        <w:rPr>
          <w:rStyle w:val="FontStyle128"/>
          <w:sz w:val="24"/>
          <w:szCs w:val="24"/>
        </w:rPr>
        <w:t xml:space="preserve"> </w:t>
      </w:r>
      <w:r w:rsidRPr="00852652">
        <w:rPr>
          <w:color w:val="000000"/>
        </w:rPr>
        <w:t>Потенциально</w:t>
      </w:r>
      <w:r>
        <w:rPr>
          <w:color w:val="000000"/>
        </w:rPr>
        <w:t>го</w:t>
      </w:r>
      <w:r w:rsidRPr="00852652">
        <w:rPr>
          <w:color w:val="000000"/>
        </w:rPr>
        <w:t xml:space="preserve"> участник</w:t>
      </w:r>
      <w:r>
        <w:rPr>
          <w:color w:val="000000"/>
        </w:rPr>
        <w:t>а</w:t>
      </w:r>
      <w:r w:rsidRPr="000B5929">
        <w:rPr>
          <w:rStyle w:val="FontStyle128"/>
          <w:sz w:val="24"/>
          <w:szCs w:val="24"/>
        </w:rPr>
        <w:t xml:space="preserve"> </w:t>
      </w:r>
      <w:r>
        <w:t>закупки</w:t>
      </w:r>
      <w:r w:rsidRPr="000B5929">
        <w:rPr>
          <w:rStyle w:val="FontStyle128"/>
          <w:sz w:val="24"/>
          <w:szCs w:val="24"/>
        </w:rPr>
        <w:t xml:space="preserve"> - юридического лица и</w:t>
      </w:r>
      <w:r>
        <w:rPr>
          <w:rStyle w:val="FontStyle128"/>
          <w:sz w:val="24"/>
          <w:szCs w:val="24"/>
        </w:rPr>
        <w:t>/или</w:t>
      </w:r>
      <w:r w:rsidRPr="000B5929">
        <w:rPr>
          <w:rStyle w:val="FontStyle128"/>
          <w:sz w:val="24"/>
          <w:szCs w:val="24"/>
        </w:rPr>
        <w:t xml:space="preserve"> </w:t>
      </w:r>
      <w:r>
        <w:rPr>
          <w:rStyle w:val="FontStyle128"/>
          <w:sz w:val="24"/>
          <w:szCs w:val="24"/>
        </w:rPr>
        <w:t>наличие</w:t>
      </w:r>
      <w:r w:rsidRPr="000B5929">
        <w:rPr>
          <w:rStyle w:val="FontStyle128"/>
          <w:sz w:val="24"/>
          <w:szCs w:val="24"/>
        </w:rPr>
        <w:t xml:space="preserve"> решения арбитражного суда о признании </w:t>
      </w:r>
      <w:r w:rsidRPr="00852652">
        <w:rPr>
          <w:color w:val="000000"/>
        </w:rPr>
        <w:t>Потенциально</w:t>
      </w:r>
      <w:r>
        <w:rPr>
          <w:color w:val="000000"/>
        </w:rPr>
        <w:t>го</w:t>
      </w:r>
      <w:r w:rsidRPr="00852652">
        <w:rPr>
          <w:color w:val="000000"/>
        </w:rPr>
        <w:t xml:space="preserve"> участник</w:t>
      </w:r>
      <w:r>
        <w:rPr>
          <w:color w:val="000000"/>
        </w:rPr>
        <w:t>а</w:t>
      </w:r>
      <w:r w:rsidRPr="000B5929">
        <w:rPr>
          <w:rStyle w:val="FontStyle128"/>
          <w:sz w:val="24"/>
          <w:szCs w:val="24"/>
        </w:rPr>
        <w:t xml:space="preserve"> </w:t>
      </w:r>
      <w:r>
        <w:t>закупки</w:t>
      </w:r>
      <w:r w:rsidRPr="005C3339">
        <w:t xml:space="preserve"> </w:t>
      </w:r>
      <w:r w:rsidRPr="000B5929">
        <w:rPr>
          <w:rStyle w:val="FontStyle128"/>
          <w:sz w:val="24"/>
          <w:szCs w:val="24"/>
        </w:rPr>
        <w:t>- юридического лица, индивидуального предпринимателя банкротом</w:t>
      </w:r>
      <w:r>
        <w:rPr>
          <w:rStyle w:val="FontStyle128"/>
          <w:sz w:val="24"/>
          <w:szCs w:val="24"/>
        </w:rPr>
        <w:t>;</w:t>
      </w:r>
    </w:p>
    <w:p w:rsidR="00F7546C" w:rsidRDefault="00F7546C" w:rsidP="00F7546C">
      <w:pPr>
        <w:pStyle w:val="Style23"/>
        <w:widowControl/>
        <w:numPr>
          <w:ilvl w:val="0"/>
          <w:numId w:val="4"/>
        </w:numPr>
        <w:tabs>
          <w:tab w:val="left" w:pos="1843"/>
        </w:tabs>
        <w:spacing w:line="240" w:lineRule="auto"/>
        <w:ind w:left="1701" w:right="58" w:hanging="567"/>
        <w:rPr>
          <w:rStyle w:val="FontStyle128"/>
          <w:sz w:val="24"/>
          <w:szCs w:val="24"/>
        </w:rPr>
      </w:pPr>
      <w:r w:rsidRPr="000B5929">
        <w:rPr>
          <w:rStyle w:val="FontStyle128"/>
          <w:sz w:val="24"/>
          <w:szCs w:val="24"/>
        </w:rPr>
        <w:t>приостановлени</w:t>
      </w:r>
      <w:r w:rsidR="004E3D98">
        <w:rPr>
          <w:rStyle w:val="FontStyle128"/>
          <w:sz w:val="24"/>
          <w:szCs w:val="24"/>
        </w:rPr>
        <w:t>я</w:t>
      </w:r>
      <w:r w:rsidRPr="000B5929">
        <w:rPr>
          <w:rStyle w:val="FontStyle128"/>
          <w:sz w:val="24"/>
          <w:szCs w:val="24"/>
        </w:rPr>
        <w:t xml:space="preserve"> деятельности </w:t>
      </w:r>
      <w:r>
        <w:rPr>
          <w:rStyle w:val="FontStyle128"/>
          <w:sz w:val="24"/>
          <w:szCs w:val="24"/>
        </w:rPr>
        <w:t>Потенциального у</w:t>
      </w:r>
      <w:r w:rsidRPr="000B5929">
        <w:rPr>
          <w:rStyle w:val="FontStyle128"/>
          <w:sz w:val="24"/>
          <w:szCs w:val="24"/>
        </w:rPr>
        <w:t xml:space="preserve">частника </w:t>
      </w:r>
      <w:r>
        <w:t>закупки</w:t>
      </w:r>
      <w:r w:rsidRPr="000B5929">
        <w:rPr>
          <w:rStyle w:val="FontStyle128"/>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r>
        <w:rPr>
          <w:rStyle w:val="FontStyle128"/>
          <w:sz w:val="24"/>
          <w:szCs w:val="24"/>
        </w:rPr>
        <w:t>;</w:t>
      </w:r>
    </w:p>
    <w:p w:rsidR="00F7546C" w:rsidRPr="00A35211" w:rsidRDefault="0012598B" w:rsidP="00F7546C">
      <w:pPr>
        <w:pStyle w:val="Style23"/>
        <w:widowControl/>
        <w:numPr>
          <w:ilvl w:val="0"/>
          <w:numId w:val="4"/>
        </w:numPr>
        <w:tabs>
          <w:tab w:val="left" w:pos="1843"/>
        </w:tabs>
        <w:spacing w:line="240" w:lineRule="auto"/>
        <w:ind w:left="1701" w:right="58" w:hanging="567"/>
        <w:rPr>
          <w:color w:val="000000"/>
        </w:rPr>
      </w:pPr>
      <w:r w:rsidRPr="0012598B">
        <w:t>наличие информации о реорганизации Потенциального участника закупки, в случае если реорганизация приведет к прекращению деятельности Потенциального участника закупки. Данный подпункт не применяется в случае реорганизации в форме преобразования юридического лица одной организационно-правовой формы в юридическое лицо другой организационно-правовой формы (ч. 5 ст. 58 ГК РФ);</w:t>
      </w:r>
    </w:p>
    <w:p w:rsidR="00F7546C" w:rsidRPr="00A35211" w:rsidRDefault="00F7546C" w:rsidP="00F7546C">
      <w:pPr>
        <w:pStyle w:val="Style23"/>
        <w:widowControl/>
        <w:numPr>
          <w:ilvl w:val="0"/>
          <w:numId w:val="4"/>
        </w:numPr>
        <w:tabs>
          <w:tab w:val="left" w:pos="1843"/>
        </w:tabs>
        <w:spacing w:line="240" w:lineRule="auto"/>
        <w:ind w:left="1701" w:right="58" w:hanging="567"/>
        <w:rPr>
          <w:color w:val="000000"/>
        </w:rPr>
      </w:pPr>
      <w:r>
        <w:t>предоставлени</w:t>
      </w:r>
      <w:r w:rsidR="004E3D98">
        <w:t>я</w:t>
      </w:r>
      <w:r>
        <w:t xml:space="preserve"> Потенциальным участником закупки заведомо ложных сведений;</w:t>
      </w:r>
    </w:p>
    <w:p w:rsidR="00177CB7" w:rsidRPr="00A35211" w:rsidRDefault="00177CB7" w:rsidP="00177CB7">
      <w:pPr>
        <w:pStyle w:val="Style23"/>
        <w:widowControl/>
        <w:numPr>
          <w:ilvl w:val="0"/>
          <w:numId w:val="4"/>
        </w:numPr>
        <w:tabs>
          <w:tab w:val="left" w:pos="1701"/>
        </w:tabs>
        <w:spacing w:line="240" w:lineRule="auto"/>
        <w:ind w:left="1701" w:right="58" w:hanging="567"/>
        <w:rPr>
          <w:color w:val="000000"/>
        </w:rPr>
      </w:pPr>
      <w:r>
        <w:t>обнаружение хотя бы одного из стоп-факторов в рамках оценки деловой репутации по критериям, предусмотренным в Методике оценки деловой репутации контрагентов – резидентов РФ Раздел 9 настоящей закупочной документации;</w:t>
      </w:r>
    </w:p>
    <w:p w:rsidR="00F7546C" w:rsidRDefault="00177CB7" w:rsidP="00177CB7">
      <w:pPr>
        <w:pStyle w:val="Style23"/>
        <w:widowControl/>
        <w:numPr>
          <w:ilvl w:val="0"/>
          <w:numId w:val="4"/>
        </w:numPr>
        <w:tabs>
          <w:tab w:val="left" w:pos="1843"/>
        </w:tabs>
        <w:spacing w:line="240" w:lineRule="auto"/>
        <w:ind w:left="1701" w:right="58" w:hanging="567"/>
        <w:rPr>
          <w:color w:val="000000"/>
        </w:rPr>
      </w:pPr>
      <w:r>
        <w:t>наличие у Участника закупки 3 (трех) и более риск-факторов, предусмотренных в Методике оценки деловой репутации контрагентов – резидентов РФ Раздел 9 настоящей закупочной документации, выявленных в ходе проведения экспертизы деловой репутации и по которым присвоена оценка 0 баллов</w:t>
      </w:r>
      <w:r>
        <w:rPr>
          <w:color w:val="000000"/>
        </w:rPr>
        <w:t>;</w:t>
      </w:r>
    </w:p>
    <w:p w:rsidR="00F7546C" w:rsidRPr="00A35211" w:rsidRDefault="00F91772" w:rsidP="00F7546C">
      <w:pPr>
        <w:pStyle w:val="Style23"/>
        <w:widowControl/>
        <w:numPr>
          <w:ilvl w:val="0"/>
          <w:numId w:val="4"/>
        </w:numPr>
        <w:tabs>
          <w:tab w:val="left" w:pos="1843"/>
        </w:tabs>
        <w:spacing w:line="240" w:lineRule="auto"/>
        <w:ind w:left="1701" w:right="58" w:hanging="567"/>
        <w:rPr>
          <w:color w:val="000000"/>
        </w:rPr>
      </w:pPr>
      <w:r w:rsidRPr="00F91772">
        <w:t>не представлени</w:t>
      </w:r>
      <w:r w:rsidR="004E3D98">
        <w:t>я</w:t>
      </w:r>
      <w:r w:rsidRPr="00F91772">
        <w:t xml:space="preserve"> протокола разногласий в соответствии с формой, установленной разделом 10 и/или письма-согласия с условиями договора, и/или представление протокола разногласий с «обязательными» условиями </w:t>
      </w:r>
      <w:r w:rsidRPr="00F91772">
        <w:rPr>
          <w:u w:val="single"/>
        </w:rPr>
        <w:t>и/или без указания статуса условий</w:t>
      </w:r>
      <w:r w:rsidR="00195AB1">
        <w:t xml:space="preserve"> </w:t>
      </w:r>
      <w:r w:rsidR="00195AB1" w:rsidRPr="000A0227">
        <w:t>будут основанием для отклонения заявки Участника.</w:t>
      </w:r>
      <w:r w:rsidR="00195AB1" w:rsidRPr="00195AB1">
        <w:t xml:space="preserve"> </w:t>
      </w:r>
      <w:r w:rsidR="00195AB1" w:rsidRPr="000A0227">
        <w:rPr>
          <w:u w:val="single"/>
        </w:rPr>
        <w:t xml:space="preserve">При формировании </w:t>
      </w:r>
      <w:r w:rsidR="00195AB1" w:rsidRPr="000A0227">
        <w:rPr>
          <w:u w:val="single"/>
        </w:rPr>
        <w:lastRenderedPageBreak/>
        <w:t>протокола разногласий, участник руководствуется опубликованным проектом договора, при этом в договоре может быть предусмотрена вариативность исполнения отдельных его положений. При наличии в проекте договора вариативности исполнения отдельных его положений, вариант обозначенный как приоритетный имеет первостепенное значение для Заказчика, а остальные варианты второстепенными. В случае указания участником в протоколе разногласий положений, не являющихся приоритетными, участник соглашается, что окончательное решение о выборе вариативного условия остается за заказчиком, а участник, в случае признания его победителем согласен заключить договор на условиях, приоритетных для заказчика</w:t>
      </w:r>
      <w:r w:rsidR="00A97620">
        <w:t>;</w:t>
      </w:r>
    </w:p>
    <w:p w:rsidR="00F7546C" w:rsidRPr="00D21AD5" w:rsidRDefault="00F7546C" w:rsidP="00F7546C">
      <w:pPr>
        <w:pStyle w:val="Style23"/>
        <w:widowControl/>
        <w:numPr>
          <w:ilvl w:val="0"/>
          <w:numId w:val="4"/>
        </w:numPr>
        <w:tabs>
          <w:tab w:val="left" w:pos="1843"/>
        </w:tabs>
        <w:spacing w:line="240" w:lineRule="auto"/>
        <w:ind w:left="1701" w:right="58" w:hanging="567"/>
        <w:rPr>
          <w:color w:val="000000"/>
        </w:rPr>
      </w:pPr>
      <w:r>
        <w:t>наличи</w:t>
      </w:r>
      <w:r w:rsidR="004E3D98">
        <w:t>я</w:t>
      </w:r>
      <w:r>
        <w:t xml:space="preserve"> информации о Потенциальном участнике закупки в реестре недобросовестных поставщиков, предусмотренном Федеральным законом от 05.04.2013 г. № 44-ФЗ «</w:t>
      </w:r>
      <w:r w:rsidRPr="00AF0399">
        <w:t>О контрактной системе в сфере закупок товаров, работ, услуг для обеспечения государственных и муниципальных нужд</w:t>
      </w:r>
      <w:r>
        <w:t>», и /или в реестре недобросовестных поставщиков, предусмотренном Федеральным законом от 18.07.2011 г. № 223-ФЗ «О закупках товаров, работ, услуг отдельными видами юридических лиц»;</w:t>
      </w:r>
    </w:p>
    <w:p w:rsidR="00DE7FD6" w:rsidRDefault="00DE7FD6" w:rsidP="00F7546C">
      <w:pPr>
        <w:pStyle w:val="Style23"/>
        <w:widowControl/>
        <w:numPr>
          <w:ilvl w:val="0"/>
          <w:numId w:val="4"/>
        </w:numPr>
        <w:tabs>
          <w:tab w:val="left" w:pos="1843"/>
        </w:tabs>
        <w:spacing w:line="240" w:lineRule="auto"/>
        <w:ind w:left="1701" w:right="58" w:hanging="567"/>
        <w:rPr>
          <w:color w:val="000000"/>
        </w:rPr>
      </w:pPr>
      <w:r w:rsidRPr="00DE7FD6">
        <w:rPr>
          <w:color w:val="000000"/>
        </w:rPr>
        <w:t>заполнение участником графика оплаты с нарушением формы и/или инструкции, а так же в случае не заполнения обязательных к заполнению граф, приводящие к невозможности проведения расчета приведенной стоимости;</w:t>
      </w:r>
    </w:p>
    <w:p w:rsidR="00520CF3" w:rsidRDefault="00520CF3" w:rsidP="00F7546C">
      <w:pPr>
        <w:pStyle w:val="Style23"/>
        <w:widowControl/>
        <w:numPr>
          <w:ilvl w:val="0"/>
          <w:numId w:val="4"/>
        </w:numPr>
        <w:tabs>
          <w:tab w:val="left" w:pos="1843"/>
        </w:tabs>
        <w:spacing w:line="240" w:lineRule="auto"/>
        <w:ind w:left="1701" w:right="58" w:hanging="567"/>
        <w:rPr>
          <w:rStyle w:val="FontStyle128"/>
          <w:sz w:val="24"/>
          <w:szCs w:val="24"/>
        </w:rPr>
      </w:pPr>
      <w:r>
        <w:rPr>
          <w:color w:val="000000"/>
        </w:rPr>
        <w:t>н</w:t>
      </w:r>
      <w:r w:rsidRPr="005A608C">
        <w:rPr>
          <w:color w:val="000000"/>
        </w:rPr>
        <w:t>е предоставление копии справки об исполнении налогоплательщиком обязанностей по уплате налогов, сборов, страховых взносов, пеней и налоговых санкций, либо справки о состоянии расчетов с бюджетами всех уровней;</w:t>
      </w:r>
    </w:p>
    <w:p w:rsidR="00F7546C" w:rsidRPr="002E2BE8" w:rsidRDefault="00F7546C" w:rsidP="00F7546C">
      <w:pPr>
        <w:pStyle w:val="Style23"/>
        <w:widowControl/>
        <w:numPr>
          <w:ilvl w:val="0"/>
          <w:numId w:val="4"/>
        </w:numPr>
        <w:tabs>
          <w:tab w:val="left" w:pos="1843"/>
        </w:tabs>
        <w:spacing w:line="240" w:lineRule="auto"/>
        <w:ind w:left="1701" w:right="58" w:hanging="567"/>
        <w:rPr>
          <w:rStyle w:val="FontStyle128"/>
          <w:sz w:val="24"/>
          <w:szCs w:val="24"/>
        </w:rPr>
      </w:pPr>
      <w:r w:rsidRPr="002E2BE8">
        <w:rPr>
          <w:rStyle w:val="FontStyle128"/>
          <w:sz w:val="24"/>
          <w:szCs w:val="24"/>
        </w:rPr>
        <w:t>непредставления документа или копии документа, подтверждающего</w:t>
      </w:r>
      <w:r>
        <w:rPr>
          <w:rStyle w:val="FontStyle128"/>
          <w:sz w:val="24"/>
          <w:szCs w:val="24"/>
        </w:rPr>
        <w:t xml:space="preserve"> </w:t>
      </w:r>
      <w:r w:rsidRPr="002E2BE8">
        <w:rPr>
          <w:rStyle w:val="FontStyle128"/>
          <w:sz w:val="24"/>
          <w:szCs w:val="24"/>
        </w:rPr>
        <w:t>внесение денежных средств</w:t>
      </w:r>
      <w:r>
        <w:rPr>
          <w:rStyle w:val="FontStyle128"/>
          <w:sz w:val="24"/>
          <w:szCs w:val="24"/>
        </w:rPr>
        <w:t>,</w:t>
      </w:r>
      <w:r w:rsidRPr="002E2BE8">
        <w:rPr>
          <w:rStyle w:val="FontStyle128"/>
          <w:sz w:val="24"/>
          <w:szCs w:val="24"/>
        </w:rPr>
        <w:t xml:space="preserve"> в качестве обеспечения</w:t>
      </w:r>
      <w:r w:rsidRPr="00A738BE">
        <w:t xml:space="preserve"> заявки на участие в закупке</w:t>
      </w:r>
      <w:r w:rsidRPr="002E2BE8">
        <w:rPr>
          <w:rStyle w:val="FontStyle128"/>
          <w:sz w:val="24"/>
          <w:szCs w:val="24"/>
        </w:rPr>
        <w:t>,</w:t>
      </w:r>
      <w:r>
        <w:rPr>
          <w:rStyle w:val="FontStyle128"/>
          <w:sz w:val="24"/>
          <w:szCs w:val="24"/>
        </w:rPr>
        <w:t xml:space="preserve"> </w:t>
      </w:r>
      <w:r w:rsidRPr="002E2BE8">
        <w:rPr>
          <w:rStyle w:val="FontStyle128"/>
          <w:sz w:val="24"/>
          <w:szCs w:val="24"/>
        </w:rPr>
        <w:t xml:space="preserve">в случае требования обеспечения заявки на участие в </w:t>
      </w:r>
      <w:r>
        <w:rPr>
          <w:rStyle w:val="FontStyle128"/>
          <w:sz w:val="24"/>
          <w:szCs w:val="24"/>
        </w:rPr>
        <w:t>закупке.</w:t>
      </w:r>
    </w:p>
    <w:p w:rsidR="004E3D98" w:rsidRPr="00C53CDA" w:rsidRDefault="002E57B5" w:rsidP="004E3D98">
      <w:pPr>
        <w:pStyle w:val="af8"/>
        <w:numPr>
          <w:ilvl w:val="0"/>
          <w:numId w:val="4"/>
        </w:numPr>
        <w:tabs>
          <w:tab w:val="left" w:pos="1843"/>
        </w:tabs>
        <w:ind w:left="1701" w:hanging="567"/>
        <w:jc w:val="both"/>
        <w:rPr>
          <w:szCs w:val="26"/>
        </w:rPr>
      </w:pPr>
      <w:r>
        <w:rPr>
          <w:color w:val="000000"/>
        </w:rPr>
        <w:t>отсутствие</w:t>
      </w:r>
      <w:r w:rsidRPr="00605888">
        <w:rPr>
          <w:color w:val="000000"/>
        </w:rPr>
        <w:t xml:space="preserve"> Сведений </w:t>
      </w:r>
      <w:r>
        <w:rPr>
          <w:color w:val="000000"/>
        </w:rPr>
        <w:t>о Потенциальном участнике в</w:t>
      </w:r>
      <w:r w:rsidRPr="00605888">
        <w:rPr>
          <w:color w:val="000000"/>
        </w:rPr>
        <w:t xml:space="preserve"> едино</w:t>
      </w:r>
      <w:r>
        <w:rPr>
          <w:color w:val="000000"/>
        </w:rPr>
        <w:t>м</w:t>
      </w:r>
      <w:r w:rsidRPr="00605888">
        <w:rPr>
          <w:color w:val="000000"/>
        </w:rPr>
        <w:t xml:space="preserve"> реестр</w:t>
      </w:r>
      <w:r>
        <w:rPr>
          <w:color w:val="000000"/>
        </w:rPr>
        <w:t>е</w:t>
      </w:r>
      <w:r w:rsidRPr="00605888">
        <w:rPr>
          <w:color w:val="000000"/>
        </w:rPr>
        <w:t xml:space="preserve"> субъектов малого и среднего предпринимательства,</w:t>
      </w:r>
      <w:r w:rsidRPr="00605888">
        <w:rPr>
          <w:i/>
          <w:color w:val="000000"/>
        </w:rPr>
        <w:t xml:space="preserve"> </w:t>
      </w:r>
      <w:r w:rsidRPr="00605888">
        <w:rPr>
          <w:color w:val="000000"/>
        </w:rPr>
        <w:t>размещенном на официальном сайте ФНС России в сети «Интернет» (</w:t>
      </w:r>
      <w:hyperlink r:id="rId10" w:history="1">
        <w:r w:rsidRPr="00605888">
          <w:rPr>
            <w:rStyle w:val="ac"/>
          </w:rPr>
          <w:t>https://rmsp.nalog.ru/search.html</w:t>
        </w:r>
      </w:hyperlink>
      <w:r w:rsidRPr="00605888">
        <w:rPr>
          <w:color w:val="000000"/>
          <w:u w:val="single"/>
        </w:rPr>
        <w:t>)</w:t>
      </w:r>
      <w:r w:rsidRPr="00605888">
        <w:rPr>
          <w:color w:val="000000"/>
        </w:rPr>
        <w:t>, или Декларации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r w:rsidRPr="00605888">
        <w:rPr>
          <w:color w:val="000000"/>
          <w:vertAlign w:val="superscript"/>
        </w:rPr>
        <w:footnoteReference w:id="1"/>
      </w:r>
      <w:r w:rsidRPr="00605888">
        <w:rPr>
          <w:color w:val="000000"/>
        </w:rPr>
        <w:t>;</w:t>
      </w:r>
    </w:p>
    <w:p w:rsidR="00520263" w:rsidRPr="00520263" w:rsidRDefault="004E3D98" w:rsidP="004E3D98">
      <w:pPr>
        <w:pStyle w:val="af8"/>
        <w:numPr>
          <w:ilvl w:val="0"/>
          <w:numId w:val="4"/>
        </w:numPr>
        <w:tabs>
          <w:tab w:val="left" w:pos="1843"/>
        </w:tabs>
        <w:ind w:left="1701" w:hanging="567"/>
        <w:jc w:val="both"/>
        <w:rPr>
          <w:rStyle w:val="FontStyle128"/>
          <w:rFonts w:eastAsiaTheme="majorEastAsia"/>
        </w:rPr>
      </w:pPr>
      <w:r w:rsidRPr="00001D90">
        <w:t xml:space="preserve">не соответствия сведений, указанных Потенциальным участником, в </w:t>
      </w:r>
      <w:r w:rsidRPr="00001D90">
        <w:lastRenderedPageBreak/>
        <w:t>Декларации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p w:rsidR="003C6E40" w:rsidRPr="002E2BE8" w:rsidRDefault="003C6E40" w:rsidP="005E1AD4">
      <w:pPr>
        <w:pStyle w:val="af8"/>
        <w:numPr>
          <w:ilvl w:val="3"/>
          <w:numId w:val="43"/>
        </w:numPr>
        <w:ind w:left="1134" w:hanging="1134"/>
        <w:contextualSpacing w:val="0"/>
        <w:jc w:val="both"/>
      </w:pPr>
      <w:r w:rsidRPr="002E2BE8">
        <w:t xml:space="preserve">Если в заявке имеются расхождения между обозначением сумм словами и цифрами, то </w:t>
      </w:r>
      <w:r w:rsidR="00350B76">
        <w:t>закупочной</w:t>
      </w:r>
      <w:r w:rsidRPr="002E2BE8">
        <w:t xml:space="preserve"> комиссией принимается к рассмотрению сумма, указанная словами.</w:t>
      </w:r>
    </w:p>
    <w:p w:rsidR="009244B3" w:rsidRDefault="00652C5A" w:rsidP="005E1AD4">
      <w:pPr>
        <w:pStyle w:val="af8"/>
        <w:numPr>
          <w:ilvl w:val="3"/>
          <w:numId w:val="43"/>
        </w:numPr>
        <w:ind w:left="1134" w:hanging="1134"/>
        <w:contextualSpacing w:val="0"/>
        <w:jc w:val="both"/>
      </w:pPr>
      <w:r w:rsidRPr="002E2BE8">
        <w:t xml:space="preserve">При проверке соответствия заявок на участие в </w:t>
      </w:r>
      <w:r w:rsidR="00E8142F">
        <w:t>закупке</w:t>
      </w:r>
      <w:r w:rsidRPr="002E2BE8">
        <w:t xml:space="preserve"> </w:t>
      </w:r>
      <w:r w:rsidR="00350B76">
        <w:t>Закупочная</w:t>
      </w:r>
      <w:r w:rsidRPr="002E2BE8">
        <w:t xml:space="preserve"> комиссия вправе</w:t>
      </w:r>
      <w:r w:rsidR="009244B3">
        <w:t>:</w:t>
      </w:r>
    </w:p>
    <w:p w:rsidR="009244B3" w:rsidRDefault="009244B3" w:rsidP="002E57B5">
      <w:pPr>
        <w:pStyle w:val="af8"/>
        <w:numPr>
          <w:ilvl w:val="0"/>
          <w:numId w:val="59"/>
        </w:numPr>
        <w:ind w:left="1701" w:hanging="567"/>
        <w:contextualSpacing w:val="0"/>
        <w:jc w:val="both"/>
      </w:pPr>
      <w:r>
        <w:t>не обращать внимание на мелкие недочеты и погрешности, которые не влияют на существо заявки на участие в закупке;</w:t>
      </w:r>
    </w:p>
    <w:p w:rsidR="009244B3" w:rsidRDefault="005365D9" w:rsidP="002E57B5">
      <w:pPr>
        <w:pStyle w:val="af8"/>
        <w:numPr>
          <w:ilvl w:val="0"/>
          <w:numId w:val="59"/>
        </w:numPr>
        <w:ind w:left="1701" w:hanging="567"/>
        <w:contextualSpacing w:val="0"/>
        <w:jc w:val="both"/>
      </w:pPr>
      <w:r>
        <w:t>запросить у Потенциальных участников/Участников закупки любые недостающие, нечитаемые или оформленные с ошибками документы (</w:t>
      </w:r>
      <w:r w:rsidRPr="00793542">
        <w:rPr>
          <w:b/>
        </w:rPr>
        <w:t>в случае проведения закупки в электронной форме</w:t>
      </w:r>
      <w:r>
        <w:rPr>
          <w:b/>
        </w:rPr>
        <w:t xml:space="preserve"> -</w:t>
      </w:r>
      <w:r w:rsidRPr="00793542">
        <w:t xml:space="preserve"> </w:t>
      </w:r>
      <w:r>
        <w:t xml:space="preserve">в том числе в случае </w:t>
      </w:r>
      <w:r>
        <w:rPr>
          <w:rStyle w:val="FontStyle128"/>
          <w:sz w:val="24"/>
          <w:szCs w:val="24"/>
        </w:rPr>
        <w:t>несоответствия сведений,</w:t>
      </w:r>
      <w:r w:rsidRPr="0008313C">
        <w:rPr>
          <w:rStyle w:val="FontStyle128"/>
          <w:sz w:val="24"/>
          <w:szCs w:val="24"/>
        </w:rPr>
        <w:t xml:space="preserve"> указанны</w:t>
      </w:r>
      <w:r>
        <w:rPr>
          <w:rStyle w:val="FontStyle128"/>
          <w:sz w:val="24"/>
          <w:szCs w:val="24"/>
        </w:rPr>
        <w:t>х</w:t>
      </w:r>
      <w:r w:rsidRPr="0008313C">
        <w:rPr>
          <w:rStyle w:val="FontStyle128"/>
          <w:sz w:val="24"/>
          <w:szCs w:val="24"/>
        </w:rPr>
        <w:t xml:space="preserve"> </w:t>
      </w:r>
      <w:r>
        <w:rPr>
          <w:rStyle w:val="FontStyle128"/>
          <w:sz w:val="24"/>
          <w:szCs w:val="24"/>
        </w:rPr>
        <w:t>Потенциальным участником/</w:t>
      </w:r>
      <w:r w:rsidRPr="0008313C">
        <w:rPr>
          <w:rStyle w:val="FontStyle128"/>
          <w:sz w:val="24"/>
          <w:szCs w:val="24"/>
        </w:rPr>
        <w:t>Участником</w:t>
      </w:r>
      <w:r>
        <w:rPr>
          <w:rStyle w:val="FontStyle128"/>
          <w:sz w:val="24"/>
          <w:szCs w:val="24"/>
        </w:rPr>
        <w:t xml:space="preserve"> закупки</w:t>
      </w:r>
      <w:r w:rsidRPr="0008313C">
        <w:rPr>
          <w:rStyle w:val="FontStyle128"/>
          <w:sz w:val="24"/>
          <w:szCs w:val="24"/>
        </w:rPr>
        <w:t xml:space="preserve"> при заполнении соответствующих форм в интерфейсе </w:t>
      </w:r>
      <w:r>
        <w:rPr>
          <w:rStyle w:val="FontStyle128"/>
          <w:sz w:val="24"/>
          <w:szCs w:val="24"/>
        </w:rPr>
        <w:t>ЭТП, сведениям, указанным в составе заявки на участие в закупке</w:t>
      </w:r>
      <w:r>
        <w:t>), при этом такой запрос оформляется письмом за подписью секретаря закупочной комиссии. Документы, полученные от Потенциального участника/Участника в ответ на запрос  Закупочной комиссии, включаются в состав заявки Потенциального участника/Участника, и рассматриваются в порядке, предусмотренном настоящей Закупочной документацией;</w:t>
      </w:r>
    </w:p>
    <w:p w:rsidR="009244B3" w:rsidRDefault="009244B3" w:rsidP="002E57B5">
      <w:pPr>
        <w:pStyle w:val="af8"/>
        <w:numPr>
          <w:ilvl w:val="0"/>
          <w:numId w:val="59"/>
        </w:numPr>
        <w:ind w:left="1701" w:hanging="567"/>
        <w:contextualSpacing w:val="0"/>
        <w:jc w:val="both"/>
      </w:pPr>
      <w:r>
        <w:t>в случае если, очевидные арифметические и грамматические ошибки влияют на существо заявки, с письменного согласия Потенциального участника/Участника закупки, исправлять такие ошибки;</w:t>
      </w:r>
    </w:p>
    <w:p w:rsidR="00652C5A" w:rsidRPr="002E2BE8" w:rsidRDefault="009244B3" w:rsidP="002E57B5">
      <w:pPr>
        <w:pStyle w:val="af8"/>
        <w:numPr>
          <w:ilvl w:val="0"/>
          <w:numId w:val="59"/>
        </w:numPr>
        <w:ind w:left="1701" w:hanging="567"/>
        <w:contextualSpacing w:val="0"/>
        <w:jc w:val="both"/>
      </w:pPr>
      <w:r>
        <w:t>принимать от Потенциальных участников/Участников дополнительные документы, поступившие после проведения процедуры вскрытия конвертов с заявками на участие в закупке. Приём дополнительных документов (за исключением случаев представления документов по запросу Закупочной комиссии) оформляется решением закупочной комиссии, за подписью ее председателя. Поступившие от участника после проведения процедуры вскрытия конвертов с заявками на участие в закупке дополнительные документы не должны увеличивать ее стоимость, а так же менять иные условия которые ухудшают положение заказчика. В случае поступления дополнительных материалов, ухудшающих первоначальные условия заявки, комиссия вправе не принимать такие материалы к рассмотрению.</w:t>
      </w:r>
    </w:p>
    <w:p w:rsidR="003C6E40" w:rsidRPr="002E2BE8" w:rsidRDefault="00C9526E" w:rsidP="005E1AD4">
      <w:pPr>
        <w:pStyle w:val="af8"/>
        <w:numPr>
          <w:ilvl w:val="3"/>
          <w:numId w:val="43"/>
        </w:numPr>
        <w:ind w:left="1134" w:hanging="1134"/>
        <w:contextualSpacing w:val="0"/>
        <w:jc w:val="both"/>
      </w:pPr>
      <w:r w:rsidRPr="002E2BE8">
        <w:t xml:space="preserve">В случае установления </w:t>
      </w:r>
      <w:r w:rsidR="00350B76">
        <w:t>Закупочной</w:t>
      </w:r>
      <w:r w:rsidR="003C6E40" w:rsidRPr="002E2BE8">
        <w:t xml:space="preserve"> комиссией недостоверности сведений, содержащихся в документах, представленных </w:t>
      </w:r>
      <w:r w:rsidR="00761F19">
        <w:t>Потенциальным участником/</w:t>
      </w:r>
      <w:r w:rsidR="00F40A61" w:rsidRPr="002E2BE8">
        <w:t>У</w:t>
      </w:r>
      <w:r w:rsidR="003C6E40" w:rsidRPr="002E2BE8">
        <w:t xml:space="preserve">частником </w:t>
      </w:r>
      <w:r w:rsidR="00E8142F">
        <w:t>закупки</w:t>
      </w:r>
      <w:r w:rsidR="003C6E40" w:rsidRPr="002E2BE8">
        <w:t xml:space="preserve">, установления факта проведения ликвидации </w:t>
      </w:r>
      <w:r w:rsidR="00761F19">
        <w:t>Потенциального участника/</w:t>
      </w:r>
      <w:r w:rsidR="00F40A61" w:rsidRPr="002E2BE8">
        <w:t>У</w:t>
      </w:r>
      <w:r w:rsidR="003C6E40" w:rsidRPr="002E2BE8">
        <w:t xml:space="preserve">частника </w:t>
      </w:r>
      <w:r w:rsidR="00E8142F">
        <w:t>закупки</w:t>
      </w:r>
      <w:r w:rsidR="00D93938" w:rsidRPr="002E2BE8">
        <w:t xml:space="preserve"> -</w:t>
      </w:r>
      <w:r w:rsidR="003C6E40" w:rsidRPr="002E2BE8">
        <w:t xml:space="preserve"> юридического лица или проведения в отношении </w:t>
      </w:r>
      <w:r w:rsidR="00052DDA">
        <w:t>Потенциального участника/</w:t>
      </w:r>
      <w:r w:rsidR="00F40A61" w:rsidRPr="002E2BE8">
        <w:t>У</w:t>
      </w:r>
      <w:r w:rsidR="003C6E40" w:rsidRPr="002E2BE8">
        <w:t xml:space="preserve">частника </w:t>
      </w:r>
      <w:r w:rsidR="00E8142F">
        <w:t>закупки</w:t>
      </w:r>
      <w:r w:rsidR="003C6E40" w:rsidRPr="002E2BE8">
        <w:t xml:space="preserve">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052DDA">
        <w:t>Потенциального участника/</w:t>
      </w:r>
      <w:r w:rsidR="00F40A61" w:rsidRPr="002E2BE8">
        <w:t>У</w:t>
      </w:r>
      <w:r w:rsidR="003C6E40" w:rsidRPr="002E2BE8">
        <w:t xml:space="preserve">частника </w:t>
      </w:r>
      <w:r w:rsidR="00E8142F">
        <w:t>закупки</w:t>
      </w:r>
      <w:r w:rsidR="003C6E40" w:rsidRPr="002E2BE8">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w:t>
      </w:r>
      <w:r w:rsidR="003C6E40" w:rsidRPr="002E2BE8">
        <w:lastRenderedPageBreak/>
        <w:t xml:space="preserve">превышает </w:t>
      </w:r>
      <w:r w:rsidRPr="002E2BE8">
        <w:t>25 (</w:t>
      </w:r>
      <w:r w:rsidR="003C6E40" w:rsidRPr="002E2BE8">
        <w:t>двадцать пять</w:t>
      </w:r>
      <w:r w:rsidRPr="002E2BE8">
        <w:t>)</w:t>
      </w:r>
      <w:r w:rsidR="003C6E40" w:rsidRPr="002E2BE8">
        <w:t xml:space="preserve"> процентов балансовой стоимости активов участника, </w:t>
      </w:r>
      <w:r w:rsidR="00350B76">
        <w:t>Закупочная</w:t>
      </w:r>
      <w:r w:rsidR="003C6E40" w:rsidRPr="002E2BE8">
        <w:t xml:space="preserve"> комиссия отстранит такого </w:t>
      </w:r>
      <w:r w:rsidR="00052DDA">
        <w:t xml:space="preserve">Потенциального </w:t>
      </w:r>
      <w:r w:rsidR="003C6E40" w:rsidRPr="002E2BE8">
        <w:t>участника</w:t>
      </w:r>
      <w:r w:rsidR="00052DDA">
        <w:t>/ участника</w:t>
      </w:r>
      <w:r w:rsidR="003C6E40" w:rsidRPr="002E2BE8">
        <w:t xml:space="preserve"> от участия в </w:t>
      </w:r>
      <w:r w:rsidR="00E8142F">
        <w:t>закупке</w:t>
      </w:r>
      <w:r w:rsidR="003C6E40" w:rsidRPr="002E2BE8">
        <w:t xml:space="preserve"> на любом этапе его проведения.</w:t>
      </w:r>
      <w:r w:rsidR="002D3FF6">
        <w:t xml:space="preserve"> </w:t>
      </w:r>
      <w:r w:rsidR="002D3FF6" w:rsidRPr="00343A81">
        <w:rPr>
          <w:rStyle w:val="FontStyle128"/>
          <w:color w:val="auto"/>
          <w:sz w:val="24"/>
          <w:szCs w:val="24"/>
        </w:rPr>
        <w:t xml:space="preserve">При наличии указанной задолженности </w:t>
      </w:r>
      <w:r w:rsidR="00AC297B">
        <w:rPr>
          <w:rStyle w:val="FontStyle128"/>
          <w:color w:val="auto"/>
          <w:sz w:val="24"/>
          <w:szCs w:val="24"/>
        </w:rPr>
        <w:t>Потенциальный участник</w:t>
      </w:r>
      <w:r w:rsidR="00804EB9">
        <w:rPr>
          <w:rStyle w:val="FontStyle128"/>
          <w:color w:val="auto"/>
          <w:sz w:val="24"/>
          <w:szCs w:val="24"/>
        </w:rPr>
        <w:t>/</w:t>
      </w:r>
      <w:r w:rsidR="002D3FF6" w:rsidRPr="00343A81">
        <w:rPr>
          <w:rStyle w:val="FontStyle128"/>
          <w:color w:val="auto"/>
          <w:sz w:val="24"/>
          <w:szCs w:val="24"/>
        </w:rPr>
        <w:t xml:space="preserve">Участник </w:t>
      </w:r>
      <w:r w:rsidR="002D3FF6">
        <w:t>закупки</w:t>
      </w:r>
      <w:r w:rsidR="002D3FF6" w:rsidRPr="00343A81">
        <w:rPr>
          <w:rStyle w:val="FontStyle128"/>
          <w:color w:val="auto"/>
          <w:sz w:val="24"/>
        </w:rPr>
        <w:t xml:space="preserve"> </w:t>
      </w:r>
      <w:r w:rsidR="002D3FF6" w:rsidRPr="00343A81">
        <w:rPr>
          <w:rStyle w:val="FontStyle128"/>
          <w:color w:val="auto"/>
          <w:sz w:val="24"/>
          <w:szCs w:val="24"/>
        </w:rPr>
        <w:t>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3C6E40" w:rsidRDefault="003C6E40" w:rsidP="005E1AD4">
      <w:pPr>
        <w:pStyle w:val="af8"/>
        <w:numPr>
          <w:ilvl w:val="3"/>
          <w:numId w:val="43"/>
        </w:numPr>
        <w:ind w:left="1134" w:hanging="1134"/>
        <w:contextualSpacing w:val="0"/>
        <w:jc w:val="both"/>
      </w:pPr>
      <w:r w:rsidRPr="002E2BE8">
        <w:t>В случае если</w:t>
      </w:r>
      <w:r w:rsidR="001E2B07">
        <w:t>,</w:t>
      </w:r>
      <w:r w:rsidRPr="002E2BE8">
        <w:t xml:space="preserve"> на основании результатов </w:t>
      </w:r>
      <w:r w:rsidR="00AD2408" w:rsidRPr="002E2BE8">
        <w:t xml:space="preserve">отборочной стадии </w:t>
      </w:r>
      <w:r w:rsidRPr="002E2BE8">
        <w:t xml:space="preserve">принято решение об отказе в допуске к </w:t>
      </w:r>
      <w:r w:rsidR="00AD2408" w:rsidRPr="002E2BE8">
        <w:t xml:space="preserve">дальнейшему </w:t>
      </w:r>
      <w:r w:rsidR="00C9526E" w:rsidRPr="002E2BE8">
        <w:t xml:space="preserve">участию в </w:t>
      </w:r>
      <w:r w:rsidR="00E8142F">
        <w:t>закупке</w:t>
      </w:r>
      <w:r w:rsidR="00C9526E" w:rsidRPr="002E2BE8">
        <w:t xml:space="preserve"> всех </w:t>
      </w:r>
      <w:r w:rsidR="009C15CA">
        <w:t>Потенциальных у</w:t>
      </w:r>
      <w:r w:rsidRPr="002E2BE8">
        <w:t xml:space="preserve">частников </w:t>
      </w:r>
      <w:r w:rsidR="00E8142F">
        <w:t>закупки</w:t>
      </w:r>
      <w:r w:rsidRPr="002E2BE8">
        <w:t xml:space="preserve">, подавших заявки на участие в </w:t>
      </w:r>
      <w:r w:rsidR="00E8142F">
        <w:t>закупке</w:t>
      </w:r>
      <w:r w:rsidRPr="002E2BE8">
        <w:t xml:space="preserve">, </w:t>
      </w:r>
      <w:r w:rsidR="002E4C53">
        <w:t>закупка</w:t>
      </w:r>
      <w:r w:rsidR="002E4C53" w:rsidRPr="002E2BE8">
        <w:t xml:space="preserve"> </w:t>
      </w:r>
      <w:r w:rsidR="00C9526E" w:rsidRPr="002E2BE8">
        <w:t xml:space="preserve">признается </w:t>
      </w:r>
      <w:r w:rsidR="002E4C53" w:rsidRPr="002E2BE8">
        <w:t>несостоявш</w:t>
      </w:r>
      <w:r w:rsidR="002E4C53">
        <w:t>ей</w:t>
      </w:r>
      <w:r w:rsidR="002E4C53" w:rsidRPr="002E2BE8">
        <w:t>ся</w:t>
      </w:r>
      <w:r w:rsidR="00C9526E" w:rsidRPr="002E2BE8">
        <w:t>.</w:t>
      </w:r>
    </w:p>
    <w:p w:rsidR="00870AD3" w:rsidRPr="00870AD3" w:rsidRDefault="00870AD3" w:rsidP="005E1AD4">
      <w:pPr>
        <w:pStyle w:val="af8"/>
        <w:numPr>
          <w:ilvl w:val="3"/>
          <w:numId w:val="43"/>
        </w:numPr>
        <w:ind w:left="1134" w:hanging="1134"/>
        <w:contextualSpacing w:val="0"/>
        <w:jc w:val="both"/>
      </w:pPr>
      <w:r>
        <w:t xml:space="preserve">В случае если </w:t>
      </w:r>
      <w:r w:rsidRPr="00870AD3">
        <w:t xml:space="preserve">на основании результатов </w:t>
      </w:r>
      <w:r w:rsidR="00F15468">
        <w:t xml:space="preserve">отборочной стадии </w:t>
      </w:r>
      <w:r w:rsidRPr="00870AD3">
        <w:t xml:space="preserve">принято решение о соответствии только одного Участника закупки и поданной им Заявки установленным требованиям, </w:t>
      </w:r>
      <w:r w:rsidR="0092010F">
        <w:t xml:space="preserve">такая закупка </w:t>
      </w:r>
      <w:r w:rsidR="00C53640">
        <w:t>признается</w:t>
      </w:r>
      <w:r w:rsidR="0092010F">
        <w:t xml:space="preserve"> состоявшейся.</w:t>
      </w:r>
    </w:p>
    <w:p w:rsidR="00F40A61" w:rsidRPr="001E2B07" w:rsidRDefault="006B7306" w:rsidP="005E1AD4">
      <w:pPr>
        <w:pStyle w:val="af8"/>
        <w:numPr>
          <w:ilvl w:val="2"/>
          <w:numId w:val="43"/>
        </w:numPr>
        <w:ind w:left="1134" w:hanging="1134"/>
        <w:contextualSpacing w:val="0"/>
        <w:jc w:val="both"/>
        <w:rPr>
          <w:b/>
        </w:rPr>
      </w:pPr>
      <w:r w:rsidRPr="001E2B07">
        <w:rPr>
          <w:b/>
        </w:rPr>
        <w:t>Оценочная стадия - п</w:t>
      </w:r>
      <w:r w:rsidR="00FC3312" w:rsidRPr="001E2B07">
        <w:rPr>
          <w:b/>
        </w:rPr>
        <w:t>редварительное ранжирование</w:t>
      </w:r>
      <w:r w:rsidR="001E2B07">
        <w:rPr>
          <w:b/>
        </w:rPr>
        <w:t>.</w:t>
      </w:r>
    </w:p>
    <w:p w:rsidR="00E43E1E" w:rsidRPr="002E2BE8" w:rsidRDefault="00AA429B" w:rsidP="005E1AD4">
      <w:pPr>
        <w:pStyle w:val="af8"/>
        <w:numPr>
          <w:ilvl w:val="3"/>
          <w:numId w:val="43"/>
        </w:numPr>
        <w:ind w:left="1134" w:hanging="1134"/>
        <w:contextualSpacing w:val="0"/>
        <w:jc w:val="both"/>
      </w:pPr>
      <w:r w:rsidRPr="00AA429B">
        <w:t>Закупочная комиссия оценивает и сопоставляет заявки на участие в закупке и проводит их предварительное ранжирование по степени предпочтительности для Заказчика в соответствии с системой критериев оценки и сопоставления указанными в разделе 9 «Руководство по экспертной оценке». На основании результатов оценки заявок на участие в закупке Закупочной комиссией каждой заявке на участие в закупке, относительно других по мере уменьшения степени выгодности содержащихся в них условий исполнения договора присваивается порядковый номер. В случае необходимости оценки инновационной Продукции закупочная документация может содержать систему критериев оценки и сопоставления заявок, содержащую критерий «стоимость жизненного цикла товара или созданного в результате выполнения работы объекта», который применяется к Продукции, являющейся объектом закупки, в соответствии с локальными нормативными актами заказчика. Первый номер присваивается заявке на участие в закупке</w:t>
      </w:r>
      <w:r w:rsidRPr="00AA429B">
        <w:rPr>
          <w:b/>
          <w:bCs/>
          <w:i/>
          <w:iCs/>
        </w:rPr>
        <w:t xml:space="preserve">, </w:t>
      </w:r>
      <w:r w:rsidRPr="00AA429B">
        <w:t xml:space="preserve">которая набрала наибольшее количество баллов. В случае последующего проведения </w:t>
      </w:r>
      <w:r w:rsidR="00756303">
        <w:t xml:space="preserve">переговоров или </w:t>
      </w:r>
      <w:r w:rsidRPr="00AA429B">
        <w:t>переторжки первоначальное ранжирование является предварительным.</w:t>
      </w:r>
    </w:p>
    <w:p w:rsidR="00F40A61" w:rsidRDefault="00756303" w:rsidP="005E1AD4">
      <w:pPr>
        <w:pStyle w:val="af8"/>
        <w:numPr>
          <w:ilvl w:val="2"/>
          <w:numId w:val="43"/>
        </w:numPr>
        <w:ind w:left="1134" w:hanging="1134"/>
        <w:contextualSpacing w:val="0"/>
        <w:jc w:val="both"/>
        <w:rPr>
          <w:b/>
          <w:u w:val="single"/>
        </w:rPr>
      </w:pPr>
      <w:r>
        <w:rPr>
          <w:b/>
          <w:u w:val="single"/>
        </w:rPr>
        <w:t>Проведение переговоров.</w:t>
      </w:r>
    </w:p>
    <w:p w:rsidR="00756303" w:rsidRPr="00756303" w:rsidRDefault="00756303" w:rsidP="005E1AD4">
      <w:pPr>
        <w:pStyle w:val="af8"/>
        <w:numPr>
          <w:ilvl w:val="3"/>
          <w:numId w:val="43"/>
        </w:numPr>
        <w:ind w:left="1134" w:hanging="1134"/>
        <w:contextualSpacing w:val="0"/>
        <w:jc w:val="both"/>
        <w:rPr>
          <w:b/>
          <w:u w:val="single"/>
        </w:rPr>
      </w:pPr>
      <w:bookmarkStart w:id="214" w:name="_Ref308102587"/>
      <w:r>
        <w:t>В случае, если в пункте 2</w:t>
      </w:r>
      <w:r w:rsidR="0045744C">
        <w:t>6</w:t>
      </w:r>
      <w:r>
        <w:t xml:space="preserve"> Извещения установлена возможность проведения переговоров, </w:t>
      </w:r>
      <w:bookmarkEnd w:id="214"/>
      <w:r w:rsidR="00DC7D65" w:rsidRPr="00187458">
        <w:t xml:space="preserve">Организатор закупки </w:t>
      </w:r>
      <w:r w:rsidR="00DC7D65">
        <w:t>по итогам</w:t>
      </w:r>
      <w:r w:rsidR="00DC7D65" w:rsidRPr="00187458">
        <w:t xml:space="preserve"> </w:t>
      </w:r>
      <w:r w:rsidR="00DC7D65">
        <w:t>предварительного ранжирования</w:t>
      </w:r>
      <w:r w:rsidR="00DC7D65" w:rsidRPr="00187458">
        <w:t xml:space="preserve"> проводит </w:t>
      </w:r>
      <w:r w:rsidR="00DC7D65" w:rsidRPr="00312E2B">
        <w:rPr>
          <w:bCs/>
          <w:kern w:val="32"/>
        </w:rPr>
        <w:t xml:space="preserve">одновременные или последовательные протоколируемые переговоры с Участниками закупки по любым существенным условиям </w:t>
      </w:r>
      <w:r w:rsidR="00DC7D65">
        <w:rPr>
          <w:bCs/>
          <w:kern w:val="32"/>
        </w:rPr>
        <w:t>закупки</w:t>
      </w:r>
      <w:r w:rsidR="00DC7D65" w:rsidRPr="00312E2B">
        <w:rPr>
          <w:bCs/>
          <w:kern w:val="32"/>
        </w:rPr>
        <w:t xml:space="preserve"> (включая условия договора) или их Заявок и запрашива</w:t>
      </w:r>
      <w:r w:rsidR="00DC7D65">
        <w:rPr>
          <w:bCs/>
          <w:kern w:val="32"/>
        </w:rPr>
        <w:t>ет</w:t>
      </w:r>
      <w:r w:rsidR="00DC7D65" w:rsidRPr="00312E2B">
        <w:rPr>
          <w:bCs/>
          <w:kern w:val="32"/>
        </w:rPr>
        <w:t xml:space="preserve"> или разреша</w:t>
      </w:r>
      <w:r w:rsidR="00DC7D65">
        <w:rPr>
          <w:bCs/>
          <w:kern w:val="32"/>
        </w:rPr>
        <w:t>ет</w:t>
      </w:r>
      <w:r w:rsidR="00DC7D65" w:rsidRPr="00312E2B">
        <w:rPr>
          <w:bCs/>
          <w:kern w:val="32"/>
        </w:rPr>
        <w:t xml:space="preserve"> пересмотр таких Заявок</w:t>
      </w:r>
      <w:r w:rsidR="00DC7D65">
        <w:t>, на которые в индивидуальном порядке обязательно приглашаются Участники закупки, заявки которых, не были отклонены</w:t>
      </w:r>
      <w:r w:rsidR="00DC7D65" w:rsidRPr="00187458">
        <w:t>.</w:t>
      </w:r>
    </w:p>
    <w:p w:rsidR="00756303" w:rsidRPr="00756303" w:rsidRDefault="00756303" w:rsidP="005E1AD4">
      <w:pPr>
        <w:pStyle w:val="af8"/>
        <w:numPr>
          <w:ilvl w:val="3"/>
          <w:numId w:val="43"/>
        </w:numPr>
        <w:ind w:left="1134" w:hanging="1134"/>
        <w:contextualSpacing w:val="0"/>
        <w:jc w:val="both"/>
        <w:rPr>
          <w:b/>
          <w:u w:val="single"/>
        </w:rPr>
      </w:pPr>
      <w:r>
        <w:t xml:space="preserve">Проведение процедуры переговоров является правом, а не обязанностью Организатора закупки. </w:t>
      </w:r>
      <w:r w:rsidRPr="00187458">
        <w:t xml:space="preserve">Закупочная комиссия может сразу выбрать выигравшего Участника </w:t>
      </w:r>
      <w:r>
        <w:t>закупки без проведения процедуры переговоров</w:t>
      </w:r>
      <w:r w:rsidRPr="00187458">
        <w:t>.</w:t>
      </w:r>
    </w:p>
    <w:p w:rsidR="00756303" w:rsidRPr="00756303" w:rsidRDefault="00756303" w:rsidP="005E1AD4">
      <w:pPr>
        <w:pStyle w:val="af8"/>
        <w:numPr>
          <w:ilvl w:val="3"/>
          <w:numId w:val="43"/>
        </w:numPr>
        <w:ind w:left="1134" w:hanging="1134"/>
        <w:contextualSpacing w:val="0"/>
        <w:jc w:val="both"/>
        <w:rPr>
          <w:b/>
          <w:u w:val="single"/>
        </w:rPr>
      </w:pPr>
      <w:r w:rsidRPr="008F31F7">
        <w:t xml:space="preserve">Форма и порядок проведения переговоров, сроки </w:t>
      </w:r>
      <w:r>
        <w:t xml:space="preserve">их </w:t>
      </w:r>
      <w:r w:rsidRPr="00CF689F">
        <w:t>проведения</w:t>
      </w:r>
      <w:r w:rsidRPr="008F31F7">
        <w:t xml:space="preserve"> определ</w:t>
      </w:r>
      <w:r>
        <w:t>яются</w:t>
      </w:r>
      <w:r w:rsidRPr="004F2D2E">
        <w:t xml:space="preserve"> </w:t>
      </w:r>
      <w:r>
        <w:t>З</w:t>
      </w:r>
      <w:r w:rsidRPr="008F31F7">
        <w:t>а</w:t>
      </w:r>
      <w:r w:rsidRPr="00B40790">
        <w:t>купочной комиссией</w:t>
      </w:r>
      <w:r>
        <w:t xml:space="preserve"> (либо Организатором закупки, если Закупочной комиссией соответствующее решение не принято) и</w:t>
      </w:r>
      <w:r w:rsidRPr="008F31F7">
        <w:t xml:space="preserve"> указываются в </w:t>
      </w:r>
      <w:r>
        <w:t>уведомлениях,</w:t>
      </w:r>
      <w:r w:rsidRPr="008F31F7">
        <w:t xml:space="preserve"> </w:t>
      </w:r>
      <w:r>
        <w:t>направляемых индивидуально</w:t>
      </w:r>
      <w:r w:rsidRPr="00B40790">
        <w:t xml:space="preserve"> участник</w:t>
      </w:r>
      <w:r>
        <w:t>ам</w:t>
      </w:r>
      <w:r w:rsidRPr="00B40790">
        <w:t xml:space="preserve"> </w:t>
      </w:r>
      <w:r>
        <w:t>закупки,</w:t>
      </w:r>
      <w:r w:rsidRPr="008F31F7">
        <w:t xml:space="preserve"> </w:t>
      </w:r>
      <w:r>
        <w:t>приглашаемым к участию в проведении переговоров, в том числе путем автоматической рассылки приглашений электронной торговой площадкой</w:t>
      </w:r>
      <w:r w:rsidRPr="008F31F7">
        <w:t>.</w:t>
      </w:r>
    </w:p>
    <w:p w:rsidR="00756303" w:rsidRPr="00756303" w:rsidRDefault="00756303" w:rsidP="005E1AD4">
      <w:pPr>
        <w:pStyle w:val="af8"/>
        <w:numPr>
          <w:ilvl w:val="3"/>
          <w:numId w:val="43"/>
        </w:numPr>
        <w:ind w:left="1134" w:hanging="1134"/>
        <w:contextualSpacing w:val="0"/>
        <w:jc w:val="both"/>
        <w:rPr>
          <w:b/>
          <w:u w:val="single"/>
        </w:rPr>
      </w:pPr>
      <w:r w:rsidRPr="00187458">
        <w:t xml:space="preserve">Любые касающиеся переговоров требования, документы, разъяснения или </w:t>
      </w:r>
      <w:r w:rsidRPr="00187458">
        <w:lastRenderedPageBreak/>
        <w:t xml:space="preserve">другая информация, которые сообщаются какому-либо Участнику </w:t>
      </w:r>
      <w:r>
        <w:t>закупки</w:t>
      </w:r>
      <w:r w:rsidRPr="00187458">
        <w:t xml:space="preserve">, равным образом сообщаются всем другим Участникам </w:t>
      </w:r>
      <w:r>
        <w:t>закупки</w:t>
      </w:r>
      <w:r w:rsidRPr="00187458">
        <w:t>.</w:t>
      </w:r>
    </w:p>
    <w:p w:rsidR="00756303" w:rsidRPr="00756303" w:rsidRDefault="00756303" w:rsidP="005E1AD4">
      <w:pPr>
        <w:pStyle w:val="af8"/>
        <w:numPr>
          <w:ilvl w:val="3"/>
          <w:numId w:val="43"/>
        </w:numPr>
        <w:ind w:left="1134" w:hanging="1134"/>
        <w:contextualSpacing w:val="0"/>
        <w:jc w:val="both"/>
        <w:rPr>
          <w:b/>
          <w:u w:val="single"/>
        </w:rPr>
      </w:pPr>
      <w:bookmarkStart w:id="215" w:name="_Ref61635598"/>
      <w:r w:rsidRPr="00187458">
        <w:t xml:space="preserve">После завершения переговоров Закупочная комиссия </w:t>
      </w:r>
      <w:r>
        <w:t>может либо выбрать П</w:t>
      </w:r>
      <w:r w:rsidRPr="00187458">
        <w:t>обедителя сразу, либо устанавливает окончательные общие требования к закупаемой продукции и условиям договора, оформляет их в виде закупочной документации и просит всех продо</w:t>
      </w:r>
      <w:r>
        <w:t>лжающих участвовать в закупке</w:t>
      </w:r>
      <w:r w:rsidRPr="00187458">
        <w:t xml:space="preserve"> представить к определенной дате окончательн</w:t>
      </w:r>
      <w:r>
        <w:t xml:space="preserve">ую заявку на участие в закупке </w:t>
      </w:r>
      <w:r w:rsidRPr="00187458">
        <w:t xml:space="preserve">(оферту). С Участниками </w:t>
      </w:r>
      <w:r>
        <w:t>закупки</w:t>
      </w:r>
      <w:r w:rsidRPr="00187458">
        <w:t xml:space="preserve">, подавшими наилучшие предложения, Закупочная комиссия может провести переговоры в описанном выше порядке или сразу выбрать </w:t>
      </w:r>
      <w:r>
        <w:t>Победителя</w:t>
      </w:r>
      <w:r w:rsidRPr="00187458">
        <w:t>.</w:t>
      </w:r>
      <w:bookmarkEnd w:id="215"/>
    </w:p>
    <w:p w:rsidR="00756303" w:rsidRPr="00756303" w:rsidRDefault="00756303" w:rsidP="005E1AD4">
      <w:pPr>
        <w:pStyle w:val="af8"/>
        <w:numPr>
          <w:ilvl w:val="3"/>
          <w:numId w:val="43"/>
        </w:numPr>
        <w:ind w:left="1134" w:hanging="1134"/>
        <w:contextualSpacing w:val="0"/>
        <w:jc w:val="both"/>
        <w:rPr>
          <w:b/>
          <w:u w:val="single"/>
        </w:rPr>
      </w:pPr>
      <w:r w:rsidRPr="00187458">
        <w:t xml:space="preserve">Процедура, описанная в </w:t>
      </w:r>
      <w:r>
        <w:t>предыдущем пункте,</w:t>
      </w:r>
      <w:r w:rsidRPr="00187458">
        <w:t xml:space="preserve"> может проводиться столько раз,</w:t>
      </w:r>
      <w:r>
        <w:t xml:space="preserve"> сколько необходимо для выбора П</w:t>
      </w:r>
      <w:r w:rsidRPr="00187458">
        <w:t xml:space="preserve">обедителя, либо до отказа </w:t>
      </w:r>
      <w:r>
        <w:t xml:space="preserve">Организатора </w:t>
      </w:r>
      <w:r w:rsidRPr="00187458">
        <w:t>от закупки.</w:t>
      </w:r>
    </w:p>
    <w:p w:rsidR="00756303" w:rsidRPr="00756303" w:rsidRDefault="00756303" w:rsidP="005E1AD4">
      <w:pPr>
        <w:pStyle w:val="af8"/>
        <w:numPr>
          <w:ilvl w:val="3"/>
          <w:numId w:val="43"/>
        </w:numPr>
        <w:ind w:left="1134" w:hanging="1134"/>
        <w:contextualSpacing w:val="0"/>
        <w:jc w:val="both"/>
        <w:rPr>
          <w:b/>
          <w:u w:val="single"/>
        </w:rPr>
      </w:pPr>
      <w:r w:rsidRPr="00DC119C">
        <w:t xml:space="preserve">Переговоры проводятся </w:t>
      </w:r>
      <w:r>
        <w:t xml:space="preserve">Закупочной комиссией </w:t>
      </w:r>
      <w:r w:rsidRPr="00DC119C">
        <w:t>в отдельности с каждым из приглашенных Участников</w:t>
      </w:r>
      <w:r>
        <w:t xml:space="preserve"> закупки</w:t>
      </w:r>
      <w:r w:rsidRPr="00DC119C">
        <w:t xml:space="preserve">. По решению </w:t>
      </w:r>
      <w:r>
        <w:t>Закупочной комиссии</w:t>
      </w:r>
      <w:r w:rsidRPr="00DC119C">
        <w:t xml:space="preserve"> переговоры могут проводиться в один или несколько </w:t>
      </w:r>
      <w:r>
        <w:t>этапов</w:t>
      </w:r>
      <w:r w:rsidRPr="00DC119C">
        <w:t xml:space="preserve">. Очередность переговоров устанавливает </w:t>
      </w:r>
      <w:r>
        <w:t>Закупочная комиссия (Организатор закупки, если соответствующее решение не принято Закупочной комиссией)</w:t>
      </w:r>
      <w:r w:rsidRPr="00DC119C">
        <w:t>.</w:t>
      </w:r>
    </w:p>
    <w:p w:rsidR="00756303" w:rsidRPr="00756303" w:rsidRDefault="00756303" w:rsidP="005E1AD4">
      <w:pPr>
        <w:pStyle w:val="af8"/>
        <w:numPr>
          <w:ilvl w:val="3"/>
          <w:numId w:val="43"/>
        </w:numPr>
        <w:ind w:left="1134" w:hanging="1134"/>
        <w:contextualSpacing w:val="0"/>
        <w:jc w:val="both"/>
        <w:rPr>
          <w:b/>
          <w:u w:val="single"/>
        </w:rPr>
      </w:pPr>
      <w:r w:rsidRPr="00F73628">
        <w:rPr>
          <w:color w:val="000000"/>
        </w:rPr>
        <w:t xml:space="preserve">На процедуру переговоров должны </w:t>
      </w:r>
      <w:r>
        <w:rPr>
          <w:bCs/>
          <w:color w:val="000000"/>
        </w:rPr>
        <w:t>быть</w:t>
      </w:r>
      <w:r w:rsidRPr="001C0286">
        <w:rPr>
          <w:bCs/>
          <w:color w:val="000000"/>
        </w:rPr>
        <w:t xml:space="preserve"> поданы предложения, подписанные представителями</w:t>
      </w:r>
      <w:r w:rsidRPr="00F73628">
        <w:rPr>
          <w:color w:val="000000"/>
        </w:rPr>
        <w:t xml:space="preserve"> Участника </w:t>
      </w:r>
      <w:r>
        <w:rPr>
          <w:color w:val="000000"/>
        </w:rPr>
        <w:t>закупки</w:t>
      </w:r>
      <w:r w:rsidRPr="00F73628">
        <w:rPr>
          <w:color w:val="000000"/>
        </w:rPr>
        <w:t xml:space="preserve">, </w:t>
      </w:r>
      <w:r w:rsidRPr="001C0286">
        <w:rPr>
          <w:bCs/>
          <w:color w:val="000000"/>
        </w:rPr>
        <w:t>уполномоченными</w:t>
      </w:r>
      <w:r w:rsidRPr="00F73628">
        <w:rPr>
          <w:color w:val="000000"/>
        </w:rPr>
        <w:t xml:space="preserve"> от его имени представлять интересы Участника </w:t>
      </w:r>
      <w:r>
        <w:rPr>
          <w:color w:val="000000"/>
        </w:rPr>
        <w:t>закупки</w:t>
      </w:r>
      <w:r w:rsidRPr="00F73628">
        <w:rPr>
          <w:color w:val="000000"/>
        </w:rPr>
        <w:t xml:space="preserve"> в переговорах и заявлять окончательные для Участника </w:t>
      </w:r>
      <w:r>
        <w:rPr>
          <w:color w:val="000000"/>
        </w:rPr>
        <w:t>закупки</w:t>
      </w:r>
      <w:r w:rsidRPr="00F73628">
        <w:rPr>
          <w:color w:val="000000"/>
        </w:rPr>
        <w:t xml:space="preserve"> условия исполнения Договора</w:t>
      </w:r>
      <w:r w:rsidRPr="00DC119C">
        <w:t>.</w:t>
      </w:r>
    </w:p>
    <w:p w:rsidR="00756303" w:rsidRPr="00756303" w:rsidRDefault="00756303" w:rsidP="005E1AD4">
      <w:pPr>
        <w:pStyle w:val="af8"/>
        <w:numPr>
          <w:ilvl w:val="3"/>
          <w:numId w:val="43"/>
        </w:numPr>
        <w:ind w:left="1134" w:hanging="1134"/>
        <w:contextualSpacing w:val="0"/>
        <w:jc w:val="both"/>
        <w:rPr>
          <w:b/>
          <w:u w:val="single"/>
        </w:rPr>
      </w:pPr>
      <w:r w:rsidRPr="00DC119C">
        <w:t xml:space="preserve">Все достигнутые в ходе переговоров договоренности между Участником </w:t>
      </w:r>
      <w:r>
        <w:t>закупки</w:t>
      </w:r>
      <w:r w:rsidRPr="00DC119C">
        <w:t xml:space="preserve"> и </w:t>
      </w:r>
      <w:r>
        <w:t>Организатором закупки</w:t>
      </w:r>
      <w:r w:rsidRPr="00DC119C">
        <w:t xml:space="preserve"> </w:t>
      </w:r>
      <w:r>
        <w:t>формируются в карту проведения переговоров</w:t>
      </w:r>
      <w:r w:rsidRPr="00DC119C">
        <w:t xml:space="preserve">, после чего </w:t>
      </w:r>
      <w:r>
        <w:t xml:space="preserve">карта проведения переговоров </w:t>
      </w:r>
      <w:r w:rsidRPr="00DC119C">
        <w:t>подписывается представителями обеих сторон.</w:t>
      </w:r>
      <w:r>
        <w:t xml:space="preserve"> При проведении переговоров в заочной форме на ЭТП, карты Переговоров не формируются.</w:t>
      </w:r>
    </w:p>
    <w:p w:rsidR="00756303" w:rsidRPr="00756303" w:rsidRDefault="00756303" w:rsidP="005E1AD4">
      <w:pPr>
        <w:pStyle w:val="af8"/>
        <w:numPr>
          <w:ilvl w:val="3"/>
          <w:numId w:val="43"/>
        </w:numPr>
        <w:ind w:left="1134" w:hanging="1134"/>
        <w:contextualSpacing w:val="0"/>
        <w:jc w:val="both"/>
        <w:rPr>
          <w:b/>
          <w:u w:val="single"/>
        </w:rPr>
      </w:pPr>
      <w:r w:rsidRPr="00DC119C">
        <w:t xml:space="preserve">После завершения переговоров </w:t>
      </w:r>
      <w:r>
        <w:t>каждый</w:t>
      </w:r>
      <w:r w:rsidRPr="00DC119C">
        <w:t xml:space="preserve"> Участник </w:t>
      </w:r>
      <w:r>
        <w:t>закупки</w:t>
      </w:r>
      <w:r w:rsidRPr="00DC119C">
        <w:t xml:space="preserve"> обязан представить сво</w:t>
      </w:r>
      <w:r>
        <w:t>е</w:t>
      </w:r>
      <w:r w:rsidRPr="00DC119C">
        <w:t xml:space="preserve"> окончательн</w:t>
      </w:r>
      <w:r>
        <w:t>о</w:t>
      </w:r>
      <w:r w:rsidRPr="00DC119C">
        <w:t>е технико-коммерческ</w:t>
      </w:r>
      <w:r>
        <w:t>о</w:t>
      </w:r>
      <w:r w:rsidRPr="00DC119C">
        <w:t>е предложени</w:t>
      </w:r>
      <w:r>
        <w:t>е</w:t>
      </w:r>
      <w:r w:rsidRPr="00DC119C">
        <w:t xml:space="preserve"> (окончательн</w:t>
      </w:r>
      <w:r>
        <w:t>ую</w:t>
      </w:r>
      <w:r w:rsidRPr="00DC119C">
        <w:t xml:space="preserve"> оферт</w:t>
      </w:r>
      <w:r>
        <w:t>у</w:t>
      </w:r>
      <w:r w:rsidRPr="00DC119C">
        <w:t>) с учетом достигнутых в ходе переговоров договоренностей</w:t>
      </w:r>
      <w:r w:rsidRPr="00D004F0">
        <w:t xml:space="preserve"> </w:t>
      </w:r>
      <w:r>
        <w:t>в согласованный на переговорах срок, но не позднее 5 (пяти) рабочих дней с даты завершения переговоров с этим Участником. Увеличение цены</w:t>
      </w:r>
      <w:r w:rsidRPr="0068182E">
        <w:t xml:space="preserve"> предложения</w:t>
      </w:r>
      <w:r>
        <w:t xml:space="preserve">, не связанное с уточнением технической части предложения Участника по итогам переговоров, </w:t>
      </w:r>
      <w:r w:rsidRPr="0068182E">
        <w:t>не допускается</w:t>
      </w:r>
      <w:r>
        <w:t>. В случае непредоставления Участником закупки окончательной оферты в указанный срок Закупочной комиссией в качестве окончательного может быть рассмотрено предыдущее предложение Участника закупки.</w:t>
      </w:r>
    </w:p>
    <w:p w:rsidR="00756303" w:rsidRPr="00756303" w:rsidRDefault="00756303" w:rsidP="005E1AD4">
      <w:pPr>
        <w:pStyle w:val="af8"/>
        <w:numPr>
          <w:ilvl w:val="3"/>
          <w:numId w:val="43"/>
        </w:numPr>
        <w:ind w:left="1134" w:hanging="1134"/>
        <w:contextualSpacing w:val="0"/>
        <w:jc w:val="both"/>
        <w:rPr>
          <w:b/>
          <w:u w:val="single"/>
        </w:rPr>
      </w:pPr>
      <w:r w:rsidRPr="00187458">
        <w:t xml:space="preserve">Переговоры с Участниками </w:t>
      </w:r>
      <w:r>
        <w:t>закупки</w:t>
      </w:r>
      <w:r w:rsidRPr="00187458">
        <w:t xml:space="preserve"> носят конфиденциальный характер, за исключением информации, в установленном порядке включаемой в отчеты о проведении закупочной процедуры, содержание этих переговоров не раскрывается никакому другому лицу без согласия другой стороны.</w:t>
      </w:r>
    </w:p>
    <w:p w:rsidR="00756303" w:rsidRDefault="00756303" w:rsidP="005E1AD4">
      <w:pPr>
        <w:pStyle w:val="af8"/>
        <w:numPr>
          <w:ilvl w:val="3"/>
          <w:numId w:val="43"/>
        </w:numPr>
        <w:ind w:left="1134" w:hanging="1134"/>
        <w:contextualSpacing w:val="0"/>
        <w:jc w:val="both"/>
        <w:rPr>
          <w:b/>
          <w:u w:val="single"/>
        </w:rPr>
      </w:pPr>
      <w:r w:rsidRPr="0098362D">
        <w:t>По итогам переговоров секретарем Закупочной комисси</w:t>
      </w:r>
      <w:r>
        <w:t>и</w:t>
      </w:r>
      <w:r w:rsidRPr="0098362D">
        <w:t xml:space="preserve"> формируется протокол проведения переговоров с Участниками </w:t>
      </w:r>
      <w:r>
        <w:t>закупки.</w:t>
      </w:r>
      <w:r w:rsidRPr="0098362D">
        <w:t xml:space="preserve"> </w:t>
      </w:r>
      <w:r>
        <w:t>Указанный протокол в течение 3 </w:t>
      </w:r>
      <w:r w:rsidRPr="0098362D">
        <w:t xml:space="preserve">(трех) </w:t>
      </w:r>
      <w:r>
        <w:rPr>
          <w:color w:val="000000"/>
        </w:rPr>
        <w:t xml:space="preserve">календарных </w:t>
      </w:r>
      <w:r w:rsidRPr="0098362D">
        <w:t xml:space="preserve">дней, следующих за днем </w:t>
      </w:r>
      <w:r>
        <w:t xml:space="preserve">его </w:t>
      </w:r>
      <w:r w:rsidRPr="0098362D">
        <w:t>подписания, размещается на сайте</w:t>
      </w:r>
      <w:r w:rsidRPr="00F619FB">
        <w:rPr>
          <w:rStyle w:val="FontStyle128"/>
          <w:sz w:val="24"/>
          <w:szCs w:val="24"/>
        </w:rPr>
        <w:t xml:space="preserve"> </w:t>
      </w:r>
      <w:r>
        <w:rPr>
          <w:rStyle w:val="FontStyle128"/>
          <w:sz w:val="24"/>
          <w:szCs w:val="24"/>
        </w:rPr>
        <w:t>и электронной торговой площадке</w:t>
      </w:r>
      <w:r w:rsidRPr="0098362D">
        <w:t>.</w:t>
      </w:r>
    </w:p>
    <w:p w:rsidR="00756303" w:rsidRPr="001E2B07" w:rsidRDefault="00756303" w:rsidP="005E1AD4">
      <w:pPr>
        <w:pStyle w:val="af8"/>
        <w:numPr>
          <w:ilvl w:val="2"/>
          <w:numId w:val="43"/>
        </w:numPr>
        <w:ind w:left="1134" w:hanging="1134"/>
        <w:contextualSpacing w:val="0"/>
        <w:jc w:val="both"/>
        <w:rPr>
          <w:b/>
          <w:u w:val="single"/>
        </w:rPr>
      </w:pPr>
      <w:r w:rsidRPr="00756303">
        <w:rPr>
          <w:b/>
          <w:u w:val="single"/>
        </w:rPr>
        <w:t>Проведение процедуры переторжки</w:t>
      </w:r>
      <w:r>
        <w:rPr>
          <w:b/>
          <w:u w:val="single"/>
        </w:rPr>
        <w:t>.</w:t>
      </w:r>
    </w:p>
    <w:p w:rsidR="00C41A89" w:rsidRPr="0043218B" w:rsidRDefault="00B86A44" w:rsidP="005E1AD4">
      <w:pPr>
        <w:pStyle w:val="af8"/>
        <w:numPr>
          <w:ilvl w:val="3"/>
          <w:numId w:val="43"/>
        </w:numPr>
        <w:ind w:left="1134" w:hanging="1134"/>
        <w:jc w:val="both"/>
      </w:pPr>
      <w:r w:rsidRPr="0043218B">
        <w:t>Если в пункте </w:t>
      </w:r>
      <w:r w:rsidR="009837E9">
        <w:t>20</w:t>
      </w:r>
      <w:r w:rsidRPr="0043218B">
        <w:t xml:space="preserve"> </w:t>
      </w:r>
      <w:r w:rsidR="005978B6">
        <w:t>Извещения</w:t>
      </w:r>
      <w:r w:rsidRPr="00154198">
        <w:t xml:space="preserve"> </w:t>
      </w:r>
      <w:r w:rsidRPr="0043218B">
        <w:t xml:space="preserve">предусмотрена возможность проведения переторжки, </w:t>
      </w:r>
      <w:r w:rsidR="00350B76" w:rsidRPr="0043218B">
        <w:t>Закупочная</w:t>
      </w:r>
      <w:r w:rsidR="00FD45F8" w:rsidRPr="0043218B">
        <w:t xml:space="preserve"> комиссия </w:t>
      </w:r>
      <w:r w:rsidR="00532EA1">
        <w:t xml:space="preserve">вправе </w:t>
      </w:r>
      <w:r w:rsidR="00FD45F8" w:rsidRPr="0043218B">
        <w:t>прин</w:t>
      </w:r>
      <w:r w:rsidR="00532EA1">
        <w:t>ять</w:t>
      </w:r>
      <w:r w:rsidR="00FD45F8" w:rsidRPr="0043218B">
        <w:t xml:space="preserve"> решение о проведении процедуры переторжки, т.е. </w:t>
      </w:r>
      <w:r w:rsidR="00532EA1" w:rsidRPr="0043218B">
        <w:t>предостав</w:t>
      </w:r>
      <w:r w:rsidR="00532EA1">
        <w:t>ить</w:t>
      </w:r>
      <w:r w:rsidR="00532EA1" w:rsidRPr="0043218B">
        <w:t xml:space="preserve"> </w:t>
      </w:r>
      <w:r w:rsidRPr="0043218B">
        <w:t xml:space="preserve">Участникам </w:t>
      </w:r>
      <w:r w:rsidR="00E8142F" w:rsidRPr="0043218B">
        <w:t>закупки</w:t>
      </w:r>
      <w:r w:rsidRPr="0043218B">
        <w:t xml:space="preserve"> возможности добровольно повысить предпочтительность их заявок на участие в </w:t>
      </w:r>
      <w:r w:rsidR="00E8142F" w:rsidRPr="0043218B">
        <w:t>закупке</w:t>
      </w:r>
      <w:r w:rsidRPr="0043218B">
        <w:t xml:space="preserve">, </w:t>
      </w:r>
      <w:r w:rsidRPr="0043218B">
        <w:lastRenderedPageBreak/>
        <w:t xml:space="preserve">путем снижения первоначально указанной в заявке на участие в </w:t>
      </w:r>
      <w:r w:rsidR="00E8142F" w:rsidRPr="0043218B">
        <w:t>закупке</w:t>
      </w:r>
      <w:r w:rsidRPr="0043218B">
        <w:t xml:space="preserve"> цены.</w:t>
      </w:r>
      <w:r w:rsidR="00532EA1">
        <w:t xml:space="preserve"> </w:t>
      </w:r>
      <w:r w:rsidR="00C41A89" w:rsidRPr="00F04B58">
        <w:t>При этом при оценке заявок на участие в закупке с применением критерия «приведенная цена» либо «стоимость владения» участник закупки имеет право улучшить любой показатель из составляющих данные критерии</w:t>
      </w:r>
      <w:r w:rsidR="00C41A89">
        <w:t>.</w:t>
      </w:r>
    </w:p>
    <w:p w:rsidR="00B86A44" w:rsidRDefault="00B86A44" w:rsidP="005E1AD4">
      <w:pPr>
        <w:pStyle w:val="af8"/>
        <w:numPr>
          <w:ilvl w:val="3"/>
          <w:numId w:val="43"/>
        </w:numPr>
        <w:ind w:left="1134" w:hanging="1134"/>
        <w:jc w:val="both"/>
      </w:pPr>
      <w:r>
        <w:t xml:space="preserve">На процедуру переторжки приглашаются Участники </w:t>
      </w:r>
      <w:r w:rsidR="00E8142F">
        <w:t>закупки</w:t>
      </w:r>
      <w:r>
        <w:t xml:space="preserve">, заявки на участие в </w:t>
      </w:r>
      <w:r w:rsidR="00E8142F">
        <w:t>закупке</w:t>
      </w:r>
      <w:r>
        <w:t xml:space="preserve"> которых не были отклонены. </w:t>
      </w:r>
      <w:r w:rsidR="00350B76">
        <w:t>Закупочная</w:t>
      </w:r>
      <w:r>
        <w:t xml:space="preserve"> комиссия вправе допускать к переторжке альтернативные предложения Участников </w:t>
      </w:r>
      <w:r w:rsidR="00E8142F">
        <w:t>закупки</w:t>
      </w:r>
      <w:r>
        <w:t>, при наличии таковых. В предварительной ранжировке альтернативные предложения учитываются наравне с основными.</w:t>
      </w:r>
    </w:p>
    <w:p w:rsidR="00B86A44" w:rsidRDefault="00B86A44" w:rsidP="005E1AD4">
      <w:pPr>
        <w:pStyle w:val="af8"/>
        <w:numPr>
          <w:ilvl w:val="3"/>
          <w:numId w:val="43"/>
        </w:numPr>
        <w:ind w:left="1134" w:hanging="1134"/>
        <w:jc w:val="both"/>
      </w:pPr>
      <w:r>
        <w:t xml:space="preserve">Форма и порядок проведения переторжки, сроки подачи новых ценовых предложений, определенные </w:t>
      </w:r>
      <w:r w:rsidR="00350B76">
        <w:t>закупочной</w:t>
      </w:r>
      <w:r>
        <w:t xml:space="preserve"> комиссией, указываются в письмах, приглашающих участников </w:t>
      </w:r>
      <w:r w:rsidR="00E8142F">
        <w:t>закупки</w:t>
      </w:r>
      <w:r>
        <w:t xml:space="preserve"> на процедуру переторжки.</w:t>
      </w:r>
    </w:p>
    <w:p w:rsidR="00B86A44" w:rsidRDefault="00B86A44" w:rsidP="005E1AD4">
      <w:pPr>
        <w:pStyle w:val="af8"/>
        <w:numPr>
          <w:ilvl w:val="3"/>
          <w:numId w:val="43"/>
        </w:numPr>
        <w:ind w:left="1134" w:hanging="1134"/>
        <w:jc w:val="both"/>
      </w:pPr>
      <w:r>
        <w:t xml:space="preserve">Для присутствия на процедуре переторжки необходимо учитывать пропускной режим. </w:t>
      </w:r>
      <w:r w:rsidR="0017322B">
        <w:t xml:space="preserve">Заказ пропуска осуществляется по электронной почте Организатора </w:t>
      </w:r>
      <w:r w:rsidR="00E8142F">
        <w:t>закупки</w:t>
      </w:r>
      <w:r w:rsidR="0017322B">
        <w:t xml:space="preserve">, за </w:t>
      </w:r>
      <w:r w:rsidR="000A723A">
        <w:t>один рабочий день</w:t>
      </w:r>
      <w:r w:rsidR="0017322B">
        <w:t xml:space="preserve"> до предполагаемой даты использования пропуска</w:t>
      </w:r>
      <w:r>
        <w:t>, указанно</w:t>
      </w:r>
      <w:r w:rsidR="00E55CD9">
        <w:t>й</w:t>
      </w:r>
      <w:r>
        <w:t xml:space="preserve"> в пункте </w:t>
      </w:r>
      <w:r w:rsidR="00E55CD9">
        <w:t>4</w:t>
      </w:r>
      <w:r>
        <w:t xml:space="preserve"> </w:t>
      </w:r>
      <w:r w:rsidR="005978B6">
        <w:t>Извещения</w:t>
      </w:r>
      <w:r>
        <w:t xml:space="preserve">. Для подтверждения права присутствия на процедуре переторжки представителям Участников </w:t>
      </w:r>
      <w:r w:rsidR="00E8142F">
        <w:t>закупки</w:t>
      </w:r>
      <w:r>
        <w:t xml:space="preserve"> необходимо при себе иметь доверенность, подтверждающую их право представлять интересы Участников </w:t>
      </w:r>
      <w:r w:rsidR="00E8142F">
        <w:t>закупки</w:t>
      </w:r>
      <w:r>
        <w:t>.</w:t>
      </w:r>
    </w:p>
    <w:p w:rsidR="00B86A44" w:rsidRDefault="00B86A44" w:rsidP="005E1AD4">
      <w:pPr>
        <w:pStyle w:val="af8"/>
        <w:numPr>
          <w:ilvl w:val="3"/>
          <w:numId w:val="43"/>
        </w:numPr>
        <w:ind w:left="1134" w:hanging="1134"/>
        <w:jc w:val="both"/>
      </w:pPr>
      <w:r>
        <w:t xml:space="preserve">Участник </w:t>
      </w:r>
      <w:r w:rsidR="00E8142F">
        <w:t>закупки</w:t>
      </w:r>
      <w:r>
        <w:t xml:space="preserve">, приглашенный на переторжку, вправе не участвовать в ней, тогда его предложение, остается действующим с ранее объявленной ценой заявки на участие в </w:t>
      </w:r>
      <w:r w:rsidR="00E8142F">
        <w:t>закупке</w:t>
      </w:r>
      <w:r>
        <w:t>.</w:t>
      </w:r>
    </w:p>
    <w:p w:rsidR="00B86A44" w:rsidRDefault="00B86A44" w:rsidP="005E1AD4">
      <w:pPr>
        <w:pStyle w:val="af8"/>
        <w:numPr>
          <w:ilvl w:val="3"/>
          <w:numId w:val="43"/>
        </w:numPr>
        <w:ind w:left="1134" w:hanging="1134"/>
        <w:jc w:val="both"/>
      </w:pPr>
      <w:r>
        <w:t xml:space="preserve">Предложения Участника </w:t>
      </w:r>
      <w:r w:rsidR="00E8142F">
        <w:t>закупки</w:t>
      </w:r>
      <w:r>
        <w:t xml:space="preserve"> по увеличению цены заявки на участие в </w:t>
      </w:r>
      <w:r w:rsidR="00E8142F">
        <w:t>закупке</w:t>
      </w:r>
      <w:r>
        <w:t xml:space="preserve"> не рассматриваются, такой Участник считается не участвовавшим в процедуре переторжки, его заявка на участие в </w:t>
      </w:r>
      <w:r w:rsidR="00E8142F">
        <w:t>закупке</w:t>
      </w:r>
      <w:r>
        <w:t>, остается действующей с ранее объявленной ценой.</w:t>
      </w:r>
    </w:p>
    <w:p w:rsidR="00B86A44" w:rsidRDefault="00B86A44" w:rsidP="005E1AD4">
      <w:pPr>
        <w:pStyle w:val="af8"/>
        <w:numPr>
          <w:ilvl w:val="3"/>
          <w:numId w:val="43"/>
        </w:numPr>
        <w:ind w:left="1134" w:hanging="1134"/>
        <w:jc w:val="both"/>
      </w:pPr>
      <w:r>
        <w:t xml:space="preserve">Переторжка проводится на заседании </w:t>
      </w:r>
      <w:r w:rsidR="00350B76">
        <w:t>Закупочной</w:t>
      </w:r>
      <w:r>
        <w:t xml:space="preserve"> комиссии и может иметь очную, заочную либо очно-заочную (смешанную) форму проведения.</w:t>
      </w:r>
    </w:p>
    <w:p w:rsidR="00B86A44" w:rsidRDefault="00B86A44" w:rsidP="005E1AD4">
      <w:pPr>
        <w:pStyle w:val="af8"/>
        <w:numPr>
          <w:ilvl w:val="3"/>
          <w:numId w:val="43"/>
        </w:numPr>
        <w:ind w:left="1134" w:hanging="1134"/>
        <w:jc w:val="both"/>
      </w:pPr>
      <w:bookmarkStart w:id="216" w:name="_Ref68456013"/>
      <w:r>
        <w:t xml:space="preserve">На очную переторжку должны прибыть лично лица, подписавшие заявку на участие в </w:t>
      </w:r>
      <w:r w:rsidR="00E8142F">
        <w:t>закупке</w:t>
      </w:r>
      <w:r>
        <w:t xml:space="preserve">, либо лица, уполномоченные Участником </w:t>
      </w:r>
      <w:r w:rsidR="00E8142F">
        <w:t>закупки</w:t>
      </w:r>
      <w:r>
        <w:t xml:space="preserve"> от его имени участвовать в процедуре переторжки и заявлять обязательные для Участника </w:t>
      </w:r>
      <w:r w:rsidR="00E8142F">
        <w:t>закупки</w:t>
      </w:r>
      <w:r>
        <w:t xml:space="preserve"> цены. В любом случае такие лица должны перед началом переторжки представить в </w:t>
      </w:r>
      <w:r w:rsidR="0016430F">
        <w:t>Закупочную</w:t>
      </w:r>
      <w:r>
        <w:t xml:space="preserve">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bookmarkStart w:id="217" w:name="_Ref68456017"/>
      <w:bookmarkEnd w:id="216"/>
    </w:p>
    <w:bookmarkEnd w:id="217"/>
    <w:p w:rsidR="00B86A44" w:rsidRDefault="00B86A44" w:rsidP="005E1AD4">
      <w:pPr>
        <w:pStyle w:val="af8"/>
        <w:numPr>
          <w:ilvl w:val="3"/>
          <w:numId w:val="43"/>
        </w:numPr>
        <w:ind w:left="1134" w:hanging="1134"/>
        <w:jc w:val="both"/>
      </w:pPr>
      <w:r>
        <w:t xml:space="preserve">При очной переторжке Организатор </w:t>
      </w:r>
      <w:r w:rsidR="00E8142F">
        <w:t>закупки</w:t>
      </w:r>
      <w:r>
        <w:t xml:space="preserve"> в лице председателя или секретаря </w:t>
      </w:r>
      <w:r w:rsidR="00350B76">
        <w:t>Закупочной</w:t>
      </w:r>
      <w:r>
        <w:t xml:space="preserve"> комиссии предлагает всем приглашенным Участникам </w:t>
      </w:r>
      <w:r w:rsidR="00E8142F">
        <w:t>закупки</w:t>
      </w:r>
      <w:r>
        <w:t xml:space="preserve"> публично объявлять новые цены. Переторжка проводится в присутствии не менее чем </w:t>
      </w:r>
      <w:r w:rsidR="00E864A6">
        <w:t>3</w:t>
      </w:r>
      <w:r>
        <w:t> (</w:t>
      </w:r>
      <w:r w:rsidR="00E864A6">
        <w:t>тре</w:t>
      </w:r>
      <w:r>
        <w:t xml:space="preserve">х) членов </w:t>
      </w:r>
      <w:r w:rsidR="00350B76">
        <w:t>Закупочной</w:t>
      </w:r>
      <w:r>
        <w:t xml:space="preserve"> комиссии с правом голоса. </w:t>
      </w:r>
      <w:r w:rsidR="00350B76">
        <w:t>Закупочная</w:t>
      </w:r>
      <w:r>
        <w:t xml:space="preserve"> комиссия имеет право назначить шаг переторжки до ее начала самостоятельно (в этом случае Организатор </w:t>
      </w:r>
      <w:r w:rsidR="00E8142F">
        <w:t>закупки</w:t>
      </w:r>
      <w:r>
        <w:t xml:space="preserve"> предупредит об этом Участников </w:t>
      </w:r>
      <w:r w:rsidR="00E8142F">
        <w:t>закупки</w:t>
      </w:r>
      <w:r>
        <w:t xml:space="preserve"> в момент приглашения их на переторжку) либо по согласованию с Участниками </w:t>
      </w:r>
      <w:r w:rsidR="00E8142F">
        <w:t>закупки</w:t>
      </w:r>
      <w:r>
        <w:t xml:space="preserve"> определить его в процессе проведения переторжки. Переторжка ведется последовательно со всеми Участниками </w:t>
      </w:r>
      <w:r w:rsidR="00E8142F">
        <w:t>закупки</w:t>
      </w:r>
      <w:r>
        <w:t xml:space="preserve">, с правом пропуска объявления очередной цены, до тех пор, пока все присутствующие не объявят о том, что заявили цену и далее уменьшать ее не будут. В случае если шаг переторжки был определен заранее, </w:t>
      </w:r>
      <w:r w:rsidR="00350B76">
        <w:t>Закупочная</w:t>
      </w:r>
      <w:r>
        <w:t xml:space="preserve"> комиссия по согласованию с Участниками переторжки вправе его уменьшать по ходу переторжки, но не более чем до 1/10 от первоначального шага.</w:t>
      </w:r>
    </w:p>
    <w:p w:rsidR="00B86A44" w:rsidRDefault="00B86A44" w:rsidP="005E1AD4">
      <w:pPr>
        <w:pStyle w:val="af8"/>
        <w:numPr>
          <w:ilvl w:val="3"/>
          <w:numId w:val="43"/>
        </w:numPr>
        <w:ind w:left="1134" w:hanging="1134"/>
        <w:jc w:val="both"/>
      </w:pPr>
      <w:r>
        <w:lastRenderedPageBreak/>
        <w:t xml:space="preserve">По ходу проведения переторжки Организатор </w:t>
      </w:r>
      <w:r w:rsidR="00E8142F">
        <w:t>закупки</w:t>
      </w:r>
      <w:r>
        <w:t xml:space="preserve"> вправе вести аудиозапись,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 по проведению процедуры переторжки. Участники переторжки также имеют право вести аудиозапись данной процедуры.</w:t>
      </w:r>
    </w:p>
    <w:p w:rsidR="00B86A44" w:rsidRDefault="00B86A44" w:rsidP="005E1AD4">
      <w:pPr>
        <w:pStyle w:val="af8"/>
        <w:numPr>
          <w:ilvl w:val="3"/>
          <w:numId w:val="43"/>
        </w:numPr>
        <w:ind w:left="1134" w:hanging="1134"/>
        <w:jc w:val="both"/>
      </w:pPr>
      <w:r>
        <w:t xml:space="preserve">При заочной переторжке Участники </w:t>
      </w:r>
      <w:r w:rsidR="00E8142F">
        <w:t>закупки</w:t>
      </w:r>
      <w:r>
        <w:t xml:space="preserve">, которые были приглашены Организатором на эту процедуру, вправе выслать в адрес Организатора </w:t>
      </w:r>
      <w:r w:rsidR="00E8142F">
        <w:t>закупки</w:t>
      </w:r>
      <w:r>
        <w:t xml:space="preserve"> до заранее установленного срока запечатанный конверт с документом с новой (минимальной) ценой, которая должна быть меньше указанной первоначально. В приглашении на заочную переторжку будет прописан порядок их маркировки и предоставления, в целях их не вскрытия ранее проведения переторжки. Участники </w:t>
      </w:r>
      <w:r w:rsidR="00E8142F">
        <w:t>закупки</w:t>
      </w:r>
      <w:r>
        <w:t xml:space="preserve">, подавшие такие конверты, имеют право на их замену или отзыв в период между принятием решения Организатором </w:t>
      </w:r>
      <w:r w:rsidR="00E8142F">
        <w:t>закупки</w:t>
      </w:r>
      <w:r>
        <w:t xml:space="preserve"> о проведении переторжки и ее проведением. Указанные конверты вскрываются одновременно, в присутствии не менее чем </w:t>
      </w:r>
      <w:r w:rsidR="00E864A6">
        <w:t>3</w:t>
      </w:r>
      <w:r>
        <w:t xml:space="preserve"> (</w:t>
      </w:r>
      <w:r w:rsidR="00E864A6">
        <w:t>тре</w:t>
      </w:r>
      <w:r>
        <w:t xml:space="preserve">х) членов </w:t>
      </w:r>
      <w:r w:rsidR="00350B76">
        <w:t>Закупочной</w:t>
      </w:r>
      <w:r>
        <w:t xml:space="preserve"> комиссии с правом голоса, при этом предложенная цена каждого Участника </w:t>
      </w:r>
      <w:r w:rsidR="00E8142F">
        <w:t>закупки</w:t>
      </w:r>
      <w:r>
        <w:t xml:space="preserve"> объявляется и заносится в Протокол по проведению процедуры переторжки. </w:t>
      </w:r>
    </w:p>
    <w:p w:rsidR="00B86A44" w:rsidRDefault="00B86A44" w:rsidP="005E1AD4">
      <w:pPr>
        <w:pStyle w:val="af8"/>
        <w:numPr>
          <w:ilvl w:val="3"/>
          <w:numId w:val="43"/>
        </w:numPr>
        <w:ind w:left="1134" w:hanging="1134"/>
        <w:jc w:val="both"/>
      </w:pPr>
      <w:r>
        <w:t xml:space="preserve">При очно-заочной (смешанной) переторжке Участники </w:t>
      </w:r>
      <w:r w:rsidR="00E8142F">
        <w:t>закупки</w:t>
      </w:r>
      <w:r>
        <w:t xml:space="preserve">, которые были приглашены Организатором </w:t>
      </w:r>
      <w:r w:rsidR="00E8142F">
        <w:t>закупки</w:t>
      </w:r>
      <w:r>
        <w:t xml:space="preserve"> на эту процедуру, вправе либо прибыть лично (в лице своих уполномоченных представителей) либо выслать в адрес Организатора </w:t>
      </w:r>
      <w:r w:rsidR="00E8142F">
        <w:t>закупки</w:t>
      </w:r>
      <w:r>
        <w:t xml:space="preserve"> конверт с документом с новой (минимальной) ценой, являющейся ценой заявки данного Участника </w:t>
      </w:r>
      <w:r w:rsidR="00E8142F">
        <w:t>закупки</w:t>
      </w:r>
      <w:r>
        <w:t xml:space="preserve">. Очно-заочная переторжка проводится по правилам очной переторжки, за исключением того, что после сдачи всех запечатанных конвертов с документами с минимальной ценой до начала публичного объявления новых цен, очно присутствующими Участниками </w:t>
      </w:r>
      <w:r w:rsidR="00E8142F">
        <w:t>закупки</w:t>
      </w:r>
      <w:r>
        <w:t xml:space="preserve">, </w:t>
      </w:r>
      <w:r w:rsidR="00350B76">
        <w:t>Закупочная</w:t>
      </w:r>
      <w:r>
        <w:t xml:space="preserve"> комиссия вскрывает конверты с документом с новой (минимальной) ценой от Участников </w:t>
      </w:r>
      <w:r w:rsidR="00E8142F">
        <w:t>закупки</w:t>
      </w:r>
      <w:r>
        <w:t>, не присутствующих на переторжке («заочное участие»), и объявляет указанные там цены.</w:t>
      </w:r>
    </w:p>
    <w:p w:rsidR="00B86A44" w:rsidRDefault="00B86A44" w:rsidP="005E1AD4">
      <w:pPr>
        <w:pStyle w:val="af8"/>
        <w:numPr>
          <w:ilvl w:val="3"/>
          <w:numId w:val="43"/>
        </w:numPr>
        <w:ind w:left="1134" w:hanging="1134"/>
        <w:jc w:val="both"/>
      </w:pPr>
      <w:r>
        <w:t xml:space="preserve">Цены, полученные в ходе переторжки, оформляются соответствующим протоколом, который подписывается членами комиссии, присутствовавшими на процедуре переторжки, и представителями Участников </w:t>
      </w:r>
      <w:r w:rsidR="00E8142F">
        <w:t>закупки</w:t>
      </w:r>
      <w:r>
        <w:t xml:space="preserve">, присутствовавшими на процедуре переторжки. Организатор </w:t>
      </w:r>
      <w:r w:rsidR="00E8142F">
        <w:t>закупки</w:t>
      </w:r>
      <w:r>
        <w:t xml:space="preserve"> в течение 3 (трех) рабочих дней после проведения переторжки обязан направить всем Участникам </w:t>
      </w:r>
      <w:r w:rsidR="00E8142F">
        <w:t>закупки</w:t>
      </w:r>
      <w:r>
        <w:t xml:space="preserve"> информацию о новых, полученных в результате переторжки ценах.</w:t>
      </w:r>
    </w:p>
    <w:p w:rsidR="008B70C3" w:rsidRDefault="00B86A44" w:rsidP="005E1AD4">
      <w:pPr>
        <w:pStyle w:val="af8"/>
        <w:numPr>
          <w:ilvl w:val="3"/>
          <w:numId w:val="43"/>
        </w:numPr>
        <w:ind w:left="1134" w:hanging="1134"/>
        <w:contextualSpacing w:val="0"/>
        <w:jc w:val="both"/>
      </w:pPr>
      <w:r>
        <w:t xml:space="preserve">Участники </w:t>
      </w:r>
      <w:r w:rsidR="00E8142F">
        <w:t>закупки</w:t>
      </w:r>
      <w:r>
        <w:t xml:space="preserve">, участвовавшие в переторжке и снизившие свою цену, обязаны представить Организатору </w:t>
      </w:r>
      <w:r w:rsidR="00E8142F">
        <w:t>закупки</w:t>
      </w:r>
      <w:r>
        <w:t xml:space="preserve"> откорректированные с учетом новой цены, полученной после переторжки, документы, определяющие их коммерческое предложение в составе заявки на участие в </w:t>
      </w:r>
      <w:r w:rsidR="00E8142F">
        <w:t>закупке</w:t>
      </w:r>
      <w:r w:rsidR="00532EA1">
        <w:t xml:space="preserve"> (в том числе сметы на измененную в результате переторжки цену, в случае, если требование по предоставлению смет в составе заявки было указано в закупочной документации)</w:t>
      </w:r>
      <w:r>
        <w:t>. Изменение цены в сторону снижения не должно повлечь за собой изменение иных условий заявки, кроме ценовых.</w:t>
      </w:r>
      <w:r w:rsidR="00E864A6" w:rsidRPr="00E864A6">
        <w:t xml:space="preserve"> В случае изменения иных условий заявки, не относящихся к коммерческому предложению участника, такие документы закупочной комиссией не рассматриваются, а условия не принимаются во внимание.</w:t>
      </w:r>
      <w:r w:rsidR="00EC3E68" w:rsidRPr="00EC3E68">
        <w:t xml:space="preserve"> </w:t>
      </w:r>
      <w:r w:rsidR="00EC3E68" w:rsidRPr="00985F25">
        <w:t xml:space="preserve">В случае непредоставления откорректированных с учетом новой цены, полученной после переторжки, документов (в том числе смет на измененную в результате переторжки цену, в случае, если требование по предоставлению смет в составе заявки было </w:t>
      </w:r>
      <w:r w:rsidR="00EC3E68" w:rsidRPr="00985F25">
        <w:lastRenderedPageBreak/>
        <w:t>указано в закупочной документации), такой Участник считается не участвовавшим в процедуре переторжки, его заявка на участие в закупке, остается действующей с ранее объявленной ценой.</w:t>
      </w:r>
    </w:p>
    <w:p w:rsidR="00AD5926" w:rsidRPr="00AD5926" w:rsidRDefault="00AD5926" w:rsidP="005E1AD4">
      <w:pPr>
        <w:pStyle w:val="af8"/>
        <w:numPr>
          <w:ilvl w:val="3"/>
          <w:numId w:val="43"/>
        </w:numPr>
        <w:ind w:left="1134" w:hanging="1134"/>
        <w:jc w:val="both"/>
      </w:pPr>
      <w:r w:rsidRPr="00D74D50">
        <w:t>В случае проведения закупки в электронной форме.</w:t>
      </w:r>
      <w:r w:rsidRPr="00AD5926">
        <w:t xml:space="preserve"> Порядок проведения процедуры переторжки на электронной торговой площадке определяется действующими Инструкциями и регламентом электронной торговой площадки.</w:t>
      </w:r>
    </w:p>
    <w:p w:rsidR="003C6E40" w:rsidRPr="001E2B07" w:rsidRDefault="00532EA1" w:rsidP="005E1AD4">
      <w:pPr>
        <w:pStyle w:val="af8"/>
        <w:numPr>
          <w:ilvl w:val="2"/>
          <w:numId w:val="43"/>
        </w:numPr>
        <w:ind w:left="1134" w:hanging="1134"/>
        <w:contextualSpacing w:val="0"/>
        <w:jc w:val="both"/>
        <w:rPr>
          <w:b/>
          <w:u w:val="single"/>
        </w:rPr>
      </w:pPr>
      <w:r w:rsidRPr="001E2B07">
        <w:rPr>
          <w:b/>
          <w:u w:val="single"/>
        </w:rPr>
        <w:t xml:space="preserve">Оценочная стадия </w:t>
      </w:r>
      <w:r w:rsidR="001E2B07">
        <w:rPr>
          <w:b/>
          <w:u w:val="single"/>
        </w:rPr>
        <w:t>–</w:t>
      </w:r>
      <w:r w:rsidRPr="001E2B07">
        <w:rPr>
          <w:b/>
          <w:u w:val="single"/>
        </w:rPr>
        <w:t xml:space="preserve"> окончательное ранжирование.</w:t>
      </w:r>
    </w:p>
    <w:p w:rsidR="003C6E40" w:rsidRPr="002E2BE8" w:rsidRDefault="00532EA1" w:rsidP="005E1AD4">
      <w:pPr>
        <w:pStyle w:val="af8"/>
        <w:numPr>
          <w:ilvl w:val="3"/>
          <w:numId w:val="43"/>
        </w:numPr>
        <w:ind w:left="1134" w:hanging="1134"/>
        <w:contextualSpacing w:val="0"/>
        <w:jc w:val="both"/>
      </w:pPr>
      <w:r>
        <w:t>После проведенн</w:t>
      </w:r>
      <w:r w:rsidR="00756303">
        <w:t>ых переговоров или</w:t>
      </w:r>
      <w:r>
        <w:t xml:space="preserve"> переторжки Закупочная комиссия проводит окончательную о</w:t>
      </w:r>
      <w:r w:rsidRPr="002E2BE8">
        <w:t>ценк</w:t>
      </w:r>
      <w:r>
        <w:t>у</w:t>
      </w:r>
      <w:r w:rsidRPr="002E2BE8">
        <w:t xml:space="preserve"> и сопоставление заявок на участие в </w:t>
      </w:r>
      <w:r>
        <w:t>закупке</w:t>
      </w:r>
      <w:r w:rsidRPr="002E2BE8">
        <w:t xml:space="preserve"> с учетом </w:t>
      </w:r>
      <w:r>
        <w:t xml:space="preserve">поступивших </w:t>
      </w:r>
      <w:r w:rsidRPr="002E2BE8">
        <w:t xml:space="preserve">предложений по </w:t>
      </w:r>
      <w:r w:rsidR="00756303">
        <w:t xml:space="preserve">переговорам или </w:t>
      </w:r>
      <w:r w:rsidRPr="002E2BE8">
        <w:t xml:space="preserve">переторжке в соответствии с системой критериев оценки и сопоставления, указанными в </w:t>
      </w:r>
      <w:r>
        <w:t xml:space="preserve">Разделе </w:t>
      </w:r>
      <w:r w:rsidR="000B72F9">
        <w:t>9</w:t>
      </w:r>
      <w:r w:rsidRPr="00652D1A">
        <w:t xml:space="preserve"> </w:t>
      </w:r>
      <w:r w:rsidRPr="002E2BE8">
        <w:t xml:space="preserve">настоящей </w:t>
      </w:r>
      <w:r>
        <w:t>закупочной</w:t>
      </w:r>
      <w:r w:rsidRPr="002E2BE8">
        <w:t xml:space="preserve"> документации.</w:t>
      </w:r>
    </w:p>
    <w:p w:rsidR="003C6E40" w:rsidRPr="002E2BE8" w:rsidRDefault="003C6E40" w:rsidP="005E1AD4">
      <w:pPr>
        <w:pStyle w:val="af8"/>
        <w:numPr>
          <w:ilvl w:val="3"/>
          <w:numId w:val="43"/>
        </w:numPr>
        <w:ind w:left="1134" w:hanging="1134"/>
        <w:contextualSpacing w:val="0"/>
        <w:jc w:val="both"/>
      </w:pPr>
      <w:r w:rsidRPr="002E2BE8">
        <w:t xml:space="preserve">На основании результатов оценки заявок на участие в </w:t>
      </w:r>
      <w:r w:rsidR="00E8142F">
        <w:t>закупке</w:t>
      </w:r>
      <w:r w:rsidRPr="002E2BE8">
        <w:t xml:space="preserve"> </w:t>
      </w:r>
      <w:r w:rsidR="00350B76">
        <w:t>Закупочной</w:t>
      </w:r>
      <w:r w:rsidRPr="002E2BE8">
        <w:t xml:space="preserve"> комиссией</w:t>
      </w:r>
      <w:r w:rsidR="00652D1A">
        <w:t xml:space="preserve"> </w:t>
      </w:r>
      <w:r w:rsidRPr="002E2BE8">
        <w:t xml:space="preserve">каждой заявке на участие в </w:t>
      </w:r>
      <w:r w:rsidR="00E8142F">
        <w:t>закупке</w:t>
      </w:r>
      <w:r w:rsidRPr="002E2BE8">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заявке на участие в </w:t>
      </w:r>
      <w:r w:rsidR="00E8142F">
        <w:t>закупке</w:t>
      </w:r>
      <w:r w:rsidRPr="002E2BE8">
        <w:rPr>
          <w:b/>
          <w:bCs/>
          <w:i/>
          <w:iCs/>
        </w:rPr>
        <w:t xml:space="preserve">, </w:t>
      </w:r>
      <w:r w:rsidRPr="002E2BE8">
        <w:t>которая набрала наибольшее количество баллов.</w:t>
      </w:r>
    </w:p>
    <w:p w:rsidR="003C6E40" w:rsidRPr="001E2B07" w:rsidRDefault="003C6E40" w:rsidP="005E1AD4">
      <w:pPr>
        <w:pStyle w:val="af8"/>
        <w:numPr>
          <w:ilvl w:val="2"/>
          <w:numId w:val="43"/>
        </w:numPr>
        <w:ind w:left="1134" w:hanging="1134"/>
        <w:contextualSpacing w:val="0"/>
        <w:jc w:val="both"/>
        <w:rPr>
          <w:b/>
          <w:u w:val="single"/>
        </w:rPr>
      </w:pPr>
      <w:r w:rsidRPr="001E2B07">
        <w:rPr>
          <w:b/>
          <w:u w:val="single"/>
        </w:rPr>
        <w:t xml:space="preserve">Подведение итогов </w:t>
      </w:r>
      <w:r w:rsidR="00E8142F" w:rsidRPr="001E2B07">
        <w:rPr>
          <w:b/>
          <w:u w:val="single"/>
        </w:rPr>
        <w:t>закупки</w:t>
      </w:r>
      <w:r w:rsidRPr="001E2B07">
        <w:rPr>
          <w:b/>
          <w:u w:val="single"/>
        </w:rPr>
        <w:t xml:space="preserve">. Определение победителя </w:t>
      </w:r>
      <w:r w:rsidR="00E8142F" w:rsidRPr="001E2B07">
        <w:rPr>
          <w:b/>
          <w:u w:val="single"/>
        </w:rPr>
        <w:t>закупки</w:t>
      </w:r>
      <w:r w:rsidR="001E2B07">
        <w:rPr>
          <w:b/>
          <w:u w:val="single"/>
        </w:rPr>
        <w:t>.</w:t>
      </w:r>
    </w:p>
    <w:p w:rsidR="003C6E40" w:rsidRPr="002E2BE8" w:rsidRDefault="003C6E40" w:rsidP="005E1AD4">
      <w:pPr>
        <w:pStyle w:val="af8"/>
        <w:numPr>
          <w:ilvl w:val="3"/>
          <w:numId w:val="43"/>
        </w:numPr>
        <w:ind w:left="1134" w:hanging="1134"/>
        <w:contextualSpacing w:val="0"/>
        <w:jc w:val="both"/>
      </w:pPr>
      <w:r w:rsidRPr="002E2BE8">
        <w:t xml:space="preserve">По результатам оценки заявок на участие в </w:t>
      </w:r>
      <w:r w:rsidR="00E8142F">
        <w:t>закупке</w:t>
      </w:r>
      <w:r w:rsidRPr="002E2BE8">
        <w:t xml:space="preserve">, представленных </w:t>
      </w:r>
      <w:r w:rsidR="004D00F6" w:rsidRPr="002E2BE8">
        <w:t>У</w:t>
      </w:r>
      <w:r w:rsidRPr="002E2BE8">
        <w:t xml:space="preserve">частниками </w:t>
      </w:r>
      <w:r w:rsidR="00E8142F">
        <w:t>закупки</w:t>
      </w:r>
      <w:r w:rsidRPr="002E2BE8">
        <w:t xml:space="preserve">, в случае признания </w:t>
      </w:r>
      <w:r w:rsidR="00E8142F">
        <w:t>закупки</w:t>
      </w:r>
      <w:r w:rsidRPr="002E2BE8">
        <w:t xml:space="preserve"> </w:t>
      </w:r>
      <w:r w:rsidR="00C17E09" w:rsidRPr="002E2BE8">
        <w:t>состоявш</w:t>
      </w:r>
      <w:r w:rsidR="00C17E09">
        <w:t>ей</w:t>
      </w:r>
      <w:r w:rsidR="00C17E09" w:rsidRPr="002E2BE8">
        <w:t>ся</w:t>
      </w:r>
      <w:r w:rsidRPr="002E2BE8">
        <w:t xml:space="preserve">, </w:t>
      </w:r>
      <w:r w:rsidR="00350B76">
        <w:t>Закупочная</w:t>
      </w:r>
      <w:r w:rsidRPr="002E2BE8">
        <w:t xml:space="preserve"> комиссия определяет </w:t>
      </w:r>
      <w:r w:rsidR="004D00F6" w:rsidRPr="002E2BE8">
        <w:t>П</w:t>
      </w:r>
      <w:r w:rsidRPr="002E2BE8">
        <w:t xml:space="preserve">обедителя </w:t>
      </w:r>
      <w:r w:rsidR="00E8142F">
        <w:t>закупки</w:t>
      </w:r>
      <w:r w:rsidRPr="002E2BE8">
        <w:t>.</w:t>
      </w:r>
    </w:p>
    <w:p w:rsidR="003C6E40" w:rsidRPr="002E2BE8" w:rsidRDefault="007B3F10" w:rsidP="005E1AD4">
      <w:pPr>
        <w:pStyle w:val="af8"/>
        <w:numPr>
          <w:ilvl w:val="3"/>
          <w:numId w:val="43"/>
        </w:numPr>
        <w:ind w:left="1134" w:hanging="1134"/>
        <w:contextualSpacing w:val="0"/>
        <w:jc w:val="both"/>
      </w:pPr>
      <w:r w:rsidRPr="00803BB0">
        <w:rPr>
          <w:bCs/>
          <w:kern w:val="32"/>
        </w:rPr>
        <w:t>Победителем признается Участник закупки, представивший Заявку, котор</w:t>
      </w:r>
      <w:r>
        <w:rPr>
          <w:bCs/>
          <w:kern w:val="32"/>
        </w:rPr>
        <w:t>ая</w:t>
      </w:r>
      <w:r w:rsidRPr="00803BB0">
        <w:rPr>
          <w:bCs/>
          <w:kern w:val="32"/>
        </w:rPr>
        <w:t xml:space="preserve"> решением Закупочной комиссии признан</w:t>
      </w:r>
      <w:r>
        <w:rPr>
          <w:bCs/>
          <w:kern w:val="32"/>
        </w:rPr>
        <w:t>а</w:t>
      </w:r>
      <w:r w:rsidRPr="00803BB0">
        <w:rPr>
          <w:bCs/>
          <w:kern w:val="32"/>
        </w:rPr>
        <w:t xml:space="preserve"> наилучшим предложением по результатам оценочной стадии и заняла первое место в итоговой ранжировк</w:t>
      </w:r>
      <w:r w:rsidRPr="004D1F2F">
        <w:rPr>
          <w:bCs/>
          <w:kern w:val="32"/>
        </w:rPr>
        <w:t>е предложений по степени предпочтительности.</w:t>
      </w:r>
    </w:p>
    <w:p w:rsidR="00B13CF5" w:rsidRDefault="00B13CF5" w:rsidP="005E1AD4">
      <w:pPr>
        <w:pStyle w:val="af8"/>
        <w:numPr>
          <w:ilvl w:val="3"/>
          <w:numId w:val="43"/>
        </w:numPr>
        <w:ind w:left="1134" w:hanging="1134"/>
        <w:jc w:val="both"/>
      </w:pPr>
      <w:r w:rsidRPr="002E2BE8">
        <w:t xml:space="preserve">По результатам </w:t>
      </w:r>
      <w:r w:rsidR="00E8142F">
        <w:t>закупки</w:t>
      </w:r>
      <w:r w:rsidRPr="002E2BE8">
        <w:t xml:space="preserve"> оформляется </w:t>
      </w:r>
      <w:r>
        <w:t>П</w:t>
      </w:r>
      <w:r w:rsidRPr="002E2BE8">
        <w:t xml:space="preserve">ротокол </w:t>
      </w:r>
      <w:r>
        <w:t>по выбору Победителя</w:t>
      </w:r>
      <w:r w:rsidRPr="002E2BE8">
        <w:t xml:space="preserve">, содержащий сведения о месте, дате, времени проведения оценки и сопоставления заявок на участие в </w:t>
      </w:r>
      <w:r w:rsidR="00E8142F">
        <w:t>закупке</w:t>
      </w:r>
      <w:r w:rsidRPr="002E2BE8">
        <w:t xml:space="preserve">, об участниках </w:t>
      </w:r>
      <w:r w:rsidR="00E8142F">
        <w:t>закупки</w:t>
      </w:r>
      <w:r w:rsidRPr="002E2BE8">
        <w:t xml:space="preserve">, заявки на участие в </w:t>
      </w:r>
      <w:r w:rsidR="00E8142F">
        <w:t>закупке</w:t>
      </w:r>
      <w:r w:rsidRPr="002E2BE8">
        <w:t xml:space="preserve"> которых были рассмотрены, о порядке оценки и сопоставления заявок на участие в </w:t>
      </w:r>
      <w:r w:rsidR="00E8142F">
        <w:t>закупке</w:t>
      </w:r>
      <w:r w:rsidRPr="002E2BE8">
        <w:t xml:space="preserve">, результатах </w:t>
      </w:r>
      <w:r w:rsidR="00E8142F">
        <w:t>закупки</w:t>
      </w:r>
      <w:r w:rsidRPr="002E2BE8">
        <w:t xml:space="preserve">, о принятых в отношении Участников </w:t>
      </w:r>
      <w:r w:rsidR="00E8142F">
        <w:t>закупки</w:t>
      </w:r>
      <w:r w:rsidRPr="002E2BE8">
        <w:t xml:space="preserve"> решениях с их обоснованием, о Победителе </w:t>
      </w:r>
      <w:r w:rsidR="00E8142F">
        <w:t>закупки</w:t>
      </w:r>
      <w:r w:rsidRPr="002E2BE8">
        <w:t>, их наименовании (для юридических лиц), фамилии, имени, отчестве (для физических лиц), почтового адреса.</w:t>
      </w:r>
    </w:p>
    <w:p w:rsidR="00B13CF5" w:rsidRDefault="00B13CF5" w:rsidP="005E1AD4">
      <w:pPr>
        <w:pStyle w:val="af8"/>
        <w:numPr>
          <w:ilvl w:val="3"/>
          <w:numId w:val="43"/>
        </w:numPr>
        <w:ind w:left="1134" w:hanging="1134"/>
        <w:jc w:val="both"/>
      </w:pPr>
      <w:r w:rsidRPr="002E2BE8">
        <w:t xml:space="preserve">Любой участник </w:t>
      </w:r>
      <w:r w:rsidR="00E8142F">
        <w:t>закупки</w:t>
      </w:r>
      <w:r w:rsidRPr="002E2BE8">
        <w:t xml:space="preserve"> после размещения </w:t>
      </w:r>
      <w:r>
        <w:t>П</w:t>
      </w:r>
      <w:r w:rsidRPr="002E2BE8">
        <w:t xml:space="preserve">ротокола </w:t>
      </w:r>
      <w:r>
        <w:t xml:space="preserve">по выбору Победителя </w:t>
      </w:r>
      <w:r w:rsidR="00E8142F">
        <w:t>закупки</w:t>
      </w:r>
      <w:r w:rsidRPr="002E2BE8">
        <w:t xml:space="preserve"> вправе направить Организатору </w:t>
      </w:r>
      <w:r w:rsidR="00E8142F">
        <w:t>закупки</w:t>
      </w:r>
      <w:r w:rsidRPr="002E2BE8">
        <w:t xml:space="preserve"> в письменной форме, запрос о разъяснении результатов </w:t>
      </w:r>
      <w:r w:rsidR="00E8142F">
        <w:t>закупки</w:t>
      </w:r>
      <w:r w:rsidRPr="002E2BE8">
        <w:t xml:space="preserve">. Организатор </w:t>
      </w:r>
      <w:r w:rsidR="00E8142F">
        <w:t>закупки</w:t>
      </w:r>
      <w:r w:rsidRPr="002E2BE8">
        <w:t xml:space="preserve"> в течение </w:t>
      </w:r>
      <w:r w:rsidR="00C8195A">
        <w:t>5</w:t>
      </w:r>
      <w:r w:rsidRPr="002E2BE8">
        <w:t xml:space="preserve"> (</w:t>
      </w:r>
      <w:r w:rsidR="00C8195A">
        <w:t>пяти</w:t>
      </w:r>
      <w:r w:rsidRPr="002E2BE8">
        <w:t xml:space="preserve">) рабочих дней со дня поступления такого запроса обязан представить Участнику </w:t>
      </w:r>
      <w:r w:rsidR="00E8142F">
        <w:t>закупки</w:t>
      </w:r>
      <w:r w:rsidRPr="002E2BE8">
        <w:t xml:space="preserve"> в письменной форме соответствующие разъяснения.</w:t>
      </w:r>
    </w:p>
    <w:p w:rsidR="00994EF4" w:rsidRDefault="00994EF4" w:rsidP="00994EF4">
      <w:pPr>
        <w:pStyle w:val="af8"/>
        <w:ind w:left="1134"/>
        <w:jc w:val="both"/>
      </w:pPr>
    </w:p>
    <w:p w:rsidR="006D173C" w:rsidRPr="001B36A6" w:rsidRDefault="00FA7526" w:rsidP="005E1AD4">
      <w:pPr>
        <w:pStyle w:val="af8"/>
        <w:numPr>
          <w:ilvl w:val="1"/>
          <w:numId w:val="43"/>
        </w:numPr>
        <w:ind w:left="1134" w:hanging="1134"/>
        <w:contextualSpacing w:val="0"/>
        <w:jc w:val="both"/>
        <w:outlineLvl w:val="1"/>
        <w:rPr>
          <w:b/>
        </w:rPr>
      </w:pPr>
      <w:bookmarkStart w:id="218" w:name="_Toc422210008"/>
      <w:bookmarkStart w:id="219" w:name="_Toc422226828"/>
      <w:bookmarkStart w:id="220" w:name="_Toc422244180"/>
      <w:r>
        <w:rPr>
          <w:b/>
        </w:rPr>
        <w:t>Протокол</w:t>
      </w:r>
      <w:r w:rsidRPr="00142E25">
        <w:rPr>
          <w:b/>
        </w:rPr>
        <w:t xml:space="preserve"> </w:t>
      </w:r>
      <w:r w:rsidR="006D173C" w:rsidRPr="00142E25">
        <w:rPr>
          <w:b/>
        </w:rPr>
        <w:t xml:space="preserve">по </w:t>
      </w:r>
      <w:r w:rsidR="00703C53" w:rsidRPr="00142E25">
        <w:rPr>
          <w:b/>
        </w:rPr>
        <w:t xml:space="preserve">итогам </w:t>
      </w:r>
      <w:r w:rsidR="006D173C" w:rsidRPr="00142E25">
        <w:rPr>
          <w:b/>
        </w:rPr>
        <w:t>экспертиз</w:t>
      </w:r>
      <w:r w:rsidR="00703C53" w:rsidRPr="00142E25">
        <w:rPr>
          <w:b/>
        </w:rPr>
        <w:t>ы</w:t>
      </w:r>
      <w:r w:rsidR="006D173C" w:rsidRPr="00142E25">
        <w:rPr>
          <w:b/>
        </w:rPr>
        <w:t xml:space="preserve"> справки о</w:t>
      </w:r>
      <w:r w:rsidR="006D173C" w:rsidRPr="00286EA3">
        <w:rPr>
          <w:b/>
        </w:rPr>
        <w:t xml:space="preserve"> цепочке собственников Победителя </w:t>
      </w:r>
      <w:r w:rsidR="00E8142F" w:rsidRPr="001B36A6">
        <w:rPr>
          <w:b/>
        </w:rPr>
        <w:t>закупки</w:t>
      </w:r>
      <w:bookmarkEnd w:id="218"/>
      <w:bookmarkEnd w:id="219"/>
      <w:bookmarkEnd w:id="220"/>
    </w:p>
    <w:p w:rsidR="00AA46C8" w:rsidRDefault="006D173C" w:rsidP="005E1AD4">
      <w:pPr>
        <w:pStyle w:val="af8"/>
        <w:numPr>
          <w:ilvl w:val="2"/>
          <w:numId w:val="43"/>
        </w:numPr>
        <w:ind w:left="1134" w:hanging="1134"/>
        <w:contextualSpacing w:val="0"/>
        <w:jc w:val="both"/>
      </w:pPr>
      <w:r>
        <w:t xml:space="preserve">После размещения Протокола по выбору Победителя </w:t>
      </w:r>
      <w:r w:rsidR="00E8142F">
        <w:t>закупки</w:t>
      </w:r>
      <w:r>
        <w:t xml:space="preserve"> и в соответствии с Гарантийным письмом на предоставление справки о цепочке собственников, представленным в составе заявки на участие в </w:t>
      </w:r>
      <w:r w:rsidR="00E8142F">
        <w:t>закупке</w:t>
      </w:r>
      <w:r>
        <w:t xml:space="preserve">, Победитель </w:t>
      </w:r>
      <w:r w:rsidR="00E8142F">
        <w:t>закупки</w:t>
      </w:r>
      <w:r>
        <w:t xml:space="preserve"> в течение 5 (пяти) рабочих дней обязан предоставить Организатору </w:t>
      </w:r>
      <w:r w:rsidR="00E8142F">
        <w:t>закупки</w:t>
      </w:r>
      <w:r>
        <w:t xml:space="preserve"> справку о цепочке собственников (</w:t>
      </w:r>
      <w:r w:rsidR="00286EA3">
        <w:t xml:space="preserve">Раздел </w:t>
      </w:r>
      <w:r w:rsidR="009539AF">
        <w:t>10</w:t>
      </w:r>
      <w:r w:rsidRPr="00C44F36">
        <w:t xml:space="preserve"> </w:t>
      </w:r>
      <w:r w:rsidR="009549AE">
        <w:t>форма </w:t>
      </w:r>
      <w:r w:rsidR="002C64A4">
        <w:t>22</w:t>
      </w:r>
      <w:r>
        <w:t>)</w:t>
      </w:r>
      <w:r w:rsidR="00614AB1" w:rsidRPr="00614AB1">
        <w:t xml:space="preserve"> </w:t>
      </w:r>
      <w:r w:rsidR="00614AB1">
        <w:t>в бумажной</w:t>
      </w:r>
      <w:r w:rsidR="00F247F2">
        <w:t xml:space="preserve"> </w:t>
      </w:r>
      <w:r w:rsidR="00F247F2" w:rsidRPr="007D3951">
        <w:t>(в случае проведения закупки в документарной форме)</w:t>
      </w:r>
      <w:r w:rsidR="00614AB1">
        <w:t xml:space="preserve"> и электронной (формат </w:t>
      </w:r>
      <w:r w:rsidR="00614AB1" w:rsidRPr="00AA46C8">
        <w:rPr>
          <w:lang w:val="en-US"/>
        </w:rPr>
        <w:t>Excel</w:t>
      </w:r>
      <w:r w:rsidR="00614AB1" w:rsidRPr="002E64ED">
        <w:t xml:space="preserve"> .</w:t>
      </w:r>
      <w:r w:rsidR="00614AB1" w:rsidRPr="00AA46C8">
        <w:rPr>
          <w:lang w:val="en-US"/>
        </w:rPr>
        <w:t>xls</w:t>
      </w:r>
      <w:r w:rsidR="00614AB1">
        <w:t xml:space="preserve">, формат </w:t>
      </w:r>
      <w:r w:rsidR="00614AB1" w:rsidRPr="00AA46C8">
        <w:rPr>
          <w:lang w:val="en-US"/>
        </w:rPr>
        <w:t>Acrobat</w:t>
      </w:r>
      <w:r w:rsidR="00614AB1" w:rsidRPr="00E0058E">
        <w:t xml:space="preserve"> </w:t>
      </w:r>
      <w:r w:rsidR="00614AB1" w:rsidRPr="00AA46C8">
        <w:rPr>
          <w:lang w:val="en-US"/>
        </w:rPr>
        <w:t>Reader</w:t>
      </w:r>
      <w:r w:rsidR="00614AB1" w:rsidRPr="00E0058E">
        <w:t xml:space="preserve"> .</w:t>
      </w:r>
      <w:r w:rsidR="00614AB1" w:rsidRPr="00AA46C8">
        <w:rPr>
          <w:lang w:val="en-US"/>
        </w:rPr>
        <w:t>pdf</w:t>
      </w:r>
      <w:r w:rsidR="00614AB1" w:rsidRPr="002E64ED">
        <w:t>)</w:t>
      </w:r>
      <w:r w:rsidR="00614AB1">
        <w:t xml:space="preserve"> формах</w:t>
      </w:r>
      <w:r>
        <w:t>.</w:t>
      </w:r>
      <w:r w:rsidR="0003284E">
        <w:t xml:space="preserve"> </w:t>
      </w:r>
      <w:r w:rsidR="002F39F8" w:rsidRPr="002F39F8">
        <w:t>Не предоставление справки о цепочке собственников, дает Организатору закупки право считать такого Участника закупки уклонившимся от заключения договора.</w:t>
      </w:r>
      <w:r w:rsidR="00AA46C8" w:rsidRPr="00297AA2">
        <w:t xml:space="preserve"> </w:t>
      </w:r>
    </w:p>
    <w:p w:rsidR="006D173C" w:rsidRDefault="002F39F8" w:rsidP="005E1AD4">
      <w:pPr>
        <w:pStyle w:val="af8"/>
        <w:numPr>
          <w:ilvl w:val="2"/>
          <w:numId w:val="43"/>
        </w:numPr>
        <w:ind w:left="1134" w:hanging="1134"/>
        <w:contextualSpacing w:val="0"/>
        <w:jc w:val="both"/>
      </w:pPr>
      <w:r w:rsidRPr="002F39F8">
        <w:lastRenderedPageBreak/>
        <w:t>Предоставление Участником закупки справки о цепочке собственников не требуется в случае, если Участник в рамках участия в Программе партнерства предоставлял комплект документов по раскрытию информации в отношении цепочки собственников, бенефициаров, в том числе конечном бенефициаре – физическом лице.</w:t>
      </w:r>
    </w:p>
    <w:p w:rsidR="006D173C" w:rsidRDefault="00E864A6" w:rsidP="005E1AD4">
      <w:pPr>
        <w:pStyle w:val="af8"/>
        <w:numPr>
          <w:ilvl w:val="2"/>
          <w:numId w:val="43"/>
        </w:numPr>
        <w:ind w:left="1134" w:hanging="1134"/>
        <w:contextualSpacing w:val="0"/>
        <w:jc w:val="both"/>
      </w:pPr>
      <w:r w:rsidRPr="00E864A6">
        <w:t>В случае если Победитель закупки, или Участник закупки, с которым заключается договор, не представил Заказчику справку о раскрытии цепочки собственников по предусмотренной в настоящей Закупочной документации форме и соответствии с инструкциями, Победитель закупки, или Участник закупки, с которым заключается договор признается уклонившимся от заключения договора</w:t>
      </w:r>
      <w:r w:rsidR="002F39F8" w:rsidRPr="002F39F8">
        <w:t>.</w:t>
      </w:r>
    </w:p>
    <w:p w:rsidR="000F71EA" w:rsidRPr="006D173C" w:rsidRDefault="000F71EA" w:rsidP="00AA46C8">
      <w:pPr>
        <w:jc w:val="both"/>
      </w:pPr>
    </w:p>
    <w:p w:rsidR="003C6E40" w:rsidRPr="002E2BE8" w:rsidRDefault="00AB1CCE" w:rsidP="005E1AD4">
      <w:pPr>
        <w:pStyle w:val="af8"/>
        <w:numPr>
          <w:ilvl w:val="1"/>
          <w:numId w:val="43"/>
        </w:numPr>
        <w:ind w:left="1134" w:hanging="1134"/>
        <w:contextualSpacing w:val="0"/>
        <w:jc w:val="both"/>
        <w:outlineLvl w:val="1"/>
        <w:rPr>
          <w:b/>
        </w:rPr>
      </w:pPr>
      <w:bookmarkStart w:id="221" w:name="_Toc422210009"/>
      <w:bookmarkStart w:id="222" w:name="_Toc422226829"/>
      <w:bookmarkStart w:id="223" w:name="_Toc422244181"/>
      <w:r>
        <w:rPr>
          <w:b/>
        </w:rPr>
        <w:t>З</w:t>
      </w:r>
      <w:r w:rsidRPr="002E2BE8">
        <w:rPr>
          <w:b/>
        </w:rPr>
        <w:t xml:space="preserve">аключение </w:t>
      </w:r>
      <w:r w:rsidR="003C6E40" w:rsidRPr="002E2BE8">
        <w:rPr>
          <w:b/>
        </w:rPr>
        <w:t xml:space="preserve">договора с победителем </w:t>
      </w:r>
      <w:r w:rsidR="00E8142F">
        <w:rPr>
          <w:b/>
        </w:rPr>
        <w:t>закупки</w:t>
      </w:r>
      <w:bookmarkEnd w:id="221"/>
      <w:bookmarkEnd w:id="222"/>
      <w:bookmarkEnd w:id="223"/>
    </w:p>
    <w:p w:rsidR="00286EA3" w:rsidRDefault="00B13CF5" w:rsidP="005E1AD4">
      <w:pPr>
        <w:pStyle w:val="af8"/>
        <w:numPr>
          <w:ilvl w:val="2"/>
          <w:numId w:val="43"/>
        </w:numPr>
        <w:ind w:left="1134" w:hanging="1134"/>
        <w:contextualSpacing w:val="0"/>
        <w:jc w:val="both"/>
      </w:pPr>
      <w:r w:rsidRPr="002E2BE8">
        <w:t xml:space="preserve">Договор с победителем </w:t>
      </w:r>
      <w:r w:rsidR="00E8142F">
        <w:t>закупки</w:t>
      </w:r>
      <w:r w:rsidRPr="002E2BE8">
        <w:t xml:space="preserve"> будет заключен в срок, указанный в пункте </w:t>
      </w:r>
      <w:r w:rsidR="00E55CD9">
        <w:t>2</w:t>
      </w:r>
      <w:r w:rsidR="0045744C">
        <w:t>5</w:t>
      </w:r>
      <w:r w:rsidR="00286EA3" w:rsidRPr="002E2BE8">
        <w:t xml:space="preserve"> </w:t>
      </w:r>
      <w:r w:rsidR="005978B6">
        <w:t>Извещения.</w:t>
      </w:r>
    </w:p>
    <w:p w:rsidR="00B13CF5" w:rsidRPr="002E2BE8" w:rsidRDefault="00FB6A4D" w:rsidP="005E1AD4">
      <w:pPr>
        <w:pStyle w:val="af8"/>
        <w:numPr>
          <w:ilvl w:val="2"/>
          <w:numId w:val="43"/>
        </w:numPr>
        <w:ind w:left="1134" w:hanging="1134"/>
        <w:contextualSpacing w:val="0"/>
        <w:jc w:val="both"/>
      </w:pPr>
      <w:r>
        <w:t xml:space="preserve">В </w:t>
      </w:r>
      <w:r w:rsidRPr="00FB6A4D">
        <w:t>случае</w:t>
      </w:r>
      <w:r w:rsidR="00AB1CCE">
        <w:t xml:space="preserve">, </w:t>
      </w:r>
      <w:r w:rsidRPr="00FB6A4D">
        <w:t xml:space="preserve"> когда в соответствии с законодательством РФ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w:t>
      </w:r>
      <w:r>
        <w:t xml:space="preserve">органе либо в судебном порядке, </w:t>
      </w:r>
      <w:r w:rsidRPr="00FB6A4D">
        <w:t xml:space="preserve">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 </w:t>
      </w:r>
      <w:r w:rsidR="00B13CF5" w:rsidRPr="002E2BE8">
        <w:t xml:space="preserve">В случае отказа в одобрении договора органом управления </w:t>
      </w:r>
      <w:r w:rsidR="00CE4D94">
        <w:t>закупка</w:t>
      </w:r>
      <w:r w:rsidR="00B13CF5" w:rsidRPr="002E2BE8">
        <w:t xml:space="preserve">, предметом </w:t>
      </w:r>
      <w:r w:rsidR="00CE4D94" w:rsidRPr="002E2BE8">
        <w:t>которо</w:t>
      </w:r>
      <w:r w:rsidR="00CE4D94">
        <w:t>й</w:t>
      </w:r>
      <w:r w:rsidR="00CE4D94" w:rsidRPr="002E2BE8">
        <w:t xml:space="preserve"> </w:t>
      </w:r>
      <w:r w:rsidR="00B13CF5" w:rsidRPr="002E2BE8">
        <w:t xml:space="preserve">являлось право на заключение такого договора, признается </w:t>
      </w:r>
      <w:r w:rsidR="00CE4D94" w:rsidRPr="002E2BE8">
        <w:t>несостоявш</w:t>
      </w:r>
      <w:r w:rsidR="00CE4D94">
        <w:t>ей</w:t>
      </w:r>
      <w:r w:rsidR="00CE4D94" w:rsidRPr="002E2BE8">
        <w:t>ся</w:t>
      </w:r>
      <w:r w:rsidR="00B13CF5" w:rsidRPr="002E2BE8">
        <w:t xml:space="preserve">. После получения одобрения договора Победителю </w:t>
      </w:r>
      <w:r w:rsidR="00E8142F">
        <w:t>закупки</w:t>
      </w:r>
      <w:r w:rsidR="00B13CF5" w:rsidRPr="002E2BE8">
        <w:t xml:space="preserve"> направляется подписанный со стороны Заказчика договор.</w:t>
      </w:r>
    </w:p>
    <w:p w:rsidR="00B13CF5" w:rsidRPr="002E2BE8" w:rsidRDefault="00B13CF5" w:rsidP="005E1AD4">
      <w:pPr>
        <w:pStyle w:val="af8"/>
        <w:numPr>
          <w:ilvl w:val="2"/>
          <w:numId w:val="43"/>
        </w:numPr>
        <w:ind w:left="1134" w:hanging="1134"/>
        <w:contextualSpacing w:val="0"/>
        <w:jc w:val="both"/>
      </w:pPr>
      <w:r w:rsidRPr="002E2BE8">
        <w:t xml:space="preserve">В случаях, когда Победитель </w:t>
      </w:r>
      <w:r w:rsidR="00E8142F">
        <w:t>закупки</w:t>
      </w:r>
      <w:r w:rsidRPr="002E2BE8">
        <w:t xml:space="preserve"> уклоняется от заключения договора на условиях настоящей </w:t>
      </w:r>
      <w:r w:rsidR="000F71EA">
        <w:t>З</w:t>
      </w:r>
      <w:r w:rsidR="00350B76">
        <w:t>акупочной</w:t>
      </w:r>
      <w:r w:rsidRPr="002E2BE8">
        <w:t xml:space="preserve"> документации, Заказчик вправе по своему усмотрению:</w:t>
      </w:r>
    </w:p>
    <w:p w:rsidR="00B13CF5" w:rsidRPr="002E2BE8" w:rsidRDefault="00B13CF5"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либо обратиться в суд с иском о понуждении такого Победителя </w:t>
      </w:r>
      <w:r w:rsidR="00E8142F">
        <w:rPr>
          <w:rStyle w:val="FontStyle128"/>
          <w:sz w:val="24"/>
          <w:szCs w:val="24"/>
        </w:rPr>
        <w:t>закупки</w:t>
      </w:r>
      <w:r w:rsidRPr="002E2BE8">
        <w:rPr>
          <w:rStyle w:val="FontStyle128"/>
          <w:sz w:val="24"/>
          <w:szCs w:val="24"/>
        </w:rPr>
        <w:t xml:space="preserve"> заключить договор, а также о возмещении убытков, причиненных уклонением от заключения договора Победителем </w:t>
      </w:r>
      <w:r w:rsidR="00E8142F">
        <w:rPr>
          <w:rStyle w:val="FontStyle128"/>
          <w:sz w:val="24"/>
          <w:szCs w:val="24"/>
        </w:rPr>
        <w:t>закупки</w:t>
      </w:r>
      <w:r w:rsidRPr="002E2BE8">
        <w:rPr>
          <w:rStyle w:val="FontStyle128"/>
          <w:sz w:val="24"/>
          <w:szCs w:val="24"/>
        </w:rPr>
        <w:t>;</w:t>
      </w:r>
    </w:p>
    <w:p w:rsidR="00E864A6" w:rsidRDefault="00E864A6" w:rsidP="00E864A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либо заключить договор с Участником </w:t>
      </w:r>
      <w:r>
        <w:rPr>
          <w:rStyle w:val="FontStyle128"/>
          <w:sz w:val="24"/>
          <w:szCs w:val="24"/>
        </w:rPr>
        <w:t>закупки</w:t>
      </w:r>
      <w:r w:rsidRPr="002E2BE8">
        <w:rPr>
          <w:rStyle w:val="FontStyle128"/>
          <w:sz w:val="24"/>
          <w:szCs w:val="24"/>
        </w:rPr>
        <w:t xml:space="preserve">, </w:t>
      </w:r>
      <w:r w:rsidRPr="00312E2B">
        <w:t>Заявке которого присвоен следующий по ранжиру номер</w:t>
      </w:r>
      <w:r w:rsidRPr="002E2BE8">
        <w:rPr>
          <w:rStyle w:val="FontStyle128"/>
          <w:sz w:val="24"/>
          <w:szCs w:val="24"/>
        </w:rPr>
        <w:t>, зафиксировав данное обстоятельство в соответствующем протоколе</w:t>
      </w:r>
      <w:r>
        <w:rPr>
          <w:rStyle w:val="FontStyle128"/>
          <w:sz w:val="24"/>
          <w:szCs w:val="24"/>
        </w:rPr>
        <w:t>;</w:t>
      </w:r>
    </w:p>
    <w:p w:rsidR="00E864A6" w:rsidRPr="000C6F08" w:rsidRDefault="00E864A6" w:rsidP="00E864A6">
      <w:pPr>
        <w:pStyle w:val="Style23"/>
        <w:widowControl/>
        <w:numPr>
          <w:ilvl w:val="0"/>
          <w:numId w:val="4"/>
        </w:numPr>
        <w:tabs>
          <w:tab w:val="left" w:pos="1701"/>
        </w:tabs>
        <w:spacing w:line="240" w:lineRule="auto"/>
        <w:ind w:left="1701" w:right="58" w:hanging="567"/>
        <w:rPr>
          <w:color w:val="000000"/>
        </w:rPr>
      </w:pPr>
      <w:r w:rsidRPr="00312E2B">
        <w:t>либо принять решение о признании закупки несостоявшейся</w:t>
      </w:r>
      <w:r>
        <w:t>;</w:t>
      </w:r>
    </w:p>
    <w:p w:rsidR="00B13CF5" w:rsidRPr="002E2BE8" w:rsidRDefault="00E864A6" w:rsidP="00E864A6">
      <w:pPr>
        <w:pStyle w:val="Style23"/>
        <w:widowControl/>
        <w:numPr>
          <w:ilvl w:val="0"/>
          <w:numId w:val="4"/>
        </w:numPr>
        <w:tabs>
          <w:tab w:val="left" w:pos="1701"/>
        </w:tabs>
        <w:spacing w:line="240" w:lineRule="auto"/>
        <w:ind w:left="1701" w:right="58" w:hanging="567"/>
        <w:rPr>
          <w:rStyle w:val="FontStyle128"/>
          <w:sz w:val="24"/>
          <w:szCs w:val="24"/>
        </w:rPr>
      </w:pPr>
      <w:r w:rsidRPr="00312E2B">
        <w:t>либо провести новую Закупочную процедуру</w:t>
      </w:r>
      <w:r>
        <w:t>.</w:t>
      </w:r>
    </w:p>
    <w:p w:rsidR="00B13CF5" w:rsidRDefault="00E864A6" w:rsidP="005E1AD4">
      <w:pPr>
        <w:pStyle w:val="af8"/>
        <w:numPr>
          <w:ilvl w:val="2"/>
          <w:numId w:val="43"/>
        </w:numPr>
        <w:ind w:left="1134" w:hanging="1134"/>
        <w:contextualSpacing w:val="0"/>
        <w:jc w:val="both"/>
      </w:pPr>
      <w:r w:rsidRPr="00E864A6">
        <w:t>В случае уклонения Участника закупки, заявке на участие в закупке которого присвоен второй и последующие по окончательному ранжированию номера, от заключения договора, Заказчик вправе по своему усмотрению:</w:t>
      </w:r>
    </w:p>
    <w:p w:rsidR="00E864A6" w:rsidRPr="000C6F08" w:rsidRDefault="00E864A6" w:rsidP="00E864A6">
      <w:pPr>
        <w:pStyle w:val="Style23"/>
        <w:widowControl/>
        <w:numPr>
          <w:ilvl w:val="0"/>
          <w:numId w:val="4"/>
        </w:numPr>
        <w:tabs>
          <w:tab w:val="left" w:pos="1701"/>
        </w:tabs>
        <w:spacing w:line="240" w:lineRule="auto"/>
        <w:ind w:left="1701" w:right="58" w:hanging="567"/>
        <w:rPr>
          <w:color w:val="000000"/>
        </w:rPr>
      </w:pPr>
      <w:r w:rsidRPr="00312E2B">
        <w:rPr>
          <w:bCs/>
          <w:kern w:val="32"/>
        </w:rPr>
        <w:t>либо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r>
        <w:rPr>
          <w:bCs/>
          <w:kern w:val="32"/>
        </w:rPr>
        <w:t>;</w:t>
      </w:r>
    </w:p>
    <w:p w:rsidR="00E864A6" w:rsidRPr="000C6F08" w:rsidRDefault="00E864A6" w:rsidP="00E864A6">
      <w:pPr>
        <w:pStyle w:val="Style23"/>
        <w:widowControl/>
        <w:numPr>
          <w:ilvl w:val="0"/>
          <w:numId w:val="4"/>
        </w:numPr>
        <w:tabs>
          <w:tab w:val="left" w:pos="1701"/>
        </w:tabs>
        <w:spacing w:line="240" w:lineRule="auto"/>
        <w:ind w:left="1701" w:right="58" w:hanging="567"/>
        <w:rPr>
          <w:color w:val="000000"/>
        </w:rPr>
      </w:pPr>
      <w:r w:rsidRPr="00312E2B">
        <w:rPr>
          <w:bCs/>
          <w:kern w:val="32"/>
        </w:rPr>
        <w:t>либо заключить договор с Участником закупки, Заявке которого присвоен последующий по окончательному ранжированию номер, при условии уклонения Участника закупки Заявке которого присвоен предыдущий номер, зафиксировав данное обстоятельство в соответствующем протоколе</w:t>
      </w:r>
      <w:r>
        <w:rPr>
          <w:bCs/>
          <w:kern w:val="32"/>
        </w:rPr>
        <w:t>;</w:t>
      </w:r>
    </w:p>
    <w:p w:rsidR="00E864A6" w:rsidRPr="00E864A6" w:rsidRDefault="00E864A6" w:rsidP="00E864A6">
      <w:pPr>
        <w:pStyle w:val="Style23"/>
        <w:widowControl/>
        <w:numPr>
          <w:ilvl w:val="0"/>
          <w:numId w:val="4"/>
        </w:numPr>
        <w:tabs>
          <w:tab w:val="left" w:pos="1701"/>
        </w:tabs>
        <w:spacing w:line="240" w:lineRule="auto"/>
        <w:ind w:left="1701" w:right="58" w:hanging="567"/>
        <w:rPr>
          <w:kern w:val="32"/>
        </w:rPr>
      </w:pPr>
      <w:r w:rsidRPr="00312E2B">
        <w:rPr>
          <w:bCs/>
          <w:kern w:val="32"/>
        </w:rPr>
        <w:t>либо принять решение о признании закупки несостоявшейся</w:t>
      </w:r>
      <w:r>
        <w:rPr>
          <w:bCs/>
          <w:kern w:val="32"/>
        </w:rPr>
        <w:t>;</w:t>
      </w:r>
    </w:p>
    <w:p w:rsidR="00E864A6" w:rsidRPr="00E864A6" w:rsidRDefault="00E864A6" w:rsidP="00E864A6">
      <w:pPr>
        <w:pStyle w:val="Style23"/>
        <w:widowControl/>
        <w:numPr>
          <w:ilvl w:val="0"/>
          <w:numId w:val="4"/>
        </w:numPr>
        <w:tabs>
          <w:tab w:val="left" w:pos="1701"/>
        </w:tabs>
        <w:spacing w:line="240" w:lineRule="auto"/>
        <w:ind w:left="1701" w:right="58" w:hanging="567"/>
        <w:rPr>
          <w:rStyle w:val="FontStyle128"/>
          <w:color w:val="auto"/>
          <w:kern w:val="32"/>
          <w:sz w:val="24"/>
          <w:szCs w:val="24"/>
        </w:rPr>
      </w:pPr>
      <w:r w:rsidRPr="00E864A6">
        <w:rPr>
          <w:bCs/>
          <w:kern w:val="32"/>
        </w:rPr>
        <w:t>либо провести новую Закупочную процедуру</w:t>
      </w:r>
      <w:r>
        <w:rPr>
          <w:bCs/>
          <w:kern w:val="32"/>
        </w:rPr>
        <w:t>.</w:t>
      </w:r>
    </w:p>
    <w:p w:rsidR="000545B3" w:rsidRDefault="000545B3" w:rsidP="005E1AD4">
      <w:pPr>
        <w:pStyle w:val="af8"/>
        <w:numPr>
          <w:ilvl w:val="2"/>
          <w:numId w:val="43"/>
        </w:numPr>
        <w:tabs>
          <w:tab w:val="left" w:pos="-3969"/>
        </w:tabs>
        <w:ind w:left="1134" w:hanging="1134"/>
        <w:contextualSpacing w:val="0"/>
        <w:jc w:val="both"/>
      </w:pPr>
      <w:r>
        <w:lastRenderedPageBreak/>
        <w:t xml:space="preserve">Заказчик, после выбора победителя, вправе провести с Победителем закупки </w:t>
      </w:r>
      <w:r w:rsidR="00756303">
        <w:t xml:space="preserve">преддоговорные </w:t>
      </w:r>
      <w:r>
        <w:t>переговоры по снижению заявленного им ценового предложения, без изменения иных условий договора и заявки Победителя, и заключить договор по цене, согласованной в процессе проведения преддоговорных переговоров.</w:t>
      </w:r>
    </w:p>
    <w:p w:rsidR="00B13CF5" w:rsidRDefault="00B13CF5" w:rsidP="005E1AD4">
      <w:pPr>
        <w:pStyle w:val="af8"/>
        <w:numPr>
          <w:ilvl w:val="2"/>
          <w:numId w:val="43"/>
        </w:numPr>
        <w:tabs>
          <w:tab w:val="left" w:pos="-3969"/>
        </w:tabs>
        <w:ind w:left="1134" w:hanging="1134"/>
        <w:contextualSpacing w:val="0"/>
        <w:jc w:val="both"/>
      </w:pPr>
      <w:r w:rsidRPr="002E2BE8">
        <w:t xml:space="preserve">Изменение условий договора допустимо в случаях изменения потребностей Заказчика по согласованию с </w:t>
      </w:r>
      <w:r>
        <w:t>Центральным закупочным комитетом Заказчика</w:t>
      </w:r>
      <w:r w:rsidRPr="002E2BE8">
        <w:t xml:space="preserve"> в порядке, установленном Положением о порядке проведения закупок товаров, работ, услуг.</w:t>
      </w:r>
    </w:p>
    <w:p w:rsidR="006202B7" w:rsidRPr="002E2BE8" w:rsidRDefault="006202B7" w:rsidP="006202B7">
      <w:pPr>
        <w:pStyle w:val="af8"/>
        <w:tabs>
          <w:tab w:val="left" w:pos="-3969"/>
        </w:tabs>
        <w:ind w:left="1134"/>
        <w:contextualSpacing w:val="0"/>
        <w:jc w:val="both"/>
      </w:pPr>
    </w:p>
    <w:p w:rsidR="003C6E40" w:rsidRPr="002E2BE8" w:rsidRDefault="003C6E40" w:rsidP="005E1AD4">
      <w:pPr>
        <w:pStyle w:val="af8"/>
        <w:numPr>
          <w:ilvl w:val="1"/>
          <w:numId w:val="43"/>
        </w:numPr>
        <w:ind w:left="1134" w:hanging="1134"/>
        <w:contextualSpacing w:val="0"/>
        <w:outlineLvl w:val="1"/>
        <w:rPr>
          <w:b/>
        </w:rPr>
      </w:pPr>
      <w:bookmarkStart w:id="224" w:name="_Toc422210010"/>
      <w:bookmarkStart w:id="225" w:name="_Toc422226830"/>
      <w:bookmarkStart w:id="226" w:name="_Toc422244182"/>
      <w:r w:rsidRPr="002E2BE8">
        <w:rPr>
          <w:b/>
        </w:rPr>
        <w:t>Обеспечение исполнения договора</w:t>
      </w:r>
      <w:bookmarkEnd w:id="224"/>
      <w:bookmarkEnd w:id="225"/>
      <w:bookmarkEnd w:id="226"/>
    </w:p>
    <w:p w:rsidR="00B9571A" w:rsidRDefault="00B9571A" w:rsidP="00EC4F8F">
      <w:pPr>
        <w:pStyle w:val="Style12"/>
        <w:widowControl/>
        <w:tabs>
          <w:tab w:val="left" w:leader="underscore" w:pos="9864"/>
        </w:tabs>
        <w:spacing w:line="240" w:lineRule="auto"/>
        <w:ind w:left="1134" w:firstLine="0"/>
      </w:pPr>
      <w:r w:rsidRPr="002E2BE8">
        <w:t xml:space="preserve">Обеспечение исполнения обязательств, связанные с </w:t>
      </w:r>
      <w:r w:rsidR="00F477C6">
        <w:t>исполнением договора</w:t>
      </w:r>
      <w:r>
        <w:t>, предоставляется в соответствии</w:t>
      </w:r>
      <w:r w:rsidRPr="002E2BE8">
        <w:t xml:space="preserve"> с требованиями, указанными в пункте</w:t>
      </w:r>
      <w:r w:rsidRPr="00BE047B">
        <w:rPr>
          <w:lang w:val="en-US"/>
        </w:rPr>
        <w:t> </w:t>
      </w:r>
      <w:r w:rsidR="00326CC9">
        <w:t>22</w:t>
      </w:r>
      <w:r w:rsidRPr="002E2BE8">
        <w:t xml:space="preserve"> </w:t>
      </w:r>
      <w:r>
        <w:t xml:space="preserve">Извещения. </w:t>
      </w:r>
    </w:p>
    <w:p w:rsidR="003C6E40" w:rsidRPr="002E2BE8" w:rsidRDefault="005126A0" w:rsidP="005E1AD4">
      <w:pPr>
        <w:pStyle w:val="af8"/>
        <w:numPr>
          <w:ilvl w:val="2"/>
          <w:numId w:val="43"/>
        </w:numPr>
        <w:ind w:left="1134" w:hanging="1134"/>
        <w:contextualSpacing w:val="0"/>
        <w:jc w:val="both"/>
      </w:pPr>
      <w:r>
        <w:t xml:space="preserve">Порядок предоставления обеспечения исполнения обязательства </w:t>
      </w:r>
      <w:r w:rsidR="003C6E40" w:rsidRPr="002E2BE8">
        <w:t>пр</w:t>
      </w:r>
      <w:r w:rsidR="00F75BFE">
        <w:t>едусмотрен</w:t>
      </w:r>
      <w:r w:rsidR="009C4935" w:rsidRPr="002E2BE8">
        <w:t xml:space="preserve"> проектом договора.</w:t>
      </w:r>
    </w:p>
    <w:p w:rsidR="00274141" w:rsidRPr="002E2BE8" w:rsidRDefault="00274141" w:rsidP="00274141">
      <w:pPr>
        <w:pStyle w:val="af8"/>
        <w:ind w:left="1134"/>
        <w:contextualSpacing w:val="0"/>
        <w:jc w:val="both"/>
      </w:pPr>
    </w:p>
    <w:p w:rsidR="00597AD3" w:rsidRPr="00B46027" w:rsidRDefault="00B46027" w:rsidP="00401210">
      <w:pPr>
        <w:pStyle w:val="1"/>
      </w:pPr>
      <w:bookmarkStart w:id="227" w:name="_Toc316294937"/>
      <w:bookmarkStart w:id="228" w:name="_Ref316334856"/>
      <w:bookmarkStart w:id="229" w:name="_Toc422244183"/>
      <w:r w:rsidRPr="00B46027">
        <w:t xml:space="preserve">Раздел 5. </w:t>
      </w:r>
      <w:r w:rsidR="00597AD3" w:rsidRPr="00B46027">
        <w:t>ТРЕБОВАНИЯ</w:t>
      </w:r>
      <w:r w:rsidR="00C05C28" w:rsidRPr="00B46027">
        <w:t xml:space="preserve">, ПРЕДЪЯВЛЯЕМЫЕ </w:t>
      </w:r>
      <w:r w:rsidR="00597AD3" w:rsidRPr="00B46027">
        <w:t xml:space="preserve">К УЧАСТНИКАМ </w:t>
      </w:r>
      <w:bookmarkEnd w:id="227"/>
      <w:bookmarkEnd w:id="228"/>
      <w:r w:rsidR="00E8142F" w:rsidRPr="00B46027">
        <w:t>ЗАКУПКИ</w:t>
      </w:r>
      <w:bookmarkEnd w:id="229"/>
    </w:p>
    <w:p w:rsidR="00B13CF5" w:rsidRPr="00B46027" w:rsidRDefault="00B13CF5" w:rsidP="005E1AD4">
      <w:pPr>
        <w:pStyle w:val="af8"/>
        <w:numPr>
          <w:ilvl w:val="1"/>
          <w:numId w:val="44"/>
        </w:numPr>
        <w:ind w:left="1134" w:hanging="1134"/>
        <w:outlineLvl w:val="1"/>
        <w:rPr>
          <w:b/>
        </w:rPr>
      </w:pPr>
      <w:bookmarkStart w:id="230" w:name="_Toc422210012"/>
      <w:bookmarkStart w:id="231" w:name="_Toc422226832"/>
      <w:bookmarkStart w:id="232" w:name="_Toc422244184"/>
      <w:bookmarkStart w:id="233" w:name="_Toc316294938"/>
      <w:r w:rsidRPr="00B46027">
        <w:rPr>
          <w:b/>
        </w:rPr>
        <w:t xml:space="preserve">Требование к правоспособности/дееспособности Участника </w:t>
      </w:r>
      <w:r w:rsidR="00E8142F" w:rsidRPr="00B46027">
        <w:rPr>
          <w:b/>
        </w:rPr>
        <w:t>закупки</w:t>
      </w:r>
      <w:bookmarkEnd w:id="230"/>
      <w:bookmarkEnd w:id="231"/>
      <w:bookmarkEnd w:id="232"/>
    </w:p>
    <w:p w:rsidR="00B13CF5" w:rsidRPr="00B13CF5" w:rsidRDefault="002E57B5" w:rsidP="005E1AD4">
      <w:pPr>
        <w:numPr>
          <w:ilvl w:val="2"/>
          <w:numId w:val="44"/>
        </w:numPr>
        <w:ind w:left="1134" w:hanging="1145"/>
        <w:contextualSpacing/>
        <w:jc w:val="both"/>
      </w:pPr>
      <w:r>
        <w:t>Для участия в закупке, Участник должен являться субъектом малого и среднего предпринимательства, что подтверждается наличием сведений об участнике в Едином реестре субъектов малого и среднего предпринимательства, размещенном на официальном сайте ФНС России в сети «Интернет» по адресу  </w:t>
      </w:r>
      <w:hyperlink r:id="rId11" w:history="1">
        <w:r>
          <w:rPr>
            <w:rStyle w:val="ac"/>
            <w:rFonts w:eastAsiaTheme="majorEastAsia"/>
          </w:rPr>
          <w:t>https://rmsp.nalog.ru/search.html</w:t>
        </w:r>
      </w:hyperlink>
      <w:r>
        <w:t xml:space="preserve"> или предоставлением таким Участником </w:t>
      </w:r>
      <w:r w:rsidRPr="00605888">
        <w:rPr>
          <w:color w:val="000000"/>
        </w:rPr>
        <w:t xml:space="preserve">Декларации о соответствии </w:t>
      </w:r>
      <w:r>
        <w:rPr>
          <w:color w:val="000000"/>
        </w:rPr>
        <w:t>У</w:t>
      </w:r>
      <w:r w:rsidRPr="00605888">
        <w:rPr>
          <w:color w:val="000000"/>
        </w:rPr>
        <w:t>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r w:rsidRPr="00605888">
        <w:rPr>
          <w:color w:val="000000"/>
          <w:vertAlign w:val="superscript"/>
        </w:rPr>
        <w:footnoteReference w:id="2"/>
      </w:r>
      <w:r>
        <w:t>.</w:t>
      </w:r>
      <w:r w:rsidR="002030A4">
        <w:t xml:space="preserve"> Участники долж</w:t>
      </w:r>
      <w:r w:rsidR="00B13CF5" w:rsidRPr="00B13CF5">
        <w:t>н</w:t>
      </w:r>
      <w:r w:rsidR="002030A4">
        <w:t>ы</w:t>
      </w:r>
      <w:r w:rsidR="00B13CF5" w:rsidRPr="00B13CF5">
        <w:t xml:space="preserve"> соответствовать следующим обязательным требованиям к дееспособности Участника </w:t>
      </w:r>
      <w:r w:rsidR="00E8142F">
        <w:t>закупки</w:t>
      </w:r>
      <w:r w:rsidR="00B13CF5" w:rsidRPr="00B13CF5">
        <w:t>:</w:t>
      </w:r>
    </w:p>
    <w:p w:rsidR="00B13CF5" w:rsidRPr="00154198" w:rsidRDefault="00B13CF5" w:rsidP="00E33471">
      <w:pPr>
        <w:widowControl/>
        <w:numPr>
          <w:ilvl w:val="0"/>
          <w:numId w:val="4"/>
        </w:numPr>
        <w:tabs>
          <w:tab w:val="left" w:pos="1701"/>
        </w:tabs>
        <w:ind w:left="1701" w:right="58" w:hanging="567"/>
        <w:contextualSpacing/>
        <w:jc w:val="both"/>
        <w:rPr>
          <w:color w:val="000000"/>
        </w:rPr>
      </w:pPr>
      <w:r w:rsidRPr="0032030B">
        <w:rPr>
          <w:color w:val="000000"/>
        </w:rPr>
        <w:t xml:space="preserve">соответствие Участника </w:t>
      </w:r>
      <w:r w:rsidR="00E8142F" w:rsidRPr="0032030B">
        <w:rPr>
          <w:color w:val="000000"/>
        </w:rPr>
        <w:t>закупки</w:t>
      </w:r>
      <w:r w:rsidRPr="0032030B">
        <w:rPr>
          <w:color w:val="000000"/>
        </w:rPr>
        <w:t xml:space="preserve"> требованиям, устанавливаемым в соответствии с законодательством Российской Федерации к лицам, осуществляющим выполнение договора, право на заключение которого является предметом настоящего </w:t>
      </w:r>
      <w:r w:rsidR="00E8142F" w:rsidRPr="00154198">
        <w:rPr>
          <w:color w:val="000000"/>
        </w:rPr>
        <w:t>закупки</w:t>
      </w:r>
      <w:r w:rsidRPr="00154198">
        <w:rPr>
          <w:color w:val="000000"/>
        </w:rPr>
        <w:t>;</w:t>
      </w:r>
    </w:p>
    <w:p w:rsidR="0032030B" w:rsidRDefault="0032030B" w:rsidP="00E33471">
      <w:pPr>
        <w:widowControl/>
        <w:numPr>
          <w:ilvl w:val="0"/>
          <w:numId w:val="4"/>
        </w:numPr>
        <w:tabs>
          <w:tab w:val="left" w:pos="1701"/>
        </w:tabs>
        <w:ind w:left="1701" w:right="58" w:hanging="567"/>
        <w:jc w:val="both"/>
        <w:rPr>
          <w:color w:val="000000"/>
        </w:rPr>
      </w:pPr>
      <w:r>
        <w:rPr>
          <w:color w:val="000000"/>
        </w:rPr>
        <w:t xml:space="preserve">не </w:t>
      </w:r>
      <w:r w:rsidR="00B13CF5" w:rsidRPr="00B13CF5">
        <w:rPr>
          <w:color w:val="000000"/>
        </w:rPr>
        <w:t xml:space="preserve">приостановление деятельности Участника </w:t>
      </w:r>
      <w:r w:rsidR="00E8142F">
        <w:rPr>
          <w:color w:val="000000"/>
        </w:rPr>
        <w:t>закупки</w:t>
      </w:r>
      <w:r w:rsidR="00B13CF5" w:rsidRPr="00B13CF5">
        <w:rPr>
          <w:color w:val="000000"/>
        </w:rPr>
        <w:t xml:space="preserve"> в порядке, предусмотренном Кодексом Российской Федерации об </w:t>
      </w:r>
      <w:r w:rsidR="00B13CF5" w:rsidRPr="00B13CF5">
        <w:rPr>
          <w:color w:val="000000"/>
        </w:rPr>
        <w:lastRenderedPageBreak/>
        <w:t xml:space="preserve">административных правонарушениях, на день подачи заявки на участие в </w:t>
      </w:r>
      <w:r w:rsidR="00E8142F">
        <w:rPr>
          <w:color w:val="000000"/>
        </w:rPr>
        <w:t>закупке</w:t>
      </w:r>
      <w:r w:rsidR="00B13CF5" w:rsidRPr="00B13CF5">
        <w:rPr>
          <w:color w:val="000000"/>
        </w:rPr>
        <w:t>;</w:t>
      </w:r>
      <w:r w:rsidR="00C70A62">
        <w:rPr>
          <w:color w:val="000000"/>
        </w:rPr>
        <w:t xml:space="preserve"> </w:t>
      </w:r>
    </w:p>
    <w:p w:rsidR="00B13CF5" w:rsidRPr="00B13CF5" w:rsidRDefault="00B13CF5" w:rsidP="00E33471">
      <w:pPr>
        <w:widowControl/>
        <w:numPr>
          <w:ilvl w:val="0"/>
          <w:numId w:val="4"/>
        </w:numPr>
        <w:tabs>
          <w:tab w:val="left" w:pos="1701"/>
        </w:tabs>
        <w:ind w:left="1701" w:right="58" w:hanging="567"/>
        <w:jc w:val="both"/>
        <w:rPr>
          <w:color w:val="000000"/>
        </w:rPr>
      </w:pPr>
      <w:r w:rsidRPr="00B13CF5">
        <w:rPr>
          <w:color w:val="000000"/>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sidR="00E8142F">
        <w:rPr>
          <w:color w:val="000000"/>
        </w:rPr>
        <w:t>закупки</w:t>
      </w:r>
      <w:r w:rsidRPr="00B13CF5">
        <w:rPr>
          <w:color w:val="000000"/>
        </w:rPr>
        <w:t>.</w:t>
      </w:r>
    </w:p>
    <w:p w:rsidR="00B612C5" w:rsidRPr="005378E5" w:rsidRDefault="00B612C5" w:rsidP="00B13CF5">
      <w:pPr>
        <w:widowControl/>
        <w:jc w:val="both"/>
        <w:rPr>
          <w:i/>
          <w:color w:val="000000"/>
        </w:rPr>
      </w:pPr>
    </w:p>
    <w:p w:rsidR="009454CA" w:rsidRPr="009454CA" w:rsidRDefault="009454CA" w:rsidP="00B13CF5">
      <w:pPr>
        <w:widowControl/>
        <w:jc w:val="both"/>
        <w:rPr>
          <w:rFonts w:eastAsiaTheme="majorEastAsia"/>
          <w:i/>
          <w:szCs w:val="26"/>
        </w:rPr>
      </w:pPr>
    </w:p>
    <w:p w:rsidR="00B13CF5" w:rsidRPr="00B13CF5" w:rsidRDefault="000B3704" w:rsidP="005E1AD4">
      <w:pPr>
        <w:pStyle w:val="af8"/>
        <w:numPr>
          <w:ilvl w:val="1"/>
          <w:numId w:val="44"/>
        </w:numPr>
        <w:ind w:left="1134" w:hanging="1134"/>
        <w:outlineLvl w:val="1"/>
      </w:pPr>
      <w:bookmarkStart w:id="234" w:name="_Toc422210013"/>
      <w:bookmarkStart w:id="235" w:name="_Toc422226833"/>
      <w:bookmarkStart w:id="236" w:name="_Toc422244185"/>
      <w:r>
        <w:rPr>
          <w:b/>
        </w:rPr>
        <w:t xml:space="preserve">Требования к </w:t>
      </w:r>
      <w:r w:rsidR="00532EA1">
        <w:rPr>
          <w:b/>
        </w:rPr>
        <w:t xml:space="preserve">правоспособности и </w:t>
      </w:r>
      <w:r w:rsidR="00B13CF5" w:rsidRPr="008F18FA">
        <w:rPr>
          <w:b/>
        </w:rPr>
        <w:t xml:space="preserve">финансовой устойчивости Участника </w:t>
      </w:r>
      <w:r w:rsidR="00E8142F">
        <w:rPr>
          <w:b/>
        </w:rPr>
        <w:t>закупки</w:t>
      </w:r>
      <w:bookmarkEnd w:id="234"/>
      <w:bookmarkEnd w:id="235"/>
      <w:bookmarkEnd w:id="236"/>
    </w:p>
    <w:p w:rsidR="00B13CF5" w:rsidRPr="00B13CF5" w:rsidRDefault="00B13CF5" w:rsidP="005E1AD4">
      <w:pPr>
        <w:numPr>
          <w:ilvl w:val="2"/>
          <w:numId w:val="44"/>
        </w:numPr>
        <w:ind w:left="1134" w:hanging="1145"/>
        <w:contextualSpacing/>
        <w:jc w:val="both"/>
      </w:pPr>
      <w:r w:rsidRPr="00B13CF5">
        <w:t xml:space="preserve">Участник </w:t>
      </w:r>
      <w:r w:rsidR="00E8142F">
        <w:t>закупки</w:t>
      </w:r>
      <w:r w:rsidRPr="00B13CF5">
        <w:t xml:space="preserve"> должен соответствовать следующим обязательным требованиям к правоспособности Участника </w:t>
      </w:r>
      <w:r w:rsidR="00E8142F">
        <w:t>закупки</w:t>
      </w:r>
      <w:r w:rsidRPr="00B13CF5">
        <w:t>:</w:t>
      </w:r>
    </w:p>
    <w:p w:rsidR="00B13CF5" w:rsidRPr="00B13CF5" w:rsidRDefault="00B13CF5" w:rsidP="00E33471">
      <w:pPr>
        <w:widowControl/>
        <w:numPr>
          <w:ilvl w:val="0"/>
          <w:numId w:val="4"/>
        </w:numPr>
        <w:tabs>
          <w:tab w:val="left" w:pos="1701"/>
        </w:tabs>
        <w:ind w:left="1701" w:right="58" w:hanging="567"/>
        <w:jc w:val="both"/>
        <w:rPr>
          <w:color w:val="000000"/>
        </w:rPr>
      </w:pPr>
      <w:r w:rsidRPr="00B13CF5">
        <w:rPr>
          <w:color w:val="000000"/>
        </w:rPr>
        <w:t xml:space="preserve">отсутствие у Участника </w:t>
      </w:r>
      <w:r w:rsidR="00E8142F">
        <w:rPr>
          <w:color w:val="000000"/>
        </w:rPr>
        <w:t>закупки</w:t>
      </w:r>
      <w:r w:rsidRPr="00B13CF5">
        <w:rPr>
          <w:color w:val="00000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E8142F">
        <w:rPr>
          <w:color w:val="000000"/>
        </w:rPr>
        <w:t>закупки</w:t>
      </w:r>
      <w:r w:rsidRPr="00B13CF5">
        <w:rPr>
          <w:color w:val="000000"/>
        </w:rPr>
        <w:t xml:space="preserve"> по данным бухгалтерской отчетности за последний завершенный отчетный период. При наличии задолженности Участник </w:t>
      </w:r>
      <w:r w:rsidR="00E8142F">
        <w:rPr>
          <w:color w:val="000000"/>
        </w:rPr>
        <w:t>закупки</w:t>
      </w:r>
      <w:r w:rsidRPr="00B13CF5">
        <w:rPr>
          <w:color w:val="000000"/>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E8142F">
        <w:rPr>
          <w:color w:val="000000"/>
        </w:rPr>
        <w:t>закупке</w:t>
      </w:r>
      <w:r w:rsidRPr="00B13CF5">
        <w:rPr>
          <w:color w:val="000000"/>
        </w:rPr>
        <w:t xml:space="preserve"> не принято;</w:t>
      </w:r>
    </w:p>
    <w:p w:rsidR="00B13CF5" w:rsidRPr="00B13CF5" w:rsidRDefault="00B13CF5" w:rsidP="00E33471">
      <w:pPr>
        <w:widowControl/>
        <w:numPr>
          <w:ilvl w:val="0"/>
          <w:numId w:val="4"/>
        </w:numPr>
        <w:tabs>
          <w:tab w:val="left" w:pos="1701"/>
        </w:tabs>
        <w:ind w:left="1701" w:right="58" w:hanging="567"/>
        <w:jc w:val="both"/>
        <w:rPr>
          <w:color w:val="000000"/>
        </w:rPr>
      </w:pPr>
      <w:r w:rsidRPr="00B13CF5">
        <w:rPr>
          <w:color w:val="000000"/>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154198" w:rsidRDefault="00154198" w:rsidP="005E1AD4">
      <w:pPr>
        <w:pStyle w:val="af8"/>
        <w:numPr>
          <w:ilvl w:val="2"/>
          <w:numId w:val="44"/>
        </w:numPr>
        <w:ind w:left="1134" w:hanging="1134"/>
        <w:jc w:val="both"/>
      </w:pPr>
      <w:r w:rsidRPr="005C3339">
        <w:t xml:space="preserve">Участник </w:t>
      </w:r>
      <w:r>
        <w:t>закупки</w:t>
      </w:r>
      <w:r w:rsidRPr="005C3339">
        <w:t xml:space="preserve"> должен соответствовать следующим обязательным требованиям к финансовой устойчивости</w:t>
      </w:r>
      <w:r>
        <w:t>:</w:t>
      </w:r>
    </w:p>
    <w:p w:rsidR="00154198" w:rsidRDefault="00154198" w:rsidP="005E1AD4">
      <w:pPr>
        <w:pStyle w:val="af8"/>
        <w:numPr>
          <w:ilvl w:val="0"/>
          <w:numId w:val="45"/>
        </w:numPr>
        <w:ind w:left="1701" w:hanging="632"/>
        <w:jc w:val="both"/>
        <w:rPr>
          <w:rStyle w:val="FontStyle128"/>
          <w:rFonts w:eastAsiaTheme="majorEastAsia"/>
          <w:sz w:val="24"/>
        </w:rPr>
      </w:pPr>
      <w:r w:rsidRPr="005C3339">
        <w:rPr>
          <w:rStyle w:val="FontStyle128"/>
          <w:rFonts w:eastAsiaTheme="majorEastAsia"/>
          <w:sz w:val="24"/>
        </w:rPr>
        <w:t xml:space="preserve">показатели финансово-хозяйственной деятельности Участника </w:t>
      </w:r>
      <w:r>
        <w:t xml:space="preserve">закупки </w:t>
      </w:r>
      <w:r w:rsidRPr="005C3339">
        <w:rPr>
          <w:rStyle w:val="FontStyle128"/>
          <w:rFonts w:eastAsiaTheme="majorEastAsia"/>
          <w:sz w:val="24"/>
        </w:rPr>
        <w:t>должны свидетельствовать о его платежеспособности и финансовой устойчивости;</w:t>
      </w:r>
    </w:p>
    <w:p w:rsidR="005378E5" w:rsidRPr="005378E5" w:rsidRDefault="005378E5" w:rsidP="00C762D4">
      <w:pPr>
        <w:contextualSpacing/>
        <w:jc w:val="both"/>
        <w:rPr>
          <w:i/>
        </w:rPr>
      </w:pPr>
    </w:p>
    <w:p w:rsidR="00B13CF5" w:rsidRPr="00B13CF5" w:rsidRDefault="00B13CF5" w:rsidP="005E1AD4">
      <w:pPr>
        <w:numPr>
          <w:ilvl w:val="1"/>
          <w:numId w:val="44"/>
        </w:numPr>
        <w:ind w:left="1134" w:hanging="1134"/>
        <w:outlineLvl w:val="1"/>
        <w:rPr>
          <w:b/>
        </w:rPr>
      </w:pPr>
      <w:bookmarkStart w:id="237" w:name="_Toc422210014"/>
      <w:bookmarkStart w:id="238" w:name="_Toc422226834"/>
      <w:bookmarkStart w:id="239" w:name="_Toc422244186"/>
      <w:r w:rsidRPr="00B13CF5">
        <w:rPr>
          <w:b/>
        </w:rPr>
        <w:t xml:space="preserve">Требования к квалификации Участника </w:t>
      </w:r>
      <w:r w:rsidR="00E8142F">
        <w:rPr>
          <w:b/>
        </w:rPr>
        <w:t>закупки</w:t>
      </w:r>
      <w:bookmarkEnd w:id="237"/>
      <w:bookmarkEnd w:id="238"/>
      <w:bookmarkEnd w:id="239"/>
    </w:p>
    <w:p w:rsidR="008F18FA" w:rsidRPr="002E2BE8" w:rsidRDefault="008F18FA" w:rsidP="005E1AD4">
      <w:pPr>
        <w:pStyle w:val="af8"/>
        <w:numPr>
          <w:ilvl w:val="2"/>
          <w:numId w:val="44"/>
        </w:numPr>
        <w:ind w:left="1134" w:hanging="1145"/>
        <w:jc w:val="both"/>
      </w:pPr>
      <w:r w:rsidRPr="002E2BE8">
        <w:t xml:space="preserve">Участник </w:t>
      </w:r>
      <w:r w:rsidR="00E8142F">
        <w:t>закупки</w:t>
      </w:r>
      <w:r w:rsidRPr="002E2BE8">
        <w:t xml:space="preserve"> должен соответствовать следующим обязательным требованиям к квалификации</w:t>
      </w:r>
      <w:r>
        <w:t xml:space="preserve"> </w:t>
      </w:r>
      <w:r w:rsidRPr="002E2BE8">
        <w:t xml:space="preserve">Участника </w:t>
      </w:r>
      <w:r w:rsidR="00E8142F">
        <w:t>закупки</w:t>
      </w:r>
      <w:r w:rsidRPr="002E2BE8">
        <w:t>:</w:t>
      </w:r>
    </w:p>
    <w:p w:rsidR="008F18FA" w:rsidRPr="002E2BE8" w:rsidRDefault="008F18FA" w:rsidP="00E33471">
      <w:pPr>
        <w:pStyle w:val="Style23"/>
        <w:widowControl/>
        <w:numPr>
          <w:ilvl w:val="0"/>
          <w:numId w:val="4"/>
        </w:numPr>
        <w:tabs>
          <w:tab w:val="left" w:pos="1701"/>
        </w:tabs>
        <w:spacing w:line="240" w:lineRule="auto"/>
        <w:ind w:left="1701" w:right="58" w:hanging="567"/>
        <w:rPr>
          <w:rStyle w:val="FontStyle128"/>
          <w:sz w:val="24"/>
          <w:szCs w:val="24"/>
        </w:rPr>
      </w:pPr>
      <w:r w:rsidRPr="004D5AF2">
        <w:rPr>
          <w:rStyle w:val="FontStyle128"/>
          <w:sz w:val="24"/>
          <w:szCs w:val="24"/>
        </w:rPr>
        <w:t xml:space="preserve">наличие квалифицированного персонала, производственных мощностей, технологий и т.п. в соответствии с требованиями, установленными в </w:t>
      </w:r>
      <w:r w:rsidR="00C7199A" w:rsidRPr="00142E25">
        <w:t>Р</w:t>
      </w:r>
      <w:r w:rsidRPr="00142E25">
        <w:t>азделе</w:t>
      </w:r>
      <w:r w:rsidRPr="00142E25">
        <w:rPr>
          <w:lang w:val="en-US"/>
        </w:rPr>
        <w:t> </w:t>
      </w:r>
      <w:r w:rsidR="001F27EA" w:rsidRPr="00142E25">
        <w:t>7</w:t>
      </w:r>
      <w:r w:rsidR="00154198" w:rsidRPr="00142E25">
        <w:t xml:space="preserve"> </w:t>
      </w:r>
      <w:r w:rsidRPr="00142E25">
        <w:t>«Техническая часть»</w:t>
      </w:r>
      <w:r w:rsidR="008F19B8">
        <w:rPr>
          <w:rStyle w:val="FontStyle128"/>
          <w:sz w:val="24"/>
          <w:szCs w:val="24"/>
        </w:rPr>
        <w:t>.</w:t>
      </w:r>
    </w:p>
    <w:p w:rsidR="009454CA" w:rsidRPr="000F4C49" w:rsidRDefault="009454CA" w:rsidP="00C762D4">
      <w:pPr>
        <w:pStyle w:val="Style39"/>
        <w:widowControl/>
        <w:spacing w:line="240" w:lineRule="auto"/>
        <w:ind w:firstLine="0"/>
        <w:jc w:val="both"/>
        <w:rPr>
          <w:rStyle w:val="FontStyle128"/>
          <w:i/>
          <w:sz w:val="24"/>
          <w:szCs w:val="24"/>
        </w:rPr>
      </w:pPr>
    </w:p>
    <w:p w:rsidR="008F18FA" w:rsidRPr="00207417" w:rsidRDefault="008F18FA" w:rsidP="005E1AD4">
      <w:pPr>
        <w:pStyle w:val="af8"/>
        <w:numPr>
          <w:ilvl w:val="1"/>
          <w:numId w:val="44"/>
        </w:numPr>
        <w:ind w:left="1134" w:hanging="1134"/>
        <w:contextualSpacing w:val="0"/>
        <w:outlineLvl w:val="1"/>
        <w:rPr>
          <w:b/>
        </w:rPr>
      </w:pPr>
      <w:bookmarkStart w:id="240" w:name="_Toc422210015"/>
      <w:bookmarkStart w:id="241" w:name="_Toc422226835"/>
      <w:bookmarkStart w:id="242" w:name="_Toc422244187"/>
      <w:r w:rsidRPr="00207417">
        <w:rPr>
          <w:b/>
        </w:rPr>
        <w:t xml:space="preserve">Требования к деловой репутации Участника </w:t>
      </w:r>
      <w:r w:rsidR="00E8142F">
        <w:rPr>
          <w:b/>
        </w:rPr>
        <w:t>закупки</w:t>
      </w:r>
      <w:bookmarkEnd w:id="240"/>
      <w:bookmarkEnd w:id="241"/>
      <w:bookmarkEnd w:id="242"/>
    </w:p>
    <w:p w:rsidR="00841680" w:rsidRPr="0003284E" w:rsidRDefault="00177CB7" w:rsidP="00177CB7">
      <w:pPr>
        <w:pStyle w:val="af8"/>
        <w:numPr>
          <w:ilvl w:val="2"/>
          <w:numId w:val="44"/>
        </w:numPr>
        <w:ind w:left="1134" w:hanging="1134"/>
        <w:jc w:val="both"/>
        <w:outlineLvl w:val="1"/>
        <w:rPr>
          <w:b/>
        </w:rPr>
      </w:pPr>
      <w:r w:rsidRPr="00D4466B">
        <w:t>Оценка деловой репутации Участника закупки</w:t>
      </w:r>
      <w:r>
        <w:t xml:space="preserve"> – резидента РФ</w:t>
      </w:r>
      <w:r w:rsidRPr="00D4466B">
        <w:t xml:space="preserve"> осуществляется в соответствии с требованиями </w:t>
      </w:r>
      <w:r>
        <w:t>Методики оценки деловой репутации контрагентов – резидентов РФ Раздел 9 настоящей закупочной документации.</w:t>
      </w:r>
    </w:p>
    <w:p w:rsidR="00841680" w:rsidRDefault="00841680" w:rsidP="00177CB7">
      <w:pPr>
        <w:pStyle w:val="Style39"/>
        <w:widowControl/>
        <w:numPr>
          <w:ilvl w:val="1"/>
          <w:numId w:val="51"/>
        </w:numPr>
        <w:spacing w:line="240" w:lineRule="auto"/>
        <w:ind w:left="1134" w:hanging="1134"/>
        <w:jc w:val="both"/>
        <w:rPr>
          <w:rStyle w:val="FontStyle128"/>
          <w:sz w:val="24"/>
          <w:szCs w:val="24"/>
        </w:rPr>
      </w:pPr>
      <w:r w:rsidRPr="002E2BE8">
        <w:rPr>
          <w:rStyle w:val="FontStyle128"/>
          <w:sz w:val="24"/>
          <w:szCs w:val="24"/>
        </w:rPr>
        <w:t xml:space="preserve">Дополнительные требования к Участникам </w:t>
      </w:r>
      <w:r>
        <w:rPr>
          <w:rStyle w:val="FontStyle128"/>
          <w:sz w:val="24"/>
          <w:szCs w:val="24"/>
        </w:rPr>
        <w:t>закупки</w:t>
      </w:r>
      <w:r w:rsidRPr="002E2BE8">
        <w:rPr>
          <w:rStyle w:val="FontStyle128"/>
          <w:sz w:val="24"/>
          <w:szCs w:val="24"/>
        </w:rPr>
        <w:t xml:space="preserve"> указаны в </w:t>
      </w:r>
      <w:r>
        <w:t>разделе</w:t>
      </w:r>
      <w:r>
        <w:rPr>
          <w:lang w:val="en-US"/>
        </w:rPr>
        <w:t> </w:t>
      </w:r>
      <w:r w:rsidR="00D06302">
        <w:t>7</w:t>
      </w:r>
      <w:r>
        <w:t xml:space="preserve"> «Техническая часть» </w:t>
      </w:r>
      <w:r w:rsidRPr="002E2BE8">
        <w:rPr>
          <w:rStyle w:val="FontStyle128"/>
          <w:sz w:val="24"/>
          <w:szCs w:val="24"/>
        </w:rPr>
        <w:t xml:space="preserve">настоящей </w:t>
      </w:r>
      <w:r w:rsidR="00DA4FAE">
        <w:rPr>
          <w:rStyle w:val="FontStyle128"/>
          <w:sz w:val="24"/>
          <w:szCs w:val="24"/>
        </w:rPr>
        <w:t>З</w:t>
      </w:r>
      <w:r>
        <w:rPr>
          <w:rStyle w:val="FontStyle128"/>
          <w:sz w:val="24"/>
          <w:szCs w:val="24"/>
        </w:rPr>
        <w:t>акупочной</w:t>
      </w:r>
      <w:r w:rsidRPr="002E2BE8">
        <w:rPr>
          <w:rStyle w:val="FontStyle128"/>
          <w:sz w:val="24"/>
          <w:szCs w:val="24"/>
        </w:rPr>
        <w:t xml:space="preserve"> документации.</w:t>
      </w:r>
    </w:p>
    <w:p w:rsidR="00841680" w:rsidRPr="002E2BE8" w:rsidRDefault="00841680" w:rsidP="00177CB7">
      <w:pPr>
        <w:pStyle w:val="Style39"/>
        <w:widowControl/>
        <w:numPr>
          <w:ilvl w:val="1"/>
          <w:numId w:val="51"/>
        </w:numPr>
        <w:spacing w:line="240" w:lineRule="auto"/>
        <w:ind w:left="1134" w:hanging="1134"/>
        <w:jc w:val="both"/>
        <w:rPr>
          <w:rStyle w:val="FontStyle128"/>
          <w:sz w:val="24"/>
          <w:szCs w:val="24"/>
        </w:rPr>
      </w:pPr>
      <w:r>
        <w:rPr>
          <w:rStyle w:val="FontStyle128"/>
          <w:rFonts w:eastAsiaTheme="majorEastAsia"/>
          <w:color w:val="auto"/>
          <w:sz w:val="24"/>
        </w:rPr>
        <w:t xml:space="preserve">Разделение критериев рассмотрения, оценки и сопоставления заявки, на отборочные и оценочные </w:t>
      </w:r>
      <w:r w:rsidRPr="00343A81">
        <w:rPr>
          <w:rStyle w:val="FontStyle128"/>
          <w:rFonts w:eastAsiaTheme="majorEastAsia"/>
          <w:color w:val="auto"/>
          <w:sz w:val="24"/>
        </w:rPr>
        <w:t xml:space="preserve">по требованиям, установленным в настоящем подразделе, определены в </w:t>
      </w:r>
      <w:r>
        <w:rPr>
          <w:rStyle w:val="FontStyle128"/>
          <w:rFonts w:eastAsiaTheme="majorEastAsia"/>
          <w:color w:val="auto"/>
          <w:sz w:val="24"/>
        </w:rPr>
        <w:t>разделе 9</w:t>
      </w:r>
      <w:r w:rsidRPr="00343A81">
        <w:rPr>
          <w:rStyle w:val="FontStyle128"/>
          <w:rFonts w:eastAsiaTheme="majorEastAsia"/>
          <w:color w:val="auto"/>
          <w:sz w:val="24"/>
        </w:rPr>
        <w:t xml:space="preserve"> </w:t>
      </w:r>
      <w:r>
        <w:rPr>
          <w:rStyle w:val="FontStyle128"/>
          <w:rFonts w:eastAsiaTheme="majorEastAsia"/>
          <w:color w:val="auto"/>
          <w:sz w:val="24"/>
        </w:rPr>
        <w:t xml:space="preserve">«Руководство по экспертной оценке» </w:t>
      </w:r>
      <w:r w:rsidRPr="00343A81">
        <w:rPr>
          <w:rStyle w:val="FontStyle128"/>
          <w:rFonts w:eastAsiaTheme="majorEastAsia"/>
          <w:color w:val="auto"/>
          <w:sz w:val="24"/>
        </w:rPr>
        <w:t>настоящей закупочной документации.</w:t>
      </w:r>
    </w:p>
    <w:p w:rsidR="00544AC2" w:rsidRPr="000F4C49" w:rsidRDefault="00544AC2" w:rsidP="00C762D4">
      <w:pPr>
        <w:widowControl/>
        <w:tabs>
          <w:tab w:val="left" w:pos="1701"/>
        </w:tabs>
        <w:ind w:right="58"/>
        <w:jc w:val="both"/>
        <w:rPr>
          <w:rStyle w:val="FontStyle128"/>
          <w:i/>
          <w:sz w:val="24"/>
          <w:szCs w:val="24"/>
        </w:rPr>
      </w:pPr>
    </w:p>
    <w:p w:rsidR="00597AD3" w:rsidRDefault="003E3CC7" w:rsidP="00401210">
      <w:pPr>
        <w:pStyle w:val="1"/>
      </w:pPr>
      <w:bookmarkStart w:id="243" w:name="_Toc422244188"/>
      <w:r w:rsidRPr="003E3CC7">
        <w:lastRenderedPageBreak/>
        <w:t xml:space="preserve">Раздел 6. </w:t>
      </w:r>
      <w:r w:rsidR="00C05C28" w:rsidRPr="003E3CC7">
        <w:t xml:space="preserve">ТРЕБОВАНИЯ К ЗАЯВКЕ </w:t>
      </w:r>
      <w:r w:rsidR="00BD25B5" w:rsidRPr="003E3CC7">
        <w:t xml:space="preserve">НА УЧАСТИЕ В </w:t>
      </w:r>
      <w:bookmarkEnd w:id="233"/>
      <w:r w:rsidR="00E8142F" w:rsidRPr="003E3CC7">
        <w:t>ЗАКУПКЕ</w:t>
      </w:r>
      <w:bookmarkEnd w:id="243"/>
    </w:p>
    <w:p w:rsidR="00EC574E" w:rsidRPr="003E3CC7" w:rsidRDefault="00EC574E" w:rsidP="005E1AD4">
      <w:pPr>
        <w:pStyle w:val="af8"/>
        <w:numPr>
          <w:ilvl w:val="1"/>
          <w:numId w:val="46"/>
        </w:numPr>
        <w:ind w:left="1134" w:hanging="1134"/>
        <w:outlineLvl w:val="1"/>
        <w:rPr>
          <w:b/>
        </w:rPr>
      </w:pPr>
      <w:bookmarkStart w:id="244" w:name="_Ref316333450"/>
      <w:bookmarkStart w:id="245" w:name="_Toc422210017"/>
      <w:bookmarkStart w:id="246" w:name="_Toc422226837"/>
      <w:bookmarkStart w:id="247" w:name="_Toc422244189"/>
      <w:r w:rsidRPr="003E3CC7">
        <w:rPr>
          <w:b/>
        </w:rPr>
        <w:t xml:space="preserve">Общие требования к заявке на участие в </w:t>
      </w:r>
      <w:bookmarkEnd w:id="244"/>
      <w:r w:rsidR="00E8142F" w:rsidRPr="003E3CC7">
        <w:rPr>
          <w:b/>
        </w:rPr>
        <w:t>закупке</w:t>
      </w:r>
      <w:bookmarkEnd w:id="245"/>
      <w:bookmarkEnd w:id="246"/>
      <w:bookmarkEnd w:id="247"/>
    </w:p>
    <w:p w:rsidR="00597AD3" w:rsidRPr="002E2BE8" w:rsidRDefault="00597AD3" w:rsidP="005E1AD4">
      <w:pPr>
        <w:pStyle w:val="af8"/>
        <w:numPr>
          <w:ilvl w:val="2"/>
          <w:numId w:val="46"/>
        </w:numPr>
        <w:ind w:left="1134" w:hanging="1134"/>
        <w:contextualSpacing w:val="0"/>
        <w:jc w:val="both"/>
      </w:pPr>
      <w:r w:rsidRPr="002E2BE8">
        <w:t xml:space="preserve">Для целей настоящей </w:t>
      </w:r>
      <w:r w:rsidR="004D0C79">
        <w:t>З</w:t>
      </w:r>
      <w:r w:rsidR="00350B76">
        <w:t>акупочной</w:t>
      </w:r>
      <w:r w:rsidRPr="002E2BE8">
        <w:t xml:space="preserve"> документации под заявкой на участие в </w:t>
      </w:r>
      <w:r w:rsidR="00E8142F">
        <w:t>закупке</w:t>
      </w:r>
      <w:r w:rsidRPr="002E2BE8">
        <w:t xml:space="preserve"> понимается представляемое </w:t>
      </w:r>
      <w:r w:rsidR="00BD25B5" w:rsidRPr="002E2BE8">
        <w:t>У</w:t>
      </w:r>
      <w:r w:rsidRPr="002E2BE8">
        <w:t xml:space="preserve">частником </w:t>
      </w:r>
      <w:r w:rsidR="00E8142F">
        <w:t>закупки</w:t>
      </w:r>
      <w:r w:rsidRPr="002E2BE8">
        <w:t xml:space="preserve"> предложение на участие в </w:t>
      </w:r>
      <w:r w:rsidR="00E8142F">
        <w:t>закупке</w:t>
      </w:r>
      <w:r w:rsidRPr="002E2BE8">
        <w:t>, сделанное в письменной форме в виде документа, оформленного в соответствии с положениями настоящего раздела, с приложением полного комплекта документов согласно</w:t>
      </w:r>
      <w:r w:rsidR="00717AE1" w:rsidRPr="002E2BE8">
        <w:t xml:space="preserve"> перечню, определенному пунктом </w:t>
      </w:r>
      <w:r w:rsidR="000950F6">
        <w:t>6.2.1.</w:t>
      </w:r>
      <w:r w:rsidR="001918E3">
        <w:t xml:space="preserve"> Р</w:t>
      </w:r>
      <w:r w:rsidR="00717AE1" w:rsidRPr="002E2BE8">
        <w:t>аздела </w:t>
      </w:r>
      <w:r w:rsidR="000950F6">
        <w:t>6</w:t>
      </w:r>
      <w:r w:rsidR="00D7700A" w:rsidRPr="002E2BE8">
        <w:t xml:space="preserve"> </w:t>
      </w:r>
      <w:r w:rsidR="00EE7723" w:rsidRPr="002E2BE8">
        <w:t xml:space="preserve">настоящей </w:t>
      </w:r>
      <w:r w:rsidR="00350B76">
        <w:t>закупочной</w:t>
      </w:r>
      <w:r w:rsidR="00EE7723" w:rsidRPr="002E2BE8">
        <w:t xml:space="preserve"> документации</w:t>
      </w:r>
      <w:r w:rsidR="00717AE1" w:rsidRPr="002E2BE8">
        <w:t xml:space="preserve"> </w:t>
      </w:r>
      <w:r w:rsidR="00EE7723" w:rsidRPr="002E2BE8">
        <w:t xml:space="preserve">и </w:t>
      </w:r>
      <w:r w:rsidR="001918E3" w:rsidRPr="00E66C4B">
        <w:t>Р</w:t>
      </w:r>
      <w:r w:rsidR="00717AE1" w:rsidRPr="00E66C4B">
        <w:t>аздела </w:t>
      </w:r>
      <w:r w:rsidR="00197D89">
        <w:t>7</w:t>
      </w:r>
      <w:r w:rsidR="00A818D6" w:rsidRPr="002E2BE8">
        <w:t xml:space="preserve"> </w:t>
      </w:r>
      <w:r w:rsidR="00EE7723" w:rsidRPr="002E2BE8">
        <w:t xml:space="preserve">«Техническая часть» настоящей </w:t>
      </w:r>
      <w:r w:rsidR="00350B76">
        <w:t>закупочной</w:t>
      </w:r>
      <w:r w:rsidR="00EE7723" w:rsidRPr="002E2BE8">
        <w:t xml:space="preserve"> документации</w:t>
      </w:r>
      <w:r w:rsidRPr="002E2BE8">
        <w:t xml:space="preserve">, содержание которых соответствует требованиям настоящей </w:t>
      </w:r>
      <w:r w:rsidR="00350B76">
        <w:t>закупочной</w:t>
      </w:r>
      <w:r w:rsidRPr="002E2BE8">
        <w:t xml:space="preserve"> документации.</w:t>
      </w:r>
    </w:p>
    <w:p w:rsidR="00597AD3" w:rsidRPr="002E2BE8" w:rsidRDefault="00597AD3" w:rsidP="005E1AD4">
      <w:pPr>
        <w:pStyle w:val="af8"/>
        <w:numPr>
          <w:ilvl w:val="2"/>
          <w:numId w:val="46"/>
        </w:numPr>
        <w:ind w:left="1134" w:hanging="1134"/>
        <w:contextualSpacing w:val="0"/>
        <w:jc w:val="both"/>
      </w:pPr>
      <w:r w:rsidRPr="002E2BE8">
        <w:t xml:space="preserve">Участник </w:t>
      </w:r>
      <w:r w:rsidR="00E8142F">
        <w:t>закупки</w:t>
      </w:r>
      <w:r w:rsidRPr="002E2BE8">
        <w:t xml:space="preserve"> вправе подать только одну заявку на участие в </w:t>
      </w:r>
      <w:r w:rsidR="00E8142F">
        <w:t>закупке</w:t>
      </w:r>
      <w:r w:rsidRPr="002E2BE8">
        <w:t xml:space="preserve">. В случае установления факта подачи одним </w:t>
      </w:r>
      <w:r w:rsidR="00BD25B5" w:rsidRPr="002E2BE8">
        <w:t>У</w:t>
      </w:r>
      <w:r w:rsidRPr="002E2BE8">
        <w:t xml:space="preserve">частником </w:t>
      </w:r>
      <w:r w:rsidR="00E8142F">
        <w:t>закупки</w:t>
      </w:r>
      <w:r w:rsidRPr="002E2BE8">
        <w:t xml:space="preserve"> двух и бол</w:t>
      </w:r>
      <w:r w:rsidR="00717AE1" w:rsidRPr="002E2BE8">
        <w:t xml:space="preserve">ее заявок на участие в </w:t>
      </w:r>
      <w:r w:rsidR="00E8142F">
        <w:t>закупке</w:t>
      </w:r>
      <w:r w:rsidR="00C322C9">
        <w:t xml:space="preserve"> </w:t>
      </w:r>
      <w:r w:rsidR="00717AE1" w:rsidRPr="002E2BE8">
        <w:t>при условии, что поданные ранее</w:t>
      </w:r>
      <w:r w:rsidRPr="002E2BE8">
        <w:t xml:space="preserve"> заявки на участие в </w:t>
      </w:r>
      <w:r w:rsidR="00E8142F">
        <w:t>закупке</w:t>
      </w:r>
      <w:r w:rsidRPr="002E2BE8">
        <w:t xml:space="preserve"> таким </w:t>
      </w:r>
      <w:r w:rsidR="00BD25B5" w:rsidRPr="002E2BE8">
        <w:t>У</w:t>
      </w:r>
      <w:r w:rsidRPr="002E2BE8">
        <w:t xml:space="preserve">частником </w:t>
      </w:r>
      <w:r w:rsidR="00E8142F">
        <w:t>закупки</w:t>
      </w:r>
      <w:r w:rsidRPr="002E2BE8">
        <w:t xml:space="preserve"> не отозваны, все заявки на участие в </w:t>
      </w:r>
      <w:r w:rsidR="00E8142F">
        <w:t>закупке</w:t>
      </w:r>
      <w:r w:rsidRPr="002E2BE8">
        <w:t xml:space="preserve"> такого </w:t>
      </w:r>
      <w:r w:rsidR="00BD25B5" w:rsidRPr="002E2BE8">
        <w:t>У</w:t>
      </w:r>
      <w:r w:rsidRPr="002E2BE8">
        <w:t xml:space="preserve">частника </w:t>
      </w:r>
      <w:r w:rsidR="00E8142F">
        <w:t>закупки</w:t>
      </w:r>
      <w:r w:rsidRPr="002E2BE8">
        <w:t>, не рассматриваются.</w:t>
      </w:r>
    </w:p>
    <w:p w:rsidR="00597AD3" w:rsidRPr="002E2BE8" w:rsidRDefault="00597AD3" w:rsidP="005E1AD4">
      <w:pPr>
        <w:pStyle w:val="af8"/>
        <w:numPr>
          <w:ilvl w:val="2"/>
          <w:numId w:val="46"/>
        </w:numPr>
        <w:ind w:left="1134" w:hanging="1134"/>
        <w:contextualSpacing w:val="0"/>
        <w:jc w:val="both"/>
      </w:pPr>
      <w:bookmarkStart w:id="248" w:name="_Ref316309912"/>
      <w:r w:rsidRPr="002E2BE8">
        <w:t xml:space="preserve">Каждый документ, входящий в заявку на участие в </w:t>
      </w:r>
      <w:r w:rsidR="00E8142F">
        <w:t>закупке</w:t>
      </w:r>
      <w:r w:rsidRPr="002E2BE8">
        <w:t xml:space="preserve">, должен быть подписан лицом, имеющим право в соответствии с </w:t>
      </w:r>
      <w:r w:rsidR="00717AE1" w:rsidRPr="002E2BE8">
        <w:t xml:space="preserve">действующим </w:t>
      </w:r>
      <w:r w:rsidRPr="002E2BE8">
        <w:t xml:space="preserve">законодательством Российской Федерации действовать от лица </w:t>
      </w:r>
      <w:r w:rsidR="000849B5">
        <w:t>Потенциального участника</w:t>
      </w:r>
      <w:r w:rsidRPr="002E2BE8">
        <w:t>/</w:t>
      </w:r>
      <w:r w:rsidR="00BD25B5" w:rsidRPr="002E2BE8">
        <w:t>У</w:t>
      </w:r>
      <w:r w:rsidR="00717AE1" w:rsidRPr="002E2BE8">
        <w:t>частника</w:t>
      </w:r>
      <w:r w:rsidR="00C322C9">
        <w:t xml:space="preserve"> </w:t>
      </w:r>
      <w:r w:rsidR="00E8142F">
        <w:t>закупки</w:t>
      </w:r>
      <w:r w:rsidR="00717AE1" w:rsidRPr="002E2BE8">
        <w:t xml:space="preserve"> без доверенности, или </w:t>
      </w:r>
      <w:r w:rsidRPr="002E2BE8">
        <w:t xml:space="preserve">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заявке на участие в </w:t>
      </w:r>
      <w:r w:rsidR="00E8142F">
        <w:t>закупке</w:t>
      </w:r>
      <w:r w:rsidRPr="002E2BE8">
        <w:t>. Факсимильное воспроизведение подписи не допускается.</w:t>
      </w:r>
      <w:bookmarkEnd w:id="248"/>
    </w:p>
    <w:p w:rsidR="00597AD3" w:rsidRPr="002E2BE8" w:rsidRDefault="00597AD3" w:rsidP="005E1AD4">
      <w:pPr>
        <w:pStyle w:val="af8"/>
        <w:numPr>
          <w:ilvl w:val="2"/>
          <w:numId w:val="46"/>
        </w:numPr>
        <w:ind w:left="1134" w:hanging="1134"/>
        <w:contextualSpacing w:val="0"/>
        <w:jc w:val="both"/>
      </w:pPr>
      <w:bookmarkStart w:id="249" w:name="_Ref316309930"/>
      <w:r w:rsidRPr="002E2BE8">
        <w:t xml:space="preserve">Каждый документ, входящий в заявку на участие в </w:t>
      </w:r>
      <w:r w:rsidR="00E8142F">
        <w:t>закупке</w:t>
      </w:r>
      <w:r w:rsidR="00BD25B5" w:rsidRPr="002E2BE8">
        <w:t xml:space="preserve">, должен быть скреплен печатью </w:t>
      </w:r>
      <w:r w:rsidR="00B6298A">
        <w:t>Потенциального участника</w:t>
      </w:r>
      <w:r w:rsidRPr="002E2BE8">
        <w:t>.</w:t>
      </w:r>
      <w:bookmarkEnd w:id="249"/>
    </w:p>
    <w:p w:rsidR="00597AD3" w:rsidRPr="002E2BE8" w:rsidRDefault="00380B22" w:rsidP="005E1AD4">
      <w:pPr>
        <w:pStyle w:val="af8"/>
        <w:numPr>
          <w:ilvl w:val="2"/>
          <w:numId w:val="46"/>
        </w:numPr>
        <w:ind w:left="1134" w:hanging="1134"/>
        <w:contextualSpacing w:val="0"/>
        <w:jc w:val="both"/>
      </w:pPr>
      <w:r w:rsidRPr="002E2BE8">
        <w:t>Требования пунктов </w:t>
      </w:r>
      <w:r w:rsidR="000950F6">
        <w:t>6.1.3.</w:t>
      </w:r>
      <w:r w:rsidR="00D7700A" w:rsidRPr="002E2BE8">
        <w:t xml:space="preserve"> </w:t>
      </w:r>
      <w:r w:rsidR="00597AD3" w:rsidRPr="002E2BE8">
        <w:t xml:space="preserve">и </w:t>
      </w:r>
      <w:r w:rsidR="000950F6">
        <w:t>6.1.4.</w:t>
      </w:r>
      <w:r w:rsidR="00597AD3" w:rsidRPr="002E2BE8">
        <w:t xml:space="preserve"> не распространяются на нотариально заверенные копии документов или документы, переплетенные типографским способом.</w:t>
      </w:r>
    </w:p>
    <w:p w:rsidR="00597AD3" w:rsidRPr="002E2BE8" w:rsidRDefault="00597AD3" w:rsidP="005E1AD4">
      <w:pPr>
        <w:pStyle w:val="af8"/>
        <w:numPr>
          <w:ilvl w:val="2"/>
          <w:numId w:val="46"/>
        </w:numPr>
        <w:ind w:left="1134" w:hanging="1134"/>
        <w:contextualSpacing w:val="0"/>
        <w:jc w:val="both"/>
      </w:pPr>
      <w:r w:rsidRPr="002E2BE8">
        <w:t xml:space="preserve">Предоставляемые в составе заявки на участие в </w:t>
      </w:r>
      <w:r w:rsidR="00E8142F">
        <w:t>закупке</w:t>
      </w:r>
      <w:r w:rsidRPr="002E2BE8">
        <w:t xml:space="preserve">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0A38BE">
        <w:t xml:space="preserve"> (допиской) и заверены печатью У</w:t>
      </w:r>
      <w:r w:rsidRPr="002E2BE8">
        <w:t xml:space="preserve">частника </w:t>
      </w:r>
      <w:r w:rsidR="00E8142F">
        <w:t>закупки</w:t>
      </w:r>
      <w:r w:rsidRPr="002E2BE8">
        <w:t>.</w:t>
      </w:r>
    </w:p>
    <w:p w:rsidR="00B907D0" w:rsidRPr="002E2BE8" w:rsidRDefault="00B907D0" w:rsidP="005E1AD4">
      <w:pPr>
        <w:pStyle w:val="af8"/>
        <w:numPr>
          <w:ilvl w:val="2"/>
          <w:numId w:val="46"/>
        </w:numPr>
        <w:ind w:left="1134" w:hanging="1134"/>
        <w:contextualSpacing w:val="0"/>
        <w:jc w:val="both"/>
      </w:pPr>
      <w:bookmarkStart w:id="250" w:name="_Ref216690276"/>
      <w:bookmarkStart w:id="251" w:name="_Ref56220439"/>
      <w:r w:rsidRPr="002E2BE8">
        <w:t>Дополнительные носители информации (дискеты, CD</w:t>
      </w:r>
      <w:r w:rsidRPr="002E2BE8">
        <w:noBreakHyphen/>
        <w:t>R, CD</w:t>
      </w:r>
      <w:r w:rsidRPr="002E2BE8">
        <w:noBreakHyphen/>
        <w:t xml:space="preserve">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на участие в </w:t>
      </w:r>
      <w:r w:rsidR="00E8142F">
        <w:t>закупке</w:t>
      </w:r>
      <w:r w:rsidRPr="002E2BE8">
        <w:t xml:space="preserve">. Входящие в состав заявки на участие в </w:t>
      </w:r>
      <w:r w:rsidR="00E8142F">
        <w:t>закупке</w:t>
      </w:r>
      <w:r w:rsidRPr="002E2BE8">
        <w:t xml:space="preserve"> копии документов, подтверждающих юридический статус Участника </w:t>
      </w:r>
      <w:r w:rsidR="00E8142F">
        <w:t>закупки</w:t>
      </w:r>
      <w:r w:rsidRPr="002E2BE8">
        <w:t xml:space="preserve"> (уставы, учредительные договоры и т.д.), помещаются в информационные конверты только если они отпечатаны и сброшюрованы промышленным (типографским) способом или прошиты у нотариуса.</w:t>
      </w:r>
      <w:bookmarkEnd w:id="250"/>
    </w:p>
    <w:bookmarkEnd w:id="251"/>
    <w:p w:rsidR="00B907D0" w:rsidRPr="002E2BE8" w:rsidRDefault="0057230A" w:rsidP="005E1AD4">
      <w:pPr>
        <w:pStyle w:val="af8"/>
        <w:numPr>
          <w:ilvl w:val="2"/>
          <w:numId w:val="46"/>
        </w:numPr>
        <w:ind w:left="1134" w:hanging="1134"/>
        <w:contextualSpacing w:val="0"/>
        <w:jc w:val="both"/>
      </w:pPr>
      <w:r w:rsidRPr="002E2BE8">
        <w:t xml:space="preserve">Участник </w:t>
      </w:r>
      <w:r>
        <w:t>закупки</w:t>
      </w:r>
      <w:r w:rsidRPr="002E2BE8">
        <w:t xml:space="preserve"> также должен подготовить 1 (одну) копию заявки на участие в </w:t>
      </w:r>
      <w:r>
        <w:t>закупке</w:t>
      </w:r>
      <w:r w:rsidRPr="002E2BE8">
        <w:t xml:space="preserve"> в электронном виде. Копия заявки на участие в </w:t>
      </w:r>
      <w:r>
        <w:t>закупке</w:t>
      </w:r>
      <w:r w:rsidRPr="002E2BE8">
        <w:t xml:space="preserve"> подготавливается путём сканирования всех документов, входящих в заявку на участие в </w:t>
      </w:r>
      <w:r>
        <w:t>закупке</w:t>
      </w:r>
      <w:r w:rsidRPr="002E2BE8">
        <w:t xml:space="preserve"> после их подписания и заверения печатью, в формате .pdf. </w:t>
      </w:r>
      <w:r>
        <w:lastRenderedPageBreak/>
        <w:t xml:space="preserve">Дополнительно, документы предусмотренные подпунктами 21, 22, 22.1, 23, 24, 25, 26, </w:t>
      </w:r>
      <w:r w:rsidR="0031220A">
        <w:t xml:space="preserve">27, </w:t>
      </w:r>
      <w:r>
        <w:t xml:space="preserve">28, 29, 30, 31, 33, 34, 37 пункта 6.2.1 </w:t>
      </w:r>
      <w:r w:rsidRPr="002E2BE8">
        <w:t xml:space="preserve">подготавливается в форматах Word, Excel. </w:t>
      </w:r>
      <w:r>
        <w:t xml:space="preserve">Каждый документ должен быть отсканирован в отдельный файл. Документы, относящиеся к одному подпункту (буллиту) закупочной документации, сканируются одним файлом (кроме случаев, когда исходный файл получается более 15 мегабайт, в таких случаях допускается разделение сканированных документов на несколько частей с добавлением следующего уровня нумерации. Все документы помещаются в одну папку. Архивирование документов, а так же их разделение по папкам не допускается. </w:t>
      </w:r>
      <w:r w:rsidRPr="002E2BE8">
        <w:t xml:space="preserve">Электронная версия должна быть записана на CD-R(W), DVD-R(W) диск или на другие электронные носители и вложена в конверт с оригиналом заявки на участие в </w:t>
      </w:r>
      <w:r>
        <w:t>закупке</w:t>
      </w:r>
      <w:r w:rsidRPr="002E2BE8">
        <w:t>.</w:t>
      </w:r>
    </w:p>
    <w:p w:rsidR="00B907D0" w:rsidRDefault="00B907D0" w:rsidP="005E1AD4">
      <w:pPr>
        <w:pStyle w:val="af8"/>
        <w:numPr>
          <w:ilvl w:val="2"/>
          <w:numId w:val="46"/>
        </w:numPr>
        <w:ind w:left="1134" w:hanging="1134"/>
        <w:contextualSpacing w:val="0"/>
        <w:jc w:val="both"/>
      </w:pPr>
      <w:r w:rsidRPr="002E2BE8">
        <w:t xml:space="preserve">Непредставление электронной версии заявки </w:t>
      </w:r>
      <w:r w:rsidR="00D73C6D" w:rsidRPr="002E2BE8">
        <w:t xml:space="preserve">на участие в </w:t>
      </w:r>
      <w:r w:rsidR="00E8142F">
        <w:t>закупке</w:t>
      </w:r>
      <w:r w:rsidR="00D73C6D" w:rsidRPr="002E2BE8">
        <w:t xml:space="preserve"> </w:t>
      </w:r>
      <w:r w:rsidR="00EC574E" w:rsidRPr="002E2BE8">
        <w:t>являет</w:t>
      </w:r>
      <w:r w:rsidRPr="002E2BE8">
        <w:t>ся причиной её отклонения.</w:t>
      </w:r>
    </w:p>
    <w:p w:rsidR="007F205B" w:rsidRDefault="007F205B" w:rsidP="005E1AD4">
      <w:pPr>
        <w:pStyle w:val="af8"/>
        <w:numPr>
          <w:ilvl w:val="2"/>
          <w:numId w:val="46"/>
        </w:numPr>
        <w:ind w:left="1134" w:hanging="1134"/>
        <w:contextualSpacing w:val="0"/>
        <w:jc w:val="both"/>
      </w:pPr>
      <w:r>
        <w:t xml:space="preserve">В случае проведения закупки в электронной форме, все требуемые документы в соответствии с условиями настоящей закупочной документации должны быть представлены Участником закупки на электронной торговой площадке в отсканированном виде только в </w:t>
      </w:r>
      <w:r w:rsidRPr="006356F5">
        <w:t xml:space="preserve">формате </w:t>
      </w:r>
      <w:r w:rsidRPr="00965357">
        <w:t>*</w:t>
      </w:r>
      <w:r w:rsidRPr="00B278AF">
        <w:rPr>
          <w:b/>
        </w:rPr>
        <w:t>.pdf</w:t>
      </w:r>
      <w:r w:rsidRPr="00965357">
        <w:t xml:space="preserve">; </w:t>
      </w:r>
      <w:r w:rsidRPr="006356F5">
        <w:t>в формате</w:t>
      </w:r>
      <w:r w:rsidRPr="00965357">
        <w:t xml:space="preserve"> </w:t>
      </w:r>
      <w:r w:rsidRPr="00B278AF">
        <w:rPr>
          <w:b/>
        </w:rPr>
        <w:t>word</w:t>
      </w:r>
      <w:r w:rsidRPr="00965357">
        <w:t xml:space="preserve"> </w:t>
      </w:r>
      <w:r w:rsidRPr="00856CE8">
        <w:t>и</w:t>
      </w:r>
      <w:r w:rsidRPr="00965357">
        <w:t xml:space="preserve"> </w:t>
      </w:r>
      <w:r w:rsidRPr="00B278AF">
        <w:rPr>
          <w:b/>
        </w:rPr>
        <w:t>excel</w:t>
      </w:r>
      <w:r w:rsidRPr="006356F5">
        <w:t xml:space="preserve">. При этом сканироваться документы должны после того, как они будут оформлены в соответствии с требованиями, указанными в настоящей </w:t>
      </w:r>
      <w:r>
        <w:t>закупоч</w:t>
      </w:r>
      <w:r w:rsidRPr="006356F5">
        <w:t xml:space="preserve">ной документации, после их подписания и заверения печатью. </w:t>
      </w:r>
      <w:r w:rsidR="0057230A" w:rsidRPr="006356F5">
        <w:t xml:space="preserve">Каждый документ должен быть предоставлен </w:t>
      </w:r>
      <w:r w:rsidR="0057230A" w:rsidRPr="009F4E17">
        <w:t xml:space="preserve">в отдельном файле. </w:t>
      </w:r>
      <w:r w:rsidRPr="00C41A89">
        <w:t xml:space="preserve">Документы, в соответствии с пп. 1), </w:t>
      </w:r>
      <w:r w:rsidR="00C263A4">
        <w:t>15</w:t>
      </w:r>
      <w:r w:rsidRPr="00C41A89">
        <w:t xml:space="preserve">), </w:t>
      </w:r>
      <w:r w:rsidR="00C263A4">
        <w:t>39</w:t>
      </w:r>
      <w:r w:rsidRPr="00C41A89">
        <w:t>) п. 6.</w:t>
      </w:r>
      <w:r w:rsidR="00D06302">
        <w:t>2</w:t>
      </w:r>
      <w:r w:rsidRPr="00C41A89">
        <w:t>.1. и пп. в) п. 6.1</w:t>
      </w:r>
      <w:r w:rsidR="00D06302">
        <w:t>0</w:t>
      </w:r>
      <w:r w:rsidRPr="00C41A89">
        <w:t>.7. должны быть представлены в виде цветного электронного образа оригинала бумажного документа или его нотариально удостоверенной копии, созданного посредством его сканирования.</w:t>
      </w:r>
    </w:p>
    <w:p w:rsidR="007F205B" w:rsidRDefault="007F205B" w:rsidP="005E1AD4">
      <w:pPr>
        <w:pStyle w:val="af8"/>
        <w:numPr>
          <w:ilvl w:val="2"/>
          <w:numId w:val="46"/>
        </w:numPr>
        <w:ind w:left="1134" w:hanging="1134"/>
        <w:contextualSpacing w:val="0"/>
        <w:jc w:val="both"/>
      </w:pPr>
      <w:r>
        <w:t>В случае несоответствия представленных в составе заявки Потенциального участника документов требованиям, указанным в п. 6.2., закупочная комиссия вправе отклонить такую заявку.</w:t>
      </w:r>
    </w:p>
    <w:p w:rsidR="007F205B" w:rsidRDefault="007F205B" w:rsidP="005E1AD4">
      <w:pPr>
        <w:pStyle w:val="af8"/>
        <w:numPr>
          <w:ilvl w:val="2"/>
          <w:numId w:val="46"/>
        </w:numPr>
        <w:ind w:left="1134" w:hanging="1134"/>
        <w:contextualSpacing w:val="0"/>
        <w:jc w:val="both"/>
      </w:pPr>
      <w:r>
        <w:t>Потенциальный участник, при подаче заявки на участие в закупке, соглашается с тем, что в случае если максимальный срок оплаты по договору (отдельному лоту), указанный им в заявке, превышает срок, установленный Закупочной документацией и сроки установленные постановлением Правительства РФ от 11.12.2014 года № 1352 (30 календарных дней), договор в любом случае заключается со сроками оплаты не превышающими сроки, установленные Закупочной документацией и постановлением Правительства РФ от 11.12.2014 года № 1352,  в протокол по оценке предложений участников и в протокол по выбору победителя вносятся сроки, установленные Закупочной документацией и не превышающие сроки установленные постановлением Правительства РФ от 11.12.2014 года № 1352.</w:t>
      </w:r>
    </w:p>
    <w:p w:rsidR="0057230A" w:rsidRPr="00743487" w:rsidRDefault="0057230A" w:rsidP="0057230A">
      <w:pPr>
        <w:pStyle w:val="af8"/>
        <w:numPr>
          <w:ilvl w:val="2"/>
          <w:numId w:val="46"/>
        </w:numPr>
        <w:ind w:left="1134" w:hanging="1134"/>
        <w:contextualSpacing w:val="0"/>
        <w:jc w:val="both"/>
        <w:rPr>
          <w:b/>
        </w:rPr>
      </w:pPr>
      <w:r w:rsidRPr="00743487">
        <w:rPr>
          <w:b/>
        </w:rPr>
        <w:t>Требования к оформлению заявки на участие в закупке:</w:t>
      </w:r>
    </w:p>
    <w:p w:rsidR="0057230A" w:rsidRDefault="0057230A" w:rsidP="0057230A">
      <w:pPr>
        <w:pStyle w:val="af8"/>
        <w:numPr>
          <w:ilvl w:val="3"/>
          <w:numId w:val="46"/>
        </w:numPr>
        <w:ind w:left="1134" w:hanging="1134"/>
        <w:contextualSpacing w:val="0"/>
        <w:jc w:val="both"/>
      </w:pPr>
      <w:r w:rsidRPr="004F18F4">
        <w:t>При рассмотрении заявок на участие в закупке, закупочной комиссией может приниматься во внимание как бумажная версия, так и ее электронная копия, в связи с чем электронная копия заявки на участие в закупке должна полностью совпадать с ее бумажной версией. Участник соглашается, что в случае не соответствия бумажной версии заявки и/или ее электронной копии требованиям настоящей закупочной документации, данный факт может являться основанием для отклонения заявки участника.</w:t>
      </w:r>
    </w:p>
    <w:p w:rsidR="0057230A" w:rsidRDefault="0057230A" w:rsidP="0057230A">
      <w:pPr>
        <w:pStyle w:val="af8"/>
        <w:numPr>
          <w:ilvl w:val="3"/>
          <w:numId w:val="46"/>
        </w:numPr>
        <w:spacing w:after="240"/>
        <w:ind w:left="1134" w:hanging="1134"/>
        <w:contextualSpacing w:val="0"/>
        <w:jc w:val="both"/>
      </w:pPr>
      <w:r w:rsidRPr="004F18F4">
        <w:t xml:space="preserve">В целях эффективного рассмотрения заявок на участие в закупке, устанавливаются следующие требования к порядку раскладки документов в </w:t>
      </w:r>
      <w:r w:rsidRPr="004F18F4">
        <w:lastRenderedPageBreak/>
        <w:t>бумажной версии заявки, а так же требования к наименованию файлов в электронной копии</w:t>
      </w:r>
      <w:r>
        <w:t>:</w:t>
      </w:r>
    </w:p>
    <w:p w:rsidR="001F3CC4" w:rsidRDefault="001F3CC4" w:rsidP="001F3CC4">
      <w:pPr>
        <w:pStyle w:val="af8"/>
        <w:spacing w:after="240"/>
        <w:ind w:left="1134"/>
        <w:contextualSpacing w:val="0"/>
        <w:jc w:val="both"/>
        <w:rPr>
          <w:u w:val="single"/>
        </w:rPr>
      </w:pPr>
      <w:r w:rsidRPr="008C61EE">
        <w:rPr>
          <w:u w:val="single"/>
        </w:rPr>
        <w:t>Структура Заявки</w:t>
      </w:r>
    </w:p>
    <w:p w:rsidR="001F3CC4" w:rsidRDefault="001F3CC4" w:rsidP="001F3CC4">
      <w:pPr>
        <w:pStyle w:val="af8"/>
        <w:spacing w:after="240"/>
        <w:ind w:left="1134"/>
        <w:contextualSpacing w:val="0"/>
        <w:jc w:val="both"/>
      </w:pPr>
      <w:r>
        <w:rPr>
          <w:noProof/>
        </w:rPr>
        <w:drawing>
          <wp:inline distT="0" distB="0" distL="0" distR="0" wp14:anchorId="6E3D163A" wp14:editId="388AA934">
            <wp:extent cx="2447925" cy="26316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7925" cy="2631644"/>
                    </a:xfrm>
                    <a:prstGeom prst="rect">
                      <a:avLst/>
                    </a:prstGeom>
                    <a:noFill/>
                    <a:ln>
                      <a:noFill/>
                    </a:ln>
                  </pic:spPr>
                </pic:pic>
              </a:graphicData>
            </a:graphic>
          </wp:inline>
        </w:drawing>
      </w:r>
    </w:p>
    <w:tbl>
      <w:tblPr>
        <w:tblStyle w:val="aff6"/>
        <w:tblW w:w="0" w:type="auto"/>
        <w:tblInd w:w="-176" w:type="dxa"/>
        <w:tblLayout w:type="fixed"/>
        <w:tblLook w:val="04A0" w:firstRow="1" w:lastRow="0" w:firstColumn="1" w:lastColumn="0" w:noHBand="0" w:noVBand="1"/>
      </w:tblPr>
      <w:tblGrid>
        <w:gridCol w:w="1277"/>
        <w:gridCol w:w="5430"/>
        <w:gridCol w:w="3041"/>
      </w:tblGrid>
      <w:tr w:rsidR="001F3CC4" w:rsidRPr="004F18F4" w:rsidTr="00936627">
        <w:tc>
          <w:tcPr>
            <w:tcW w:w="1277" w:type="dxa"/>
            <w:vAlign w:val="center"/>
          </w:tcPr>
          <w:p w:rsidR="001F3CC4" w:rsidRPr="004F18F4" w:rsidRDefault="001F3CC4" w:rsidP="00936627">
            <w:pPr>
              <w:jc w:val="center"/>
              <w:rPr>
                <w:b/>
              </w:rPr>
            </w:pPr>
            <w:r w:rsidRPr="004F18F4">
              <w:rPr>
                <w:b/>
                <w:sz w:val="22"/>
                <w:szCs w:val="22"/>
              </w:rPr>
              <w:t>№ документа в томе</w:t>
            </w:r>
          </w:p>
        </w:tc>
        <w:tc>
          <w:tcPr>
            <w:tcW w:w="5430" w:type="dxa"/>
            <w:vAlign w:val="center"/>
          </w:tcPr>
          <w:p w:rsidR="001F3CC4" w:rsidRPr="004F18F4" w:rsidRDefault="001F3CC4" w:rsidP="00936627">
            <w:pPr>
              <w:jc w:val="center"/>
              <w:rPr>
                <w:b/>
              </w:rPr>
            </w:pPr>
            <w:r w:rsidRPr="004F18F4">
              <w:rPr>
                <w:b/>
                <w:sz w:val="22"/>
                <w:szCs w:val="22"/>
              </w:rPr>
              <w:t>Наименование документа/ссылка на пункт закупочной документации</w:t>
            </w:r>
          </w:p>
        </w:tc>
        <w:tc>
          <w:tcPr>
            <w:tcW w:w="3041" w:type="dxa"/>
            <w:vAlign w:val="center"/>
          </w:tcPr>
          <w:p w:rsidR="001F3CC4" w:rsidRPr="004F18F4" w:rsidRDefault="001F3CC4" w:rsidP="00936627">
            <w:pPr>
              <w:jc w:val="center"/>
              <w:rPr>
                <w:b/>
              </w:rPr>
            </w:pPr>
            <w:r w:rsidRPr="004F18F4">
              <w:rPr>
                <w:b/>
                <w:sz w:val="22"/>
                <w:szCs w:val="22"/>
              </w:rPr>
              <w:t>Наименование файла в электронной копии</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pPr>
            <w:r w:rsidRPr="00E60587">
              <w:rPr>
                <w:rStyle w:val="FontStyle128"/>
                <w:sz w:val="24"/>
                <w:szCs w:val="24"/>
              </w:rPr>
              <w:t>Опись документов содержащихся в заявке на участие в закупке</w:t>
            </w:r>
          </w:p>
        </w:tc>
        <w:tc>
          <w:tcPr>
            <w:tcW w:w="3041" w:type="dxa"/>
            <w:vAlign w:val="center"/>
          </w:tcPr>
          <w:p w:rsidR="001F3CC4" w:rsidRPr="004F18F4" w:rsidRDefault="001F3CC4" w:rsidP="00936627">
            <w:pPr>
              <w:jc w:val="center"/>
            </w:pPr>
            <w:r w:rsidRPr="004F18F4">
              <w:rPr>
                <w:sz w:val="22"/>
                <w:szCs w:val="22"/>
              </w:rPr>
              <w:t>«</w:t>
            </w:r>
            <w:r>
              <w:rPr>
                <w:sz w:val="22"/>
                <w:szCs w:val="22"/>
              </w:rPr>
              <w:t>Опись</w:t>
            </w:r>
            <w:r w:rsidRPr="004F18F4">
              <w:rPr>
                <w:sz w:val="22"/>
                <w:szCs w:val="22"/>
              </w:rPr>
              <w:t>»</w:t>
            </w:r>
          </w:p>
        </w:tc>
      </w:tr>
      <w:tr w:rsidR="001F3CC4" w:rsidRPr="004F18F4" w:rsidTr="00936627">
        <w:tc>
          <w:tcPr>
            <w:tcW w:w="9748" w:type="dxa"/>
            <w:gridSpan w:val="3"/>
            <w:vAlign w:val="center"/>
          </w:tcPr>
          <w:p w:rsidR="001F3CC4" w:rsidRPr="004F18F4" w:rsidRDefault="001F3CC4" w:rsidP="00936627">
            <w:pPr>
              <w:jc w:val="center"/>
              <w:rPr>
                <w:sz w:val="22"/>
                <w:szCs w:val="22"/>
              </w:rPr>
            </w:pPr>
            <w:r w:rsidRPr="00841150">
              <w:rPr>
                <w:b/>
                <w:sz w:val="22"/>
                <w:szCs w:val="22"/>
              </w:rPr>
              <w:t>Подкаталог «Правоустанавливающие документы»</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6467B3">
              <w:rPr>
                <w:color w:val="000000"/>
              </w:rPr>
              <w:t xml:space="preserve">Сведения из Единого реестра субъектов малого и среднего предпринимательства, содержащие информацию о Потенциальном участнике </w:t>
            </w:r>
            <w:r>
              <w:rPr>
                <w:color w:val="000000"/>
              </w:rPr>
              <w:t>/</w:t>
            </w:r>
            <w:r w:rsidRPr="004F18F4">
              <w:rPr>
                <w:color w:val="000000"/>
              </w:rPr>
              <w:t>Декларация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3041" w:type="dxa"/>
            <w:vAlign w:val="center"/>
          </w:tcPr>
          <w:p w:rsidR="001F3CC4" w:rsidRPr="004F18F4" w:rsidRDefault="001F3CC4" w:rsidP="00936627">
            <w:pPr>
              <w:jc w:val="center"/>
              <w:rPr>
                <w:sz w:val="22"/>
                <w:szCs w:val="22"/>
              </w:rPr>
            </w:pPr>
            <w:r>
              <w:rPr>
                <w:sz w:val="22"/>
                <w:szCs w:val="22"/>
              </w:rPr>
              <w:t>«</w:t>
            </w:r>
            <w:r w:rsidRPr="004F18F4">
              <w:rPr>
                <w:sz w:val="22"/>
                <w:szCs w:val="22"/>
              </w:rPr>
              <w:t xml:space="preserve">Декларация </w:t>
            </w:r>
            <w:r>
              <w:rPr>
                <w:sz w:val="22"/>
                <w:szCs w:val="22"/>
              </w:rPr>
              <w:t>С</w:t>
            </w:r>
            <w:r w:rsidRPr="004F18F4">
              <w:rPr>
                <w:sz w:val="22"/>
                <w:szCs w:val="22"/>
              </w:rPr>
              <w:t>МСП</w:t>
            </w:r>
            <w:r>
              <w:rPr>
                <w:sz w:val="22"/>
                <w:szCs w:val="22"/>
              </w:rPr>
              <w:t>/Сведения из Единого реестра СМСП</w:t>
            </w:r>
            <w:r w:rsidRPr="004F18F4">
              <w:rPr>
                <w:sz w:val="22"/>
                <w:szCs w:val="22"/>
              </w:rPr>
              <w:t>»</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widowControl/>
              <w:ind w:right="58"/>
              <w:jc w:val="center"/>
              <w:rPr>
                <w:rFonts w:eastAsiaTheme="majorEastAsia"/>
                <w:color w:val="000000"/>
              </w:rPr>
            </w:pPr>
            <w:r w:rsidRPr="004F18F4">
              <w:rPr>
                <w:rFonts w:eastAsiaTheme="majorEastAsia"/>
                <w:color w:val="000000"/>
              </w:rPr>
              <w:t xml:space="preserve">Документы, предусмотренные п.п. </w:t>
            </w:r>
            <w:r>
              <w:rPr>
                <w:rFonts w:eastAsiaTheme="majorEastAsia"/>
                <w:color w:val="000000"/>
              </w:rPr>
              <w:t>1</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p w:rsidR="001F3CC4" w:rsidRPr="004F18F4" w:rsidRDefault="001F3CC4" w:rsidP="00936627">
            <w:pPr>
              <w:jc w:val="center"/>
              <w:rPr>
                <w:color w:val="000000"/>
              </w:rPr>
            </w:pPr>
          </w:p>
        </w:tc>
        <w:tc>
          <w:tcPr>
            <w:tcW w:w="3041" w:type="dxa"/>
            <w:vAlign w:val="center"/>
          </w:tcPr>
          <w:p w:rsidR="001F3CC4" w:rsidRPr="004F18F4" w:rsidRDefault="001F3CC4" w:rsidP="00936627">
            <w:pPr>
              <w:jc w:val="center"/>
              <w:rPr>
                <w:sz w:val="22"/>
                <w:szCs w:val="22"/>
              </w:rPr>
            </w:pPr>
            <w:r w:rsidRPr="004F18F4">
              <w:t>«Выписка из ЕГРЮЛ/ЕГРИП»</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rFonts w:eastAsiaTheme="majorEastAsia"/>
                <w:color w:val="000000"/>
              </w:rPr>
              <w:t xml:space="preserve">Документы, предусмотренные п.п. </w:t>
            </w:r>
            <w:r>
              <w:rPr>
                <w:rFonts w:eastAsiaTheme="majorEastAsia"/>
                <w:color w:val="000000"/>
              </w:rPr>
              <w:t>2</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tc>
        <w:tc>
          <w:tcPr>
            <w:tcW w:w="3041" w:type="dxa"/>
            <w:vAlign w:val="center"/>
          </w:tcPr>
          <w:p w:rsidR="001F3CC4" w:rsidRPr="004F18F4" w:rsidRDefault="001F3CC4" w:rsidP="00936627">
            <w:pPr>
              <w:jc w:val="center"/>
              <w:rPr>
                <w:sz w:val="22"/>
                <w:szCs w:val="22"/>
              </w:rPr>
            </w:pPr>
            <w:r w:rsidRPr="004F18F4">
              <w:rPr>
                <w:sz w:val="22"/>
                <w:szCs w:val="22"/>
              </w:rPr>
              <w:t>«Свидетельство</w:t>
            </w:r>
            <w:r>
              <w:rPr>
                <w:sz w:val="22"/>
                <w:szCs w:val="22"/>
              </w:rPr>
              <w:t xml:space="preserve"> о регистрации</w:t>
            </w:r>
            <w:r w:rsidRPr="004F18F4">
              <w:rPr>
                <w:sz w:val="22"/>
                <w:szCs w:val="22"/>
              </w:rPr>
              <w:t xml:space="preserve"> </w:t>
            </w:r>
            <w:r>
              <w:rPr>
                <w:sz w:val="22"/>
                <w:szCs w:val="22"/>
              </w:rPr>
              <w:t>юридического лица, зарегистрированном до 01.07.2002г.</w:t>
            </w:r>
            <w:r w:rsidRPr="004F18F4">
              <w:rPr>
                <w:sz w:val="22"/>
                <w:szCs w:val="22"/>
              </w:rPr>
              <w:t>»</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rFonts w:eastAsiaTheme="majorEastAsia"/>
                <w:color w:val="000000"/>
              </w:rPr>
              <w:t xml:space="preserve">Документы, предусмотренные п.п. </w:t>
            </w:r>
            <w:r>
              <w:rPr>
                <w:rFonts w:eastAsiaTheme="majorEastAsia"/>
                <w:color w:val="000000"/>
              </w:rPr>
              <w:t>3</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tc>
        <w:tc>
          <w:tcPr>
            <w:tcW w:w="3041" w:type="dxa"/>
            <w:vAlign w:val="center"/>
          </w:tcPr>
          <w:p w:rsidR="001F3CC4" w:rsidRPr="004F18F4" w:rsidRDefault="001F3CC4" w:rsidP="00936627">
            <w:pPr>
              <w:jc w:val="center"/>
              <w:rPr>
                <w:sz w:val="22"/>
                <w:szCs w:val="22"/>
              </w:rPr>
            </w:pPr>
            <w:r w:rsidRPr="004F18F4">
              <w:rPr>
                <w:sz w:val="22"/>
                <w:szCs w:val="22"/>
              </w:rPr>
              <w:t>«Свидетельство ИНН»</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rFonts w:eastAsiaTheme="majorEastAsia"/>
                <w:color w:val="000000"/>
              </w:rPr>
              <w:t xml:space="preserve">Документы, предусмотренные п.п. </w:t>
            </w:r>
            <w:r>
              <w:rPr>
                <w:rFonts w:eastAsiaTheme="majorEastAsia"/>
                <w:color w:val="000000"/>
              </w:rPr>
              <w:t>4</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tc>
        <w:tc>
          <w:tcPr>
            <w:tcW w:w="3041" w:type="dxa"/>
            <w:vAlign w:val="center"/>
          </w:tcPr>
          <w:p w:rsidR="001F3CC4" w:rsidRPr="004F18F4" w:rsidRDefault="001F3CC4" w:rsidP="00936627">
            <w:pPr>
              <w:jc w:val="center"/>
              <w:rPr>
                <w:sz w:val="22"/>
                <w:szCs w:val="22"/>
              </w:rPr>
            </w:pPr>
            <w:r w:rsidRPr="004F18F4">
              <w:rPr>
                <w:sz w:val="22"/>
                <w:szCs w:val="22"/>
              </w:rPr>
              <w:t>«</w:t>
            </w:r>
            <w:r>
              <w:rPr>
                <w:sz w:val="22"/>
                <w:szCs w:val="22"/>
              </w:rPr>
              <w:t>Д</w:t>
            </w:r>
            <w:r w:rsidRPr="004F18F4">
              <w:rPr>
                <w:sz w:val="22"/>
                <w:szCs w:val="22"/>
              </w:rPr>
              <w:t>окумент</w:t>
            </w:r>
            <w:r>
              <w:rPr>
                <w:sz w:val="22"/>
                <w:szCs w:val="22"/>
              </w:rPr>
              <w:t xml:space="preserve"> о</w:t>
            </w:r>
            <w:r w:rsidRPr="004F18F4">
              <w:rPr>
                <w:sz w:val="22"/>
                <w:szCs w:val="22"/>
              </w:rPr>
              <w:t xml:space="preserve"> </w:t>
            </w:r>
            <w:r>
              <w:rPr>
                <w:sz w:val="22"/>
                <w:szCs w:val="22"/>
              </w:rPr>
              <w:t xml:space="preserve">регистрации </w:t>
            </w:r>
            <w:r w:rsidRPr="004F18F4">
              <w:rPr>
                <w:sz w:val="22"/>
                <w:szCs w:val="22"/>
              </w:rPr>
              <w:t>юридического лица/ИП»</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rFonts w:eastAsiaTheme="majorEastAsia"/>
                <w:color w:val="000000"/>
              </w:rPr>
            </w:pPr>
            <w:r w:rsidRPr="004F18F4">
              <w:rPr>
                <w:color w:val="000000"/>
              </w:rPr>
              <w:t>Заверенная Участником закупки копия Устава в действующей редакции</w:t>
            </w:r>
          </w:p>
        </w:tc>
        <w:tc>
          <w:tcPr>
            <w:tcW w:w="3041" w:type="dxa"/>
            <w:vAlign w:val="center"/>
          </w:tcPr>
          <w:p w:rsidR="001F3CC4" w:rsidRPr="004F18F4" w:rsidRDefault="001F3CC4" w:rsidP="00936627">
            <w:pPr>
              <w:jc w:val="center"/>
              <w:rPr>
                <w:sz w:val="22"/>
                <w:szCs w:val="22"/>
              </w:rPr>
            </w:pPr>
            <w:r w:rsidRPr="004F18F4">
              <w:rPr>
                <w:sz w:val="22"/>
                <w:szCs w:val="22"/>
              </w:rPr>
              <w:t>«Устав»</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rFonts w:eastAsiaTheme="majorEastAsia"/>
                <w:color w:val="000000"/>
              </w:rPr>
            </w:pPr>
            <w:r w:rsidRPr="004F18F4">
              <w:rPr>
                <w:color w:val="000000"/>
              </w:rPr>
              <w:t xml:space="preserve">Заверенная Участником закупки копия разрешения миграционной службы на трудовую деятельность в России иностранцам и лицам без российского гражданства (если указанное лицо </w:t>
            </w:r>
            <w:r w:rsidRPr="004F18F4">
              <w:rPr>
                <w:color w:val="000000"/>
              </w:rPr>
              <w:lastRenderedPageBreak/>
              <w:t>является генеральным директором)</w:t>
            </w:r>
          </w:p>
        </w:tc>
        <w:tc>
          <w:tcPr>
            <w:tcW w:w="3041" w:type="dxa"/>
            <w:vAlign w:val="center"/>
          </w:tcPr>
          <w:p w:rsidR="001F3CC4" w:rsidRPr="004F18F4" w:rsidRDefault="001F3CC4" w:rsidP="00936627">
            <w:pPr>
              <w:jc w:val="center"/>
              <w:rPr>
                <w:sz w:val="22"/>
                <w:szCs w:val="22"/>
              </w:rPr>
            </w:pPr>
            <w:r w:rsidRPr="004F18F4">
              <w:rPr>
                <w:sz w:val="22"/>
                <w:szCs w:val="22"/>
              </w:rPr>
              <w:lastRenderedPageBreak/>
              <w:t>«Разрешение миграционной службы»</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rFonts w:eastAsiaTheme="majorEastAsia"/>
                <w:color w:val="000000"/>
              </w:rPr>
            </w:pPr>
            <w:r w:rsidRPr="004F18F4">
              <w:rPr>
                <w:color w:val="000000"/>
              </w:rPr>
              <w:t>Заверенные Участником закупки копии документов (в том числе приказы, протоколы/решения собрания учредителей о назначении руководителя и т.д.), подтверждающие полномочия лица, подписавшего заявку на участие в закупке или иное предложение Участника, а также его право на заключение соответствующего Договора по результатам Закупочной процедуры. Если заявка на участие в закупке или иное предложение Участника закупки подписывается по доверенности, представляется оригинал или нотариально заверенная копия доверенности и вышеуказанные документы на лицо, выдавшее доверенность</w:t>
            </w:r>
          </w:p>
        </w:tc>
        <w:tc>
          <w:tcPr>
            <w:tcW w:w="3041" w:type="dxa"/>
            <w:vAlign w:val="center"/>
          </w:tcPr>
          <w:p w:rsidR="001F3CC4" w:rsidRPr="004F18F4" w:rsidRDefault="001F3CC4" w:rsidP="00936627">
            <w:pPr>
              <w:jc w:val="center"/>
              <w:rPr>
                <w:sz w:val="22"/>
                <w:szCs w:val="22"/>
              </w:rPr>
            </w:pPr>
            <w:r w:rsidRPr="004F18F4">
              <w:rPr>
                <w:sz w:val="22"/>
                <w:szCs w:val="22"/>
              </w:rPr>
              <w:t>«Документы, подтверждающие право подписания заявки»</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rFonts w:eastAsiaTheme="majorEastAsia"/>
                <w:color w:val="000000"/>
              </w:rPr>
            </w:pPr>
            <w:r w:rsidRPr="004F18F4">
              <w:rPr>
                <w:color w:val="000000"/>
              </w:rPr>
              <w:t xml:space="preserve">Заверенную Участником закупки копию справки об исполнении налогоплательщиком обязанностей по уплате налогов, сборов, страховых взносов, пеней и налоговых санкций, либо справки о состоянии расчетов с бюджетами всех уровней, выданной соответствующими подразделениями Федеральной налоговой службы не ранее чем за 60 (шестьдесят) </w:t>
            </w:r>
            <w:r w:rsidRPr="004F18F4">
              <w:rPr>
                <w:sz w:val="22"/>
                <w:szCs w:val="22"/>
              </w:rPr>
              <w:t xml:space="preserve">календарных </w:t>
            </w:r>
            <w:r w:rsidRPr="004F18F4">
              <w:rPr>
                <w:color w:val="000000"/>
              </w:rPr>
              <w:t>дней до дня размещения на официальном сайте</w:t>
            </w:r>
            <w:r w:rsidRPr="004F18F4">
              <w:rPr>
                <w:rFonts w:eastAsiaTheme="majorEastAsia"/>
                <w:color w:val="000000"/>
              </w:rPr>
              <w:t xml:space="preserve"> о размещении заказов извещения</w:t>
            </w:r>
          </w:p>
        </w:tc>
        <w:tc>
          <w:tcPr>
            <w:tcW w:w="3041" w:type="dxa"/>
            <w:vAlign w:val="center"/>
          </w:tcPr>
          <w:p w:rsidR="001F3CC4" w:rsidRPr="004F18F4" w:rsidRDefault="001F3CC4" w:rsidP="00936627">
            <w:pPr>
              <w:jc w:val="center"/>
              <w:rPr>
                <w:sz w:val="22"/>
                <w:szCs w:val="22"/>
              </w:rPr>
            </w:pPr>
            <w:r w:rsidRPr="004F18F4">
              <w:rPr>
                <w:sz w:val="22"/>
                <w:szCs w:val="22"/>
              </w:rPr>
              <w:t>«Справка из налоговой»</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rFonts w:eastAsiaTheme="majorEastAsia"/>
                <w:color w:val="000000"/>
              </w:rPr>
            </w:pPr>
            <w:r w:rsidRPr="004F18F4">
              <w:rPr>
                <w:color w:val="000000"/>
              </w:rPr>
              <w:t>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tc>
        <w:tc>
          <w:tcPr>
            <w:tcW w:w="3041" w:type="dxa"/>
            <w:vAlign w:val="center"/>
          </w:tcPr>
          <w:p w:rsidR="001F3CC4" w:rsidRPr="004F18F4" w:rsidRDefault="001F3CC4" w:rsidP="00936627">
            <w:pPr>
              <w:jc w:val="center"/>
              <w:rPr>
                <w:sz w:val="22"/>
                <w:szCs w:val="22"/>
              </w:rPr>
            </w:pPr>
            <w:r w:rsidRPr="004F18F4">
              <w:rPr>
                <w:sz w:val="22"/>
                <w:szCs w:val="22"/>
              </w:rPr>
              <w:t>«Одобрение крупной сделки»</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rFonts w:eastAsiaTheme="majorEastAsia"/>
                <w:color w:val="000000"/>
              </w:rPr>
            </w:pPr>
            <w:r w:rsidRPr="004F18F4">
              <w:rPr>
                <w:color w:val="000000"/>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 заинтересованность,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tc>
        <w:tc>
          <w:tcPr>
            <w:tcW w:w="3041" w:type="dxa"/>
            <w:vAlign w:val="center"/>
          </w:tcPr>
          <w:p w:rsidR="001F3CC4" w:rsidRPr="004F18F4" w:rsidRDefault="001F3CC4" w:rsidP="00936627">
            <w:pPr>
              <w:jc w:val="center"/>
              <w:rPr>
                <w:sz w:val="22"/>
                <w:szCs w:val="22"/>
              </w:rPr>
            </w:pPr>
            <w:r w:rsidRPr="004F18F4">
              <w:rPr>
                <w:sz w:val="22"/>
                <w:szCs w:val="22"/>
              </w:rPr>
              <w:t>«Одобрение сделки с заинтересованностью»</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rFonts w:eastAsiaTheme="majorEastAsia"/>
                <w:color w:val="000000"/>
              </w:rPr>
            </w:pPr>
            <w:r w:rsidRPr="004F18F4">
              <w:rPr>
                <w:color w:val="000000"/>
              </w:rPr>
              <w:t xml:space="preserve">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w:t>
            </w:r>
            <w:r w:rsidRPr="004F18F4">
              <w:rPr>
                <w:color w:val="000000"/>
              </w:rPr>
              <w:lastRenderedPageBreak/>
              <w:t xml:space="preserve">Федерации (для физических лиц/индивидуальных предпринимателей). В случае, если паспорт или иной его заменяющий документ выдан на территории иного государства, должен быть представлен </w:t>
            </w:r>
            <w:r w:rsidRPr="004F18F4">
              <w:rPr>
                <w:rFonts w:eastAsiaTheme="majorEastAsia"/>
                <w:color w:val="000000"/>
              </w:rPr>
              <w:t>нотариально заверенный</w:t>
            </w:r>
            <w:r w:rsidRPr="004F18F4">
              <w:rPr>
                <w:color w:val="000000"/>
              </w:rPr>
              <w:t xml:space="preserve"> перевод такого документа на русский язык</w:t>
            </w:r>
          </w:p>
        </w:tc>
        <w:tc>
          <w:tcPr>
            <w:tcW w:w="3041" w:type="dxa"/>
            <w:vAlign w:val="center"/>
          </w:tcPr>
          <w:p w:rsidR="001F3CC4" w:rsidRPr="004F18F4" w:rsidRDefault="001F3CC4" w:rsidP="00936627">
            <w:pPr>
              <w:jc w:val="center"/>
              <w:rPr>
                <w:sz w:val="22"/>
                <w:szCs w:val="22"/>
              </w:rPr>
            </w:pPr>
            <w:r w:rsidRPr="004F18F4">
              <w:rPr>
                <w:sz w:val="22"/>
                <w:szCs w:val="22"/>
              </w:rPr>
              <w:lastRenderedPageBreak/>
              <w:t>«Копия паспорта»</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rFonts w:eastAsiaTheme="majorEastAsia"/>
                <w:color w:val="000000"/>
              </w:rPr>
            </w:pPr>
            <w:r w:rsidRPr="004F18F4">
              <w:rPr>
                <w:color w:val="000000"/>
              </w:rPr>
              <w:t>Заверенную</w:t>
            </w:r>
            <w:r w:rsidRPr="004F18F4">
              <w:rPr>
                <w:rFonts w:eastAsiaTheme="majorEastAsia"/>
                <w:color w:val="000000"/>
              </w:rPr>
              <w:t xml:space="preserve"> Участником</w:t>
            </w:r>
            <w:r w:rsidRPr="004F18F4">
              <w:rPr>
                <w:color w:val="000000"/>
              </w:rPr>
              <w:t xml:space="preserve"> копию свидетельства о присвоении идентификационного номера налогоплательщика (ИНН) - для физических лиц/индивидуальных предпринимателей</w:t>
            </w:r>
          </w:p>
        </w:tc>
        <w:tc>
          <w:tcPr>
            <w:tcW w:w="3041" w:type="dxa"/>
            <w:vAlign w:val="center"/>
          </w:tcPr>
          <w:p w:rsidR="001F3CC4" w:rsidRPr="004F18F4" w:rsidRDefault="001F3CC4" w:rsidP="00936627">
            <w:pPr>
              <w:jc w:val="center"/>
              <w:rPr>
                <w:sz w:val="22"/>
                <w:szCs w:val="22"/>
              </w:rPr>
            </w:pPr>
            <w:r w:rsidRPr="004F18F4">
              <w:rPr>
                <w:sz w:val="22"/>
                <w:szCs w:val="22"/>
              </w:rPr>
              <w:t>«ИНН физического лица»</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rFonts w:eastAsiaTheme="majorEastAsia"/>
                <w:color w:val="000000"/>
              </w:rPr>
            </w:pPr>
            <w:r w:rsidRPr="004F18F4">
              <w:rPr>
                <w:rFonts w:eastAsiaTheme="majorEastAsia"/>
                <w:color w:val="000000"/>
              </w:rPr>
              <w:t xml:space="preserve">Заверенную Участником </w:t>
            </w:r>
            <w:r w:rsidRPr="004F18F4">
              <w:rPr>
                <w:color w:val="000000"/>
              </w:rPr>
              <w:t>копию страхового свидетельства государственного пенсионного страхования</w:t>
            </w:r>
            <w:r w:rsidRPr="004F18F4">
              <w:rPr>
                <w:sz w:val="22"/>
                <w:szCs w:val="22"/>
              </w:rPr>
              <w:t xml:space="preserve"> (</w:t>
            </w:r>
            <w:r w:rsidRPr="004F18F4">
              <w:rPr>
                <w:color w:val="000000"/>
              </w:rPr>
              <w:t>для физических лиц/индивидуальных предпринимателей)</w:t>
            </w:r>
          </w:p>
        </w:tc>
        <w:tc>
          <w:tcPr>
            <w:tcW w:w="3041" w:type="dxa"/>
            <w:vAlign w:val="center"/>
          </w:tcPr>
          <w:p w:rsidR="001F3CC4" w:rsidRPr="004F18F4" w:rsidRDefault="001F3CC4" w:rsidP="00936627">
            <w:pPr>
              <w:jc w:val="center"/>
              <w:rPr>
                <w:sz w:val="22"/>
                <w:szCs w:val="22"/>
              </w:rPr>
            </w:pPr>
            <w:r w:rsidRPr="004F18F4">
              <w:rPr>
                <w:sz w:val="22"/>
                <w:szCs w:val="22"/>
              </w:rPr>
              <w:t>«СНИЛС»</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rFonts w:eastAsiaTheme="majorEastAsia"/>
                <w:color w:val="000000"/>
              </w:rPr>
            </w:pPr>
            <w:r w:rsidRPr="0015566B">
              <w:rPr>
                <w:color w:val="000000"/>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p>
        </w:tc>
        <w:tc>
          <w:tcPr>
            <w:tcW w:w="3041" w:type="dxa"/>
            <w:vAlign w:val="center"/>
          </w:tcPr>
          <w:p w:rsidR="001F3CC4" w:rsidRPr="004F18F4" w:rsidRDefault="001F3CC4" w:rsidP="00936627">
            <w:pPr>
              <w:jc w:val="center"/>
              <w:rPr>
                <w:sz w:val="22"/>
                <w:szCs w:val="22"/>
              </w:rPr>
            </w:pPr>
            <w:r w:rsidRPr="0015566B">
              <w:t>«Гарантийное письмо об отсутствии изменений в документах»</w:t>
            </w:r>
          </w:p>
        </w:tc>
      </w:tr>
      <w:tr w:rsidR="001F3CC4" w:rsidRPr="004F18F4" w:rsidTr="00936627">
        <w:tc>
          <w:tcPr>
            <w:tcW w:w="9748" w:type="dxa"/>
            <w:gridSpan w:val="3"/>
            <w:vAlign w:val="center"/>
          </w:tcPr>
          <w:p w:rsidR="001F3CC4" w:rsidRPr="004F18F4" w:rsidRDefault="001F3CC4" w:rsidP="00936627">
            <w:pPr>
              <w:jc w:val="center"/>
              <w:rPr>
                <w:sz w:val="22"/>
                <w:szCs w:val="22"/>
              </w:rPr>
            </w:pPr>
            <w:r w:rsidRPr="004A2304">
              <w:rPr>
                <w:b/>
                <w:sz w:val="22"/>
                <w:szCs w:val="22"/>
              </w:rPr>
              <w:t>Подкаталог «Финансовые документы»</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widowControl/>
              <w:ind w:right="58"/>
              <w:jc w:val="center"/>
              <w:rPr>
                <w:rFonts w:eastAsiaTheme="majorEastAsia"/>
                <w:color w:val="000000"/>
              </w:rPr>
            </w:pPr>
            <w:r w:rsidRPr="004F18F4">
              <w:rPr>
                <w:rFonts w:eastAsiaTheme="majorEastAsia"/>
                <w:color w:val="000000"/>
              </w:rPr>
              <w:t xml:space="preserve">Документы, предусмотренные п.п. </w:t>
            </w:r>
            <w:r>
              <w:rPr>
                <w:rFonts w:eastAsiaTheme="majorEastAsia"/>
                <w:color w:val="000000"/>
              </w:rPr>
              <w:t>19, 20</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p w:rsidR="001F3CC4" w:rsidRPr="004F18F4" w:rsidRDefault="001F3CC4" w:rsidP="00936627">
            <w:pPr>
              <w:jc w:val="center"/>
              <w:rPr>
                <w:rFonts w:eastAsiaTheme="majorEastAsia"/>
                <w:color w:val="000000"/>
              </w:rPr>
            </w:pPr>
          </w:p>
        </w:tc>
        <w:tc>
          <w:tcPr>
            <w:tcW w:w="3041" w:type="dxa"/>
            <w:vAlign w:val="center"/>
          </w:tcPr>
          <w:p w:rsidR="001F3CC4" w:rsidRDefault="001F3CC4" w:rsidP="00936627">
            <w:pPr>
              <w:jc w:val="center"/>
            </w:pPr>
            <w:r w:rsidRPr="004F18F4">
              <w:t>«Бухгалтерские документы»</w:t>
            </w:r>
          </w:p>
          <w:p w:rsidR="001F3CC4" w:rsidRPr="004A2304" w:rsidRDefault="001F3CC4" w:rsidP="00936627">
            <w:pPr>
              <w:jc w:val="center"/>
              <w:rPr>
                <w:sz w:val="22"/>
                <w:szCs w:val="22"/>
              </w:rPr>
            </w:pPr>
            <w:r w:rsidRPr="004A2304">
              <w:rPr>
                <w:sz w:val="22"/>
                <w:szCs w:val="22"/>
              </w:rPr>
              <w:t xml:space="preserve">(одним файлом) или </w:t>
            </w:r>
          </w:p>
          <w:p w:rsidR="001F3CC4" w:rsidRPr="004A2304" w:rsidRDefault="001F3CC4" w:rsidP="00936627">
            <w:pPr>
              <w:jc w:val="center"/>
              <w:rPr>
                <w:sz w:val="22"/>
                <w:szCs w:val="22"/>
              </w:rPr>
            </w:pPr>
            <w:r w:rsidRPr="004A2304">
              <w:rPr>
                <w:sz w:val="22"/>
                <w:szCs w:val="22"/>
              </w:rPr>
              <w:t>a.Бух. док. ГГГГ</w:t>
            </w:r>
          </w:p>
          <w:p w:rsidR="001F3CC4" w:rsidRPr="004A2304" w:rsidRDefault="001F3CC4" w:rsidP="00936627">
            <w:pPr>
              <w:jc w:val="center"/>
              <w:rPr>
                <w:sz w:val="22"/>
                <w:szCs w:val="22"/>
              </w:rPr>
            </w:pPr>
            <w:r w:rsidRPr="004A2304">
              <w:rPr>
                <w:sz w:val="22"/>
                <w:szCs w:val="22"/>
              </w:rPr>
              <w:t>b.Бух. док. ГГГГ</w:t>
            </w:r>
          </w:p>
          <w:p w:rsidR="001F3CC4" w:rsidRPr="004F18F4" w:rsidRDefault="001F3CC4" w:rsidP="00936627">
            <w:pPr>
              <w:jc w:val="center"/>
              <w:rPr>
                <w:sz w:val="22"/>
                <w:szCs w:val="22"/>
              </w:rPr>
            </w:pPr>
            <w:r w:rsidRPr="004A2304">
              <w:rPr>
                <w:sz w:val="22"/>
                <w:szCs w:val="22"/>
              </w:rPr>
              <w:t>Бух. док. Период ГГГГ (при наличии)</w:t>
            </w:r>
          </w:p>
        </w:tc>
      </w:tr>
      <w:tr w:rsidR="001F3CC4" w:rsidRPr="004F18F4" w:rsidTr="00936627">
        <w:tc>
          <w:tcPr>
            <w:tcW w:w="9748" w:type="dxa"/>
            <w:gridSpan w:val="3"/>
            <w:vAlign w:val="center"/>
          </w:tcPr>
          <w:p w:rsidR="001F3CC4" w:rsidRPr="004F18F4" w:rsidRDefault="001F3CC4" w:rsidP="00936627">
            <w:pPr>
              <w:jc w:val="center"/>
            </w:pPr>
            <w:r w:rsidRPr="004A2304">
              <w:rPr>
                <w:b/>
              </w:rPr>
              <w:t>Подкаталог «Технико-коммерческое предложение»</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tcPr>
          <w:p w:rsidR="001F3CC4" w:rsidRPr="004F18F4" w:rsidRDefault="001F3CC4" w:rsidP="00936627">
            <w:pPr>
              <w:jc w:val="center"/>
              <w:rPr>
                <w:rFonts w:eastAsiaTheme="majorEastAsia"/>
                <w:color w:val="000000"/>
              </w:rPr>
            </w:pPr>
            <w:r w:rsidRPr="00A96F28">
              <w:rPr>
                <w:snapToGrid w:val="0"/>
                <w:color w:val="000000"/>
              </w:rPr>
              <w:t>Письмо о подаче оферты</w:t>
            </w:r>
          </w:p>
        </w:tc>
        <w:tc>
          <w:tcPr>
            <w:tcW w:w="3041" w:type="dxa"/>
          </w:tcPr>
          <w:p w:rsidR="001F3CC4" w:rsidRPr="004F18F4" w:rsidRDefault="001F3CC4" w:rsidP="00936627">
            <w:pPr>
              <w:jc w:val="center"/>
              <w:rPr>
                <w:sz w:val="22"/>
                <w:szCs w:val="22"/>
              </w:rPr>
            </w:pPr>
            <w:r w:rsidRPr="00A96F28">
              <w:rPr>
                <w:snapToGrid w:val="0"/>
              </w:rPr>
              <w:t>«Оферта»</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color w:val="000000"/>
              </w:rPr>
              <w:t>Техническое предложение</w:t>
            </w:r>
          </w:p>
        </w:tc>
        <w:tc>
          <w:tcPr>
            <w:tcW w:w="3041" w:type="dxa"/>
            <w:vAlign w:val="center"/>
          </w:tcPr>
          <w:p w:rsidR="001F3CC4" w:rsidRPr="004F18F4" w:rsidRDefault="001F3CC4" w:rsidP="00936627">
            <w:pPr>
              <w:jc w:val="center"/>
            </w:pPr>
            <w:r w:rsidRPr="004F18F4">
              <w:rPr>
                <w:sz w:val="22"/>
                <w:szCs w:val="22"/>
              </w:rPr>
              <w:t>«Техническое предложение»</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color w:val="000000"/>
              </w:rPr>
              <w:t>Протокол разногласий к проекту Договора</w:t>
            </w:r>
          </w:p>
        </w:tc>
        <w:tc>
          <w:tcPr>
            <w:tcW w:w="3041" w:type="dxa"/>
            <w:vAlign w:val="center"/>
          </w:tcPr>
          <w:p w:rsidR="001F3CC4" w:rsidRPr="004F18F4" w:rsidRDefault="001F3CC4" w:rsidP="00936627">
            <w:pPr>
              <w:jc w:val="center"/>
            </w:pPr>
            <w:r w:rsidRPr="004F18F4">
              <w:rPr>
                <w:sz w:val="22"/>
                <w:szCs w:val="22"/>
              </w:rPr>
              <w:t>«Протокол разногласий»</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color w:val="000000"/>
              </w:rPr>
              <w:t>Календарный план</w:t>
            </w:r>
          </w:p>
        </w:tc>
        <w:tc>
          <w:tcPr>
            <w:tcW w:w="3041" w:type="dxa"/>
            <w:vAlign w:val="center"/>
          </w:tcPr>
          <w:p w:rsidR="001F3CC4" w:rsidRPr="004F18F4" w:rsidRDefault="001F3CC4" w:rsidP="00936627">
            <w:pPr>
              <w:jc w:val="center"/>
            </w:pPr>
            <w:r w:rsidRPr="004F18F4">
              <w:rPr>
                <w:sz w:val="22"/>
                <w:szCs w:val="22"/>
              </w:rPr>
              <w:t>«Календарный план»</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color w:val="000000"/>
              </w:rPr>
              <w:t>Коммерческое предложение/Сводная таблица стоимости работ/Сводная таблица стоимости услуг</w:t>
            </w:r>
          </w:p>
        </w:tc>
        <w:tc>
          <w:tcPr>
            <w:tcW w:w="3041" w:type="dxa"/>
            <w:vAlign w:val="center"/>
          </w:tcPr>
          <w:p w:rsidR="001F3CC4" w:rsidRPr="004F18F4" w:rsidRDefault="001F3CC4" w:rsidP="00936627">
            <w:pPr>
              <w:jc w:val="center"/>
            </w:pPr>
            <w:r w:rsidRPr="004F18F4">
              <w:rPr>
                <w:sz w:val="22"/>
                <w:szCs w:val="22"/>
              </w:rPr>
              <w:t>«Коммерческое предложение»</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color w:val="000000"/>
              </w:rPr>
              <w:t>График оплаты</w:t>
            </w:r>
          </w:p>
        </w:tc>
        <w:tc>
          <w:tcPr>
            <w:tcW w:w="3041" w:type="dxa"/>
            <w:vAlign w:val="center"/>
          </w:tcPr>
          <w:p w:rsidR="001F3CC4" w:rsidRPr="004F18F4" w:rsidRDefault="001F3CC4" w:rsidP="00936627">
            <w:pPr>
              <w:jc w:val="center"/>
            </w:pPr>
            <w:r w:rsidRPr="004F18F4">
              <w:rPr>
                <w:sz w:val="22"/>
                <w:szCs w:val="22"/>
              </w:rPr>
              <w:t>«График оплаты»</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color w:val="000000"/>
              </w:rPr>
              <w:t>Справка о перечне и годовых объемах выполнения аналогичных договоров</w:t>
            </w:r>
          </w:p>
        </w:tc>
        <w:tc>
          <w:tcPr>
            <w:tcW w:w="3041" w:type="dxa"/>
            <w:vAlign w:val="center"/>
          </w:tcPr>
          <w:p w:rsidR="001F3CC4" w:rsidRPr="004F18F4" w:rsidRDefault="001F3CC4" w:rsidP="00936627">
            <w:pPr>
              <w:jc w:val="center"/>
            </w:pPr>
            <w:r w:rsidRPr="004F18F4">
              <w:rPr>
                <w:sz w:val="22"/>
                <w:szCs w:val="22"/>
              </w:rPr>
              <w:t>«Справка о договорах»</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color w:val="000000"/>
              </w:rPr>
              <w:t>Справка о материально-технических ресурсах</w:t>
            </w:r>
          </w:p>
        </w:tc>
        <w:tc>
          <w:tcPr>
            <w:tcW w:w="3041" w:type="dxa"/>
            <w:vAlign w:val="center"/>
          </w:tcPr>
          <w:p w:rsidR="001F3CC4" w:rsidRPr="004F18F4" w:rsidRDefault="001F3CC4" w:rsidP="00936627">
            <w:pPr>
              <w:jc w:val="center"/>
            </w:pPr>
            <w:r w:rsidRPr="004F18F4">
              <w:rPr>
                <w:sz w:val="22"/>
                <w:szCs w:val="22"/>
              </w:rPr>
              <w:t>«Справка МТР»</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color w:val="000000"/>
              </w:rPr>
              <w:t>Справка о кадровых ресурсах</w:t>
            </w:r>
          </w:p>
        </w:tc>
        <w:tc>
          <w:tcPr>
            <w:tcW w:w="3041" w:type="dxa"/>
            <w:vAlign w:val="center"/>
          </w:tcPr>
          <w:p w:rsidR="001F3CC4" w:rsidRPr="004F18F4" w:rsidRDefault="001F3CC4" w:rsidP="00936627">
            <w:pPr>
              <w:jc w:val="center"/>
            </w:pPr>
            <w:r w:rsidRPr="004F18F4">
              <w:rPr>
                <w:sz w:val="22"/>
                <w:szCs w:val="22"/>
              </w:rPr>
              <w:t>«Справка о кадрах»</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E60587">
              <w:rPr>
                <w:rStyle w:val="FontStyle128"/>
                <w:sz w:val="24"/>
                <w:szCs w:val="24"/>
              </w:rPr>
              <w:t xml:space="preserve">Документы, предусмотренные п. </w:t>
            </w:r>
            <w:r>
              <w:rPr>
                <w:rStyle w:val="FontStyle128"/>
                <w:sz w:val="24"/>
                <w:szCs w:val="24"/>
              </w:rPr>
              <w:t>6</w:t>
            </w:r>
            <w:r w:rsidRPr="00E60587">
              <w:rPr>
                <w:rStyle w:val="FontStyle128"/>
                <w:sz w:val="24"/>
                <w:szCs w:val="24"/>
              </w:rPr>
              <w:t>.11</w:t>
            </w:r>
            <w:r w:rsidRPr="00D7339D">
              <w:rPr>
                <w:rStyle w:val="FontStyle128"/>
                <w:sz w:val="24"/>
                <w:szCs w:val="24"/>
              </w:rPr>
              <w:t xml:space="preserve">. Закупочной </w:t>
            </w:r>
            <w:r w:rsidRPr="00E60587">
              <w:rPr>
                <w:rStyle w:val="FontStyle128"/>
                <w:sz w:val="24"/>
                <w:szCs w:val="24"/>
              </w:rPr>
              <w:t>документации</w:t>
            </w:r>
          </w:p>
        </w:tc>
        <w:tc>
          <w:tcPr>
            <w:tcW w:w="3041" w:type="dxa"/>
            <w:vAlign w:val="center"/>
          </w:tcPr>
          <w:p w:rsidR="001F3CC4" w:rsidRPr="004F18F4" w:rsidRDefault="001F3CC4" w:rsidP="00936627">
            <w:pPr>
              <w:jc w:val="center"/>
              <w:rPr>
                <w:sz w:val="22"/>
                <w:szCs w:val="22"/>
              </w:rPr>
            </w:pPr>
            <w:r w:rsidRPr="00E60587">
              <w:t>«Декларация страны происхождения товаров/работ/услуг»</w:t>
            </w:r>
          </w:p>
        </w:tc>
      </w:tr>
      <w:tr w:rsidR="001F3CC4" w:rsidRPr="004F18F4" w:rsidTr="00936627">
        <w:tc>
          <w:tcPr>
            <w:tcW w:w="9748" w:type="dxa"/>
            <w:gridSpan w:val="3"/>
            <w:vAlign w:val="center"/>
          </w:tcPr>
          <w:p w:rsidR="001F3CC4" w:rsidRPr="00E60587" w:rsidRDefault="001F3CC4" w:rsidP="00936627">
            <w:pPr>
              <w:jc w:val="center"/>
            </w:pPr>
            <w:r w:rsidRPr="00BF51E5">
              <w:rPr>
                <w:b/>
              </w:rPr>
              <w:t>Подкаталог «Лицензии, Свидетельства, удостоверения»</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color w:val="000000"/>
              </w:rPr>
              <w:t>Заверенные Участником закупки копии документов на осуществление видов деятельности, связанных с выполнением договора, право на заключение которого является предметом настоящей закупки, указанные в настоящей закупочной документации</w:t>
            </w:r>
          </w:p>
        </w:tc>
        <w:tc>
          <w:tcPr>
            <w:tcW w:w="3041" w:type="dxa"/>
            <w:vAlign w:val="center"/>
          </w:tcPr>
          <w:p w:rsidR="001F3CC4" w:rsidRPr="004F18F4" w:rsidRDefault="001F3CC4" w:rsidP="00936627">
            <w:pPr>
              <w:jc w:val="center"/>
              <w:rPr>
                <w:sz w:val="22"/>
                <w:szCs w:val="22"/>
              </w:rPr>
            </w:pPr>
            <w:r w:rsidRPr="004F18F4">
              <w:rPr>
                <w:sz w:val="22"/>
                <w:szCs w:val="22"/>
              </w:rPr>
              <w:t>«Документы на осуществление видов деятельности»</w:t>
            </w:r>
          </w:p>
        </w:tc>
      </w:tr>
      <w:tr w:rsidR="001F3CC4" w:rsidRPr="004F18F4" w:rsidTr="00936627">
        <w:tc>
          <w:tcPr>
            <w:tcW w:w="9748" w:type="dxa"/>
            <w:gridSpan w:val="3"/>
            <w:vAlign w:val="center"/>
          </w:tcPr>
          <w:p w:rsidR="001F3CC4" w:rsidRPr="004F18F4" w:rsidRDefault="001F3CC4" w:rsidP="00936627">
            <w:pPr>
              <w:jc w:val="center"/>
              <w:rPr>
                <w:sz w:val="22"/>
                <w:szCs w:val="22"/>
              </w:rPr>
            </w:pPr>
            <w:r w:rsidRPr="00BF51E5">
              <w:rPr>
                <w:b/>
                <w:sz w:val="22"/>
                <w:szCs w:val="22"/>
              </w:rPr>
              <w:t>Подкаталог «Иные документы»</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tcPr>
          <w:p w:rsidR="001F3CC4" w:rsidRPr="004F18F4" w:rsidRDefault="001F3CC4" w:rsidP="00936627">
            <w:pPr>
              <w:jc w:val="center"/>
              <w:rPr>
                <w:color w:val="000000"/>
              </w:rPr>
            </w:pPr>
            <w:r w:rsidRPr="00A96F28">
              <w:rPr>
                <w:snapToGrid w:val="0"/>
                <w:color w:val="000000"/>
              </w:rPr>
              <w:t>Анкета Участника закупки</w:t>
            </w:r>
          </w:p>
        </w:tc>
        <w:tc>
          <w:tcPr>
            <w:tcW w:w="3041" w:type="dxa"/>
          </w:tcPr>
          <w:p w:rsidR="001F3CC4" w:rsidRPr="004F18F4" w:rsidRDefault="001F3CC4" w:rsidP="00936627">
            <w:pPr>
              <w:jc w:val="center"/>
              <w:rPr>
                <w:sz w:val="22"/>
                <w:szCs w:val="22"/>
              </w:rPr>
            </w:pPr>
            <w:r w:rsidRPr="00A96F28">
              <w:rPr>
                <w:snapToGrid w:val="0"/>
              </w:rPr>
              <w:t>«Анкета»</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color w:val="000000"/>
              </w:rPr>
              <w:t>Информационное письмо о наличии у Участника закупки связей, носящих характер аффилированности с сотрудниками Заказчика или Организатора закупки</w:t>
            </w:r>
          </w:p>
        </w:tc>
        <w:tc>
          <w:tcPr>
            <w:tcW w:w="3041" w:type="dxa"/>
            <w:vAlign w:val="center"/>
          </w:tcPr>
          <w:p w:rsidR="001F3CC4" w:rsidRPr="004F18F4" w:rsidRDefault="001F3CC4" w:rsidP="00936627">
            <w:pPr>
              <w:jc w:val="center"/>
            </w:pPr>
            <w:r w:rsidRPr="004F18F4">
              <w:rPr>
                <w:sz w:val="22"/>
                <w:szCs w:val="22"/>
              </w:rPr>
              <w:t>«Письмо об аффилированности»</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rFonts w:eastAsiaTheme="majorEastAsia"/>
                <w:color w:val="000000"/>
              </w:rPr>
              <w:t>Справка об участии в судебных разбирательствах</w:t>
            </w:r>
          </w:p>
        </w:tc>
        <w:tc>
          <w:tcPr>
            <w:tcW w:w="3041" w:type="dxa"/>
            <w:vAlign w:val="center"/>
          </w:tcPr>
          <w:p w:rsidR="001F3CC4" w:rsidRPr="004F18F4" w:rsidRDefault="001F3CC4" w:rsidP="00936627">
            <w:pPr>
              <w:jc w:val="center"/>
            </w:pPr>
            <w:r w:rsidRPr="004F18F4">
              <w:rPr>
                <w:sz w:val="22"/>
                <w:szCs w:val="22"/>
              </w:rPr>
              <w:t>«Справка о судах»</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color w:val="000000"/>
              </w:rPr>
              <w:t>Гарантийное письмо на предоставление справки о цепочке собственников</w:t>
            </w:r>
          </w:p>
        </w:tc>
        <w:tc>
          <w:tcPr>
            <w:tcW w:w="3041" w:type="dxa"/>
            <w:vAlign w:val="center"/>
          </w:tcPr>
          <w:p w:rsidR="001F3CC4" w:rsidRPr="004F18F4" w:rsidRDefault="001F3CC4" w:rsidP="00936627">
            <w:pPr>
              <w:jc w:val="center"/>
            </w:pPr>
            <w:r w:rsidRPr="004F18F4">
              <w:rPr>
                <w:sz w:val="22"/>
                <w:szCs w:val="22"/>
              </w:rPr>
              <w:t>«Гарантийное письмо»</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color w:val="000000"/>
              </w:rPr>
              <w:t xml:space="preserve">Заверенные Участником закупки </w:t>
            </w:r>
            <w:r w:rsidRPr="004F18F4">
              <w:rPr>
                <w:rFonts w:eastAsiaTheme="majorEastAsia"/>
                <w:color w:val="000000"/>
              </w:rPr>
              <w:t>копии документов, подтверждающих правомерность нахождения участника закупки по адресу государственной регистрации (свидетельство о государственной регистрации права собственности, копия договора аренды/субаренды)</w:t>
            </w:r>
          </w:p>
        </w:tc>
        <w:tc>
          <w:tcPr>
            <w:tcW w:w="3041" w:type="dxa"/>
            <w:vAlign w:val="center"/>
          </w:tcPr>
          <w:p w:rsidR="001F3CC4" w:rsidRPr="004F18F4" w:rsidRDefault="001F3CC4" w:rsidP="00936627">
            <w:pPr>
              <w:jc w:val="center"/>
            </w:pPr>
            <w:r w:rsidRPr="004F18F4">
              <w:rPr>
                <w:sz w:val="22"/>
                <w:szCs w:val="22"/>
              </w:rPr>
              <w:t>«Документы на юридический адрес»</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color w:val="000000"/>
              </w:rPr>
              <w:t>Подтверждение о согласии на обработку персональных данных в соответствии с Федеральным законом от 27.07.2006 № 152-ФЗ «О персональных данных» (для физических лиц/индивидуальных предпринимателей)</w:t>
            </w:r>
          </w:p>
        </w:tc>
        <w:tc>
          <w:tcPr>
            <w:tcW w:w="3041" w:type="dxa"/>
            <w:vAlign w:val="center"/>
          </w:tcPr>
          <w:p w:rsidR="001F3CC4" w:rsidRPr="004F18F4" w:rsidRDefault="001F3CC4" w:rsidP="00936627">
            <w:pPr>
              <w:jc w:val="center"/>
            </w:pPr>
            <w:r w:rsidRPr="004F18F4">
              <w:rPr>
                <w:sz w:val="22"/>
                <w:szCs w:val="22"/>
              </w:rPr>
              <w:t>«Сог</w:t>
            </w:r>
            <w:r>
              <w:rPr>
                <w:sz w:val="22"/>
                <w:szCs w:val="22"/>
              </w:rPr>
              <w:t>л</w:t>
            </w:r>
            <w:r w:rsidRPr="004F18F4">
              <w:rPr>
                <w:sz w:val="22"/>
                <w:szCs w:val="22"/>
              </w:rPr>
              <w:t>асие на обработку персональных данных»</w:t>
            </w:r>
          </w:p>
        </w:tc>
      </w:tr>
      <w:tr w:rsidR="001F3CC4" w:rsidRPr="006E3498" w:rsidTr="00936627">
        <w:tc>
          <w:tcPr>
            <w:tcW w:w="1277" w:type="dxa"/>
            <w:vAlign w:val="center"/>
          </w:tcPr>
          <w:p w:rsidR="001F3CC4" w:rsidRPr="008C61EE" w:rsidRDefault="001F3CC4" w:rsidP="001F3CC4">
            <w:pPr>
              <w:numPr>
                <w:ilvl w:val="0"/>
                <w:numId w:val="70"/>
              </w:numPr>
              <w:ind w:left="0" w:firstLine="0"/>
              <w:contextualSpacing/>
              <w:jc w:val="center"/>
            </w:pPr>
          </w:p>
        </w:tc>
        <w:tc>
          <w:tcPr>
            <w:tcW w:w="5430" w:type="dxa"/>
            <w:vAlign w:val="center"/>
          </w:tcPr>
          <w:p w:rsidR="001F3CC4" w:rsidRPr="008C61EE" w:rsidRDefault="001F3CC4" w:rsidP="00936627">
            <w:pPr>
              <w:jc w:val="center"/>
              <w:rPr>
                <w:color w:val="000000"/>
              </w:rPr>
            </w:pPr>
            <w:r w:rsidRPr="008C61EE">
              <w:rPr>
                <w:color w:val="000000"/>
              </w:rPr>
              <w:t>Иные документы, предусмотренные Разделом 7 настоящей закупочной документации</w:t>
            </w:r>
          </w:p>
        </w:tc>
        <w:tc>
          <w:tcPr>
            <w:tcW w:w="3041" w:type="dxa"/>
            <w:vAlign w:val="center"/>
          </w:tcPr>
          <w:p w:rsidR="001F3CC4" w:rsidRPr="008C61EE" w:rsidRDefault="001F3CC4" w:rsidP="00936627">
            <w:pPr>
              <w:jc w:val="center"/>
            </w:pPr>
            <w:r w:rsidRPr="008C61EE">
              <w:rPr>
                <w:sz w:val="22"/>
                <w:szCs w:val="22"/>
              </w:rPr>
              <w:t>«Документы, предусмотренные ТЗ»</w:t>
            </w:r>
          </w:p>
        </w:tc>
      </w:tr>
      <w:tr w:rsidR="001F3CC4" w:rsidRPr="004F18F4" w:rsidTr="00936627">
        <w:tc>
          <w:tcPr>
            <w:tcW w:w="1277" w:type="dxa"/>
            <w:vAlign w:val="center"/>
          </w:tcPr>
          <w:p w:rsidR="001F3CC4" w:rsidRPr="00096582"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b/>
                <w:color w:val="000000"/>
              </w:rPr>
            </w:pPr>
            <w:r w:rsidRPr="00E60587">
              <w:rPr>
                <w:rStyle w:val="FontStyle128"/>
                <w:sz w:val="24"/>
                <w:szCs w:val="24"/>
              </w:rPr>
              <w:t>Иные документы, подтверждающие, по мнению Участника закупки, его соответствие установленным требованиям с соответствующими комментариями, разъясняющими цель предоставления этих документов</w:t>
            </w:r>
          </w:p>
        </w:tc>
        <w:tc>
          <w:tcPr>
            <w:tcW w:w="3041" w:type="dxa"/>
            <w:vAlign w:val="center"/>
          </w:tcPr>
          <w:p w:rsidR="001F3CC4" w:rsidRPr="004F18F4" w:rsidRDefault="001F3CC4" w:rsidP="00936627">
            <w:pPr>
              <w:jc w:val="center"/>
              <w:rPr>
                <w:b/>
                <w:sz w:val="22"/>
                <w:szCs w:val="22"/>
              </w:rPr>
            </w:pPr>
            <w:r w:rsidRPr="00E60587">
              <w:t>«Дополнительные документы»</w:t>
            </w:r>
          </w:p>
        </w:tc>
      </w:tr>
      <w:tr w:rsidR="001F3CC4" w:rsidRPr="004F18F4" w:rsidTr="00936627">
        <w:tc>
          <w:tcPr>
            <w:tcW w:w="9748" w:type="dxa"/>
            <w:gridSpan w:val="3"/>
            <w:vAlign w:val="center"/>
          </w:tcPr>
          <w:p w:rsidR="001F3CC4" w:rsidRPr="00E60587" w:rsidRDefault="001F3CC4" w:rsidP="00936627">
            <w:pPr>
              <w:jc w:val="center"/>
            </w:pPr>
            <w:r w:rsidRPr="006E3498">
              <w:rPr>
                <w:b/>
              </w:rPr>
              <w:t>Подкаталог «Документы Субподрядчика Участника 1»</w:t>
            </w:r>
          </w:p>
        </w:tc>
      </w:tr>
      <w:tr w:rsidR="001F3CC4" w:rsidRPr="004F18F4" w:rsidTr="00936627">
        <w:tc>
          <w:tcPr>
            <w:tcW w:w="1277" w:type="dxa"/>
            <w:vAlign w:val="center"/>
          </w:tcPr>
          <w:p w:rsidR="001F3CC4" w:rsidRPr="00096582" w:rsidRDefault="001F3CC4" w:rsidP="001F3CC4">
            <w:pPr>
              <w:numPr>
                <w:ilvl w:val="0"/>
                <w:numId w:val="70"/>
              </w:numPr>
              <w:ind w:left="0" w:firstLine="0"/>
              <w:contextualSpacing/>
              <w:jc w:val="center"/>
            </w:pPr>
          </w:p>
        </w:tc>
        <w:tc>
          <w:tcPr>
            <w:tcW w:w="5430" w:type="dxa"/>
          </w:tcPr>
          <w:p w:rsidR="001F3CC4" w:rsidRPr="00E60587" w:rsidRDefault="001F3CC4" w:rsidP="00936627">
            <w:pPr>
              <w:jc w:val="center"/>
              <w:rPr>
                <w:rStyle w:val="FontStyle128"/>
                <w:sz w:val="24"/>
                <w:szCs w:val="24"/>
              </w:rPr>
            </w:pPr>
            <w:r w:rsidRPr="00FA2329">
              <w:t xml:space="preserve">Документы, предусмотренные п. </w:t>
            </w:r>
            <w:r>
              <w:t>6</w:t>
            </w:r>
            <w:r w:rsidRPr="00FA2329">
              <w:t>.</w:t>
            </w:r>
            <w:r w:rsidRPr="00A96F28">
              <w:rPr>
                <w:snapToGrid w:val="0"/>
                <w:color w:val="000000"/>
              </w:rPr>
              <w:t>8</w:t>
            </w:r>
            <w:r w:rsidRPr="00FA2329">
              <w:t>. Закупочной документации</w:t>
            </w:r>
          </w:p>
        </w:tc>
        <w:tc>
          <w:tcPr>
            <w:tcW w:w="3041" w:type="dxa"/>
          </w:tcPr>
          <w:p w:rsidR="001F3CC4" w:rsidRPr="00E60587" w:rsidRDefault="001F3CC4" w:rsidP="00936627">
            <w:pPr>
              <w:jc w:val="center"/>
            </w:pPr>
            <w:r w:rsidRPr="00A96F28">
              <w:rPr>
                <w:snapToGrid w:val="0"/>
              </w:rPr>
              <w:t>«Документы субподрядчика»</w:t>
            </w:r>
          </w:p>
        </w:tc>
      </w:tr>
      <w:tr w:rsidR="001F3CC4" w:rsidRPr="004F18F4" w:rsidTr="00936627">
        <w:tc>
          <w:tcPr>
            <w:tcW w:w="1277" w:type="dxa"/>
            <w:vAlign w:val="center"/>
          </w:tcPr>
          <w:p w:rsidR="001F3CC4" w:rsidRPr="00096582" w:rsidRDefault="001F3CC4" w:rsidP="001F3CC4">
            <w:pPr>
              <w:numPr>
                <w:ilvl w:val="0"/>
                <w:numId w:val="70"/>
              </w:numPr>
              <w:ind w:left="0" w:firstLine="0"/>
              <w:contextualSpacing/>
              <w:jc w:val="center"/>
            </w:pPr>
          </w:p>
        </w:tc>
        <w:tc>
          <w:tcPr>
            <w:tcW w:w="5430" w:type="dxa"/>
          </w:tcPr>
          <w:p w:rsidR="001F3CC4" w:rsidRPr="00E60587" w:rsidRDefault="001F3CC4" w:rsidP="00936627">
            <w:pPr>
              <w:jc w:val="center"/>
              <w:rPr>
                <w:rStyle w:val="FontStyle128"/>
                <w:sz w:val="24"/>
                <w:szCs w:val="24"/>
              </w:rPr>
            </w:pPr>
            <w:r w:rsidRPr="00A96F28">
              <w:rPr>
                <w:snapToGrid w:val="0"/>
                <w:color w:val="000000"/>
              </w:rPr>
              <w:t xml:space="preserve">Документы, предусмотренные п. </w:t>
            </w:r>
            <w:r>
              <w:rPr>
                <w:snapToGrid w:val="0"/>
                <w:color w:val="000000"/>
              </w:rPr>
              <w:t>6</w:t>
            </w:r>
            <w:r w:rsidRPr="00A96F28">
              <w:rPr>
                <w:snapToGrid w:val="0"/>
                <w:color w:val="000000"/>
              </w:rPr>
              <w:t>.10. Закупочной документации</w:t>
            </w:r>
          </w:p>
        </w:tc>
        <w:tc>
          <w:tcPr>
            <w:tcW w:w="3041" w:type="dxa"/>
          </w:tcPr>
          <w:p w:rsidR="001F3CC4" w:rsidRPr="00E60587" w:rsidRDefault="001F3CC4" w:rsidP="00936627">
            <w:pPr>
              <w:jc w:val="center"/>
            </w:pPr>
            <w:r w:rsidRPr="00A96F28">
              <w:rPr>
                <w:snapToGrid w:val="0"/>
              </w:rPr>
              <w:t>«Документы коллективного участника»</w:t>
            </w:r>
          </w:p>
        </w:tc>
      </w:tr>
    </w:tbl>
    <w:p w:rsidR="0057230A" w:rsidRDefault="0057230A" w:rsidP="0057230A">
      <w:pPr>
        <w:pStyle w:val="af8"/>
        <w:ind w:left="1134"/>
        <w:contextualSpacing w:val="0"/>
        <w:jc w:val="both"/>
      </w:pPr>
    </w:p>
    <w:p w:rsidR="0057230A" w:rsidRDefault="0057230A" w:rsidP="0057230A">
      <w:pPr>
        <w:pStyle w:val="af8"/>
        <w:numPr>
          <w:ilvl w:val="3"/>
          <w:numId w:val="46"/>
        </w:numPr>
        <w:ind w:left="1134" w:hanging="1134"/>
        <w:contextualSpacing w:val="0"/>
        <w:jc w:val="both"/>
      </w:pPr>
      <w:r>
        <w:t>В случае не предоставления одного или нескольких документов участником закупки (по любым причинам), наименования документов электронной копии заявки остаются в строгом соответствии с вышеуказанной таблицей.</w:t>
      </w:r>
    </w:p>
    <w:p w:rsidR="00112E7F" w:rsidRDefault="00112E7F" w:rsidP="0057230A">
      <w:pPr>
        <w:pStyle w:val="af8"/>
        <w:numPr>
          <w:ilvl w:val="3"/>
          <w:numId w:val="46"/>
        </w:numPr>
        <w:ind w:left="1134" w:hanging="1134"/>
        <w:contextualSpacing w:val="0"/>
        <w:jc w:val="both"/>
      </w:pPr>
      <w:r w:rsidRPr="00112E7F">
        <w:t>Документы, предусмотренные пунктами 6.8, 6.10, Закупочной документации, оформляются по тем же правилам, что и документы Участника закупки, но помещаются в отдельную папку для каждого субподрядчика (члена коллективного участника)</w:t>
      </w:r>
      <w:r w:rsidR="001F3CC4">
        <w:t xml:space="preserve"> при этом наименования файлов должны соответствовать содержащимся в них сведениям</w:t>
      </w:r>
      <w:r w:rsidRPr="00112E7F">
        <w:t>.</w:t>
      </w:r>
    </w:p>
    <w:p w:rsidR="003667F6" w:rsidRPr="002E2BE8" w:rsidRDefault="003667F6" w:rsidP="003667F6">
      <w:pPr>
        <w:jc w:val="both"/>
      </w:pPr>
    </w:p>
    <w:p w:rsidR="009944E5" w:rsidRDefault="00EC574E" w:rsidP="005E1AD4">
      <w:pPr>
        <w:pStyle w:val="af8"/>
        <w:numPr>
          <w:ilvl w:val="1"/>
          <w:numId w:val="46"/>
        </w:numPr>
        <w:ind w:left="1134" w:hanging="1134"/>
        <w:contextualSpacing w:val="0"/>
        <w:outlineLvl w:val="1"/>
        <w:rPr>
          <w:b/>
        </w:rPr>
      </w:pPr>
      <w:bookmarkStart w:id="252" w:name="_Toc422210018"/>
      <w:bookmarkStart w:id="253" w:name="_Toc422226838"/>
      <w:bookmarkStart w:id="254" w:name="_Toc422244190"/>
      <w:r w:rsidRPr="002E2BE8">
        <w:rPr>
          <w:b/>
        </w:rPr>
        <w:t xml:space="preserve">Требования к документам, подтверждающим соответствие Участника </w:t>
      </w:r>
      <w:r w:rsidR="00E8142F">
        <w:rPr>
          <w:b/>
        </w:rPr>
        <w:t>закупки</w:t>
      </w:r>
      <w:bookmarkEnd w:id="252"/>
      <w:bookmarkEnd w:id="253"/>
      <w:bookmarkEnd w:id="254"/>
    </w:p>
    <w:p w:rsidR="00EA78E1" w:rsidRDefault="00B13CF5" w:rsidP="005E1AD4">
      <w:pPr>
        <w:pStyle w:val="af8"/>
        <w:numPr>
          <w:ilvl w:val="2"/>
          <w:numId w:val="46"/>
        </w:numPr>
        <w:ind w:left="1134" w:hanging="1134"/>
        <w:jc w:val="both"/>
      </w:pPr>
      <w:bookmarkStart w:id="255" w:name="_Ref316310466"/>
      <w:r w:rsidRPr="00B13CF5">
        <w:t>Для подтверждения соответствия требованиям, указанным в разделе </w:t>
      </w:r>
      <w:r w:rsidR="000950F6">
        <w:t>6</w:t>
      </w:r>
      <w:r w:rsidRPr="00B13CF5">
        <w:t xml:space="preserve"> настоящей </w:t>
      </w:r>
      <w:r w:rsidR="00350B76">
        <w:t>закупочной</w:t>
      </w:r>
      <w:r w:rsidRPr="00B13CF5">
        <w:t xml:space="preserve"> документации, </w:t>
      </w:r>
      <w:r w:rsidR="00D626F2">
        <w:t>Потенциальный участник</w:t>
      </w:r>
      <w:r w:rsidRPr="00B13CF5">
        <w:t xml:space="preserve">/Участник </w:t>
      </w:r>
      <w:r w:rsidR="00E8142F">
        <w:t>закупки</w:t>
      </w:r>
      <w:r w:rsidRPr="00B13CF5">
        <w:t xml:space="preserve"> в составе заявки на участие в </w:t>
      </w:r>
      <w:r w:rsidR="00E8142F">
        <w:t>закупке</w:t>
      </w:r>
      <w:r w:rsidRPr="00B13CF5">
        <w:t xml:space="preserve"> должен приложить следующие документы:</w:t>
      </w:r>
      <w:bookmarkEnd w:id="255"/>
    </w:p>
    <w:p w:rsidR="003667F6" w:rsidRDefault="003667F6" w:rsidP="003667F6">
      <w:pPr>
        <w:pStyle w:val="af8"/>
        <w:ind w:left="1134"/>
        <w:jc w:val="both"/>
      </w:pPr>
    </w:p>
    <w:tbl>
      <w:tblPr>
        <w:tblW w:w="97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992"/>
        <w:gridCol w:w="1276"/>
        <w:gridCol w:w="1134"/>
        <w:gridCol w:w="2376"/>
      </w:tblGrid>
      <w:tr w:rsidR="00F279E0" w:rsidRPr="004911C6" w:rsidTr="00EC3E68">
        <w:trPr>
          <w:trHeight w:val="225"/>
          <w:tblHeader/>
        </w:trPr>
        <w:tc>
          <w:tcPr>
            <w:tcW w:w="568" w:type="dxa"/>
            <w:vMerge w:val="restart"/>
            <w:shd w:val="clear" w:color="auto" w:fill="D9D9D9" w:themeFill="background1" w:themeFillShade="D9"/>
            <w:vAlign w:val="center"/>
          </w:tcPr>
          <w:p w:rsidR="00F279E0" w:rsidRPr="004911C6" w:rsidRDefault="00F279E0" w:rsidP="00EC3E68">
            <w:pPr>
              <w:spacing w:before="120" w:after="120"/>
              <w:rPr>
                <w:b/>
                <w:bCs/>
                <w:sz w:val="16"/>
                <w:szCs w:val="16"/>
              </w:rPr>
            </w:pPr>
            <w:r w:rsidRPr="004911C6">
              <w:rPr>
                <w:b/>
                <w:bCs/>
                <w:sz w:val="16"/>
                <w:szCs w:val="16"/>
              </w:rPr>
              <w:lastRenderedPageBreak/>
              <w:t>№</w:t>
            </w:r>
          </w:p>
          <w:p w:rsidR="00F279E0" w:rsidRPr="004911C6" w:rsidRDefault="00F279E0" w:rsidP="00EC3E68">
            <w:pPr>
              <w:spacing w:before="120" w:after="120"/>
              <w:rPr>
                <w:b/>
                <w:bCs/>
                <w:sz w:val="14"/>
                <w:szCs w:val="14"/>
              </w:rPr>
            </w:pPr>
            <w:r w:rsidRPr="004911C6">
              <w:rPr>
                <w:b/>
                <w:bCs/>
                <w:sz w:val="14"/>
                <w:szCs w:val="14"/>
              </w:rPr>
              <w:t>п/п</w:t>
            </w:r>
          </w:p>
        </w:tc>
        <w:tc>
          <w:tcPr>
            <w:tcW w:w="3402" w:type="dxa"/>
            <w:vMerge w:val="restart"/>
            <w:shd w:val="clear" w:color="auto" w:fill="D9D9D9" w:themeFill="background1" w:themeFillShade="D9"/>
            <w:vAlign w:val="center"/>
          </w:tcPr>
          <w:p w:rsidR="00F279E0" w:rsidRPr="00F734D9" w:rsidRDefault="00F279E0" w:rsidP="00EC3E68">
            <w:pPr>
              <w:spacing w:before="120" w:after="120"/>
              <w:jc w:val="center"/>
              <w:rPr>
                <w:b/>
                <w:snapToGrid w:val="0"/>
                <w:color w:val="000000"/>
                <w:sz w:val="20"/>
                <w:szCs w:val="20"/>
              </w:rPr>
            </w:pPr>
            <w:r w:rsidRPr="00F734D9">
              <w:rPr>
                <w:b/>
                <w:snapToGrid w:val="0"/>
                <w:color w:val="000000"/>
                <w:sz w:val="20"/>
                <w:szCs w:val="20"/>
              </w:rPr>
              <w:t>Вид документа</w:t>
            </w:r>
          </w:p>
        </w:tc>
        <w:tc>
          <w:tcPr>
            <w:tcW w:w="992" w:type="dxa"/>
            <w:vMerge w:val="restart"/>
            <w:shd w:val="clear" w:color="auto" w:fill="D9D9D9" w:themeFill="background1" w:themeFillShade="D9"/>
            <w:vAlign w:val="center"/>
          </w:tcPr>
          <w:p w:rsidR="00F279E0" w:rsidRPr="00F734D9" w:rsidRDefault="00F279E0" w:rsidP="00EC3E68">
            <w:pPr>
              <w:ind w:left="-109" w:right="-109"/>
              <w:jc w:val="center"/>
              <w:rPr>
                <w:b/>
                <w:snapToGrid w:val="0"/>
                <w:color w:val="000000"/>
                <w:sz w:val="20"/>
                <w:szCs w:val="20"/>
              </w:rPr>
            </w:pPr>
            <w:r w:rsidRPr="00F734D9">
              <w:rPr>
                <w:b/>
                <w:snapToGrid w:val="0"/>
                <w:color w:val="000000"/>
                <w:sz w:val="20"/>
                <w:szCs w:val="20"/>
              </w:rPr>
              <w:t>Оригинал</w:t>
            </w:r>
          </w:p>
        </w:tc>
        <w:tc>
          <w:tcPr>
            <w:tcW w:w="2410" w:type="dxa"/>
            <w:gridSpan w:val="2"/>
            <w:shd w:val="clear" w:color="auto" w:fill="D9D9D9" w:themeFill="background1" w:themeFillShade="D9"/>
          </w:tcPr>
          <w:p w:rsidR="00F279E0" w:rsidRPr="00822AA7" w:rsidRDefault="00F279E0" w:rsidP="00EC3E68">
            <w:pPr>
              <w:spacing w:before="120" w:after="120"/>
              <w:jc w:val="center"/>
              <w:rPr>
                <w:b/>
                <w:snapToGrid w:val="0"/>
                <w:color w:val="000000"/>
                <w:sz w:val="20"/>
                <w:szCs w:val="20"/>
              </w:rPr>
            </w:pPr>
            <w:r w:rsidRPr="00822AA7">
              <w:rPr>
                <w:b/>
                <w:snapToGrid w:val="0"/>
                <w:color w:val="000000"/>
                <w:sz w:val="20"/>
                <w:szCs w:val="20"/>
              </w:rPr>
              <w:t>Копии</w:t>
            </w:r>
          </w:p>
        </w:tc>
        <w:tc>
          <w:tcPr>
            <w:tcW w:w="2376" w:type="dxa"/>
            <w:vMerge w:val="restart"/>
            <w:shd w:val="clear" w:color="auto" w:fill="D9D9D9" w:themeFill="background1" w:themeFillShade="D9"/>
            <w:vAlign w:val="center"/>
          </w:tcPr>
          <w:p w:rsidR="00F279E0" w:rsidRPr="008F19B8" w:rsidRDefault="00F279E0" w:rsidP="00EC3E68">
            <w:pPr>
              <w:spacing w:before="120" w:after="120"/>
              <w:jc w:val="center"/>
              <w:rPr>
                <w:b/>
                <w:snapToGrid w:val="0"/>
                <w:color w:val="000000"/>
                <w:sz w:val="20"/>
                <w:szCs w:val="20"/>
              </w:rPr>
            </w:pPr>
            <w:r w:rsidRPr="008F19B8">
              <w:rPr>
                <w:b/>
                <w:snapToGrid w:val="0"/>
                <w:color w:val="000000"/>
                <w:sz w:val="20"/>
                <w:szCs w:val="20"/>
              </w:rPr>
              <w:t>Примечание</w:t>
            </w:r>
          </w:p>
        </w:tc>
      </w:tr>
      <w:tr w:rsidR="00F279E0" w:rsidRPr="00921675" w:rsidTr="00EC3E68">
        <w:trPr>
          <w:trHeight w:val="225"/>
          <w:tblHeader/>
        </w:trPr>
        <w:tc>
          <w:tcPr>
            <w:tcW w:w="568" w:type="dxa"/>
            <w:vMerge/>
            <w:shd w:val="clear" w:color="auto" w:fill="D9D9D9" w:themeFill="background1" w:themeFillShade="D9"/>
            <w:vAlign w:val="center"/>
          </w:tcPr>
          <w:p w:rsidR="00F279E0" w:rsidRPr="00921675" w:rsidRDefault="00F279E0" w:rsidP="00EC3E68">
            <w:pPr>
              <w:spacing w:before="120" w:after="120"/>
              <w:ind w:firstLine="567"/>
              <w:jc w:val="center"/>
              <w:rPr>
                <w:b/>
                <w:bCs/>
                <w:sz w:val="16"/>
                <w:szCs w:val="16"/>
              </w:rPr>
            </w:pPr>
          </w:p>
        </w:tc>
        <w:tc>
          <w:tcPr>
            <w:tcW w:w="3402" w:type="dxa"/>
            <w:vMerge/>
            <w:shd w:val="clear" w:color="auto" w:fill="D9D9D9" w:themeFill="background1" w:themeFillShade="D9"/>
            <w:vAlign w:val="center"/>
          </w:tcPr>
          <w:p w:rsidR="00F279E0" w:rsidRPr="00EA78E1" w:rsidRDefault="00F279E0" w:rsidP="00EC3E68">
            <w:pPr>
              <w:spacing w:before="120" w:after="120"/>
              <w:jc w:val="center"/>
              <w:rPr>
                <w:snapToGrid w:val="0"/>
                <w:color w:val="000000"/>
                <w:sz w:val="16"/>
                <w:szCs w:val="16"/>
              </w:rPr>
            </w:pPr>
          </w:p>
        </w:tc>
        <w:tc>
          <w:tcPr>
            <w:tcW w:w="992" w:type="dxa"/>
            <w:vMerge/>
            <w:shd w:val="clear" w:color="auto" w:fill="D9D9D9" w:themeFill="background1" w:themeFillShade="D9"/>
            <w:vAlign w:val="center"/>
          </w:tcPr>
          <w:p w:rsidR="00F279E0" w:rsidRPr="00EA78E1" w:rsidRDefault="00F279E0" w:rsidP="00EC3E68">
            <w:pPr>
              <w:ind w:left="-109" w:right="-109"/>
              <w:jc w:val="center"/>
              <w:rPr>
                <w:snapToGrid w:val="0"/>
                <w:color w:val="000000"/>
                <w:sz w:val="16"/>
                <w:szCs w:val="16"/>
              </w:rPr>
            </w:pPr>
          </w:p>
        </w:tc>
        <w:tc>
          <w:tcPr>
            <w:tcW w:w="1276" w:type="dxa"/>
            <w:shd w:val="clear" w:color="auto" w:fill="D9D9D9" w:themeFill="background1" w:themeFillShade="D9"/>
          </w:tcPr>
          <w:p w:rsidR="00F279E0" w:rsidRPr="00822AA7" w:rsidRDefault="00F279E0" w:rsidP="00EC3E68">
            <w:pPr>
              <w:spacing w:before="120" w:after="120"/>
              <w:rPr>
                <w:b/>
                <w:snapToGrid w:val="0"/>
                <w:color w:val="000000"/>
                <w:sz w:val="14"/>
                <w:szCs w:val="14"/>
              </w:rPr>
            </w:pPr>
            <w:r w:rsidRPr="00822AA7">
              <w:rPr>
                <w:b/>
                <w:snapToGrid w:val="0"/>
                <w:color w:val="000000"/>
                <w:sz w:val="14"/>
                <w:szCs w:val="14"/>
              </w:rPr>
              <w:t>Заверенная Потенциальным участником</w:t>
            </w:r>
          </w:p>
        </w:tc>
        <w:tc>
          <w:tcPr>
            <w:tcW w:w="1134" w:type="dxa"/>
            <w:shd w:val="clear" w:color="auto" w:fill="D9D9D9" w:themeFill="background1" w:themeFillShade="D9"/>
          </w:tcPr>
          <w:p w:rsidR="00F279E0" w:rsidRPr="00822AA7" w:rsidRDefault="00F279E0" w:rsidP="00EC3E68">
            <w:pPr>
              <w:spacing w:before="120" w:after="120"/>
              <w:jc w:val="center"/>
              <w:rPr>
                <w:b/>
                <w:snapToGrid w:val="0"/>
                <w:color w:val="000000"/>
                <w:sz w:val="14"/>
                <w:szCs w:val="14"/>
              </w:rPr>
            </w:pPr>
            <w:r w:rsidRPr="00822AA7">
              <w:rPr>
                <w:b/>
                <w:snapToGrid w:val="0"/>
                <w:color w:val="000000"/>
                <w:sz w:val="14"/>
                <w:szCs w:val="14"/>
              </w:rPr>
              <w:t>Нотариально заверенная</w:t>
            </w:r>
          </w:p>
        </w:tc>
        <w:tc>
          <w:tcPr>
            <w:tcW w:w="2376" w:type="dxa"/>
            <w:vMerge/>
            <w:shd w:val="clear" w:color="auto" w:fill="D9D9D9" w:themeFill="background1" w:themeFillShade="D9"/>
            <w:vAlign w:val="center"/>
          </w:tcPr>
          <w:p w:rsidR="00F279E0" w:rsidRPr="008F19B8" w:rsidRDefault="00F279E0" w:rsidP="00EC3E68">
            <w:pPr>
              <w:spacing w:before="120" w:after="120"/>
              <w:jc w:val="center"/>
              <w:rPr>
                <w:b/>
                <w:snapToGrid w:val="0"/>
                <w:color w:val="000000"/>
                <w:sz w:val="16"/>
                <w:szCs w:val="16"/>
              </w:rPr>
            </w:pP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1</w:t>
            </w:r>
          </w:p>
        </w:tc>
        <w:tc>
          <w:tcPr>
            <w:tcW w:w="3402" w:type="dxa"/>
            <w:shd w:val="clear" w:color="auto" w:fill="D9D9D9" w:themeFill="background1" w:themeFillShade="D9"/>
          </w:tcPr>
          <w:p w:rsidR="00F279E0" w:rsidRPr="00066461" w:rsidRDefault="00F279E0" w:rsidP="00EC3E68">
            <w:pPr>
              <w:spacing w:after="60"/>
              <w:jc w:val="both"/>
              <w:rPr>
                <w:snapToGrid w:val="0"/>
                <w:color w:val="000000"/>
                <w:sz w:val="16"/>
                <w:szCs w:val="16"/>
              </w:rPr>
            </w:pPr>
            <w:r w:rsidRPr="00066461">
              <w:rPr>
                <w:snapToGrid w:val="0"/>
                <w:color w:val="000000"/>
                <w:sz w:val="16"/>
                <w:szCs w:val="16"/>
              </w:rPr>
              <w:t>Выписка из ЕГРЮЛ, ЕГРИП (для индивидуального предпринимателя)</w:t>
            </w:r>
          </w:p>
        </w:tc>
        <w:tc>
          <w:tcPr>
            <w:tcW w:w="992" w:type="dxa"/>
            <w:shd w:val="clear" w:color="auto" w:fill="D9D9D9" w:themeFill="background1" w:themeFillShade="D9"/>
          </w:tcPr>
          <w:p w:rsidR="00F279E0" w:rsidRPr="00066461" w:rsidRDefault="00F279E0" w:rsidP="00EC3E68">
            <w:pPr>
              <w:spacing w:after="60"/>
              <w:jc w:val="center"/>
              <w:rPr>
                <w:b/>
                <w:snapToGrid w:val="0"/>
                <w:color w:val="000000"/>
              </w:rPr>
            </w:pPr>
            <w:r w:rsidRPr="00066461">
              <w:rPr>
                <w:b/>
                <w:snapToGrid w:val="0"/>
                <w:color w:val="000000"/>
              </w:rPr>
              <w:t>+</w:t>
            </w:r>
          </w:p>
        </w:tc>
        <w:tc>
          <w:tcPr>
            <w:tcW w:w="1276"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4C13B2" w:rsidRDefault="00F279E0" w:rsidP="00EC3E68">
            <w:pPr>
              <w:spacing w:after="60"/>
              <w:jc w:val="both"/>
              <w:rPr>
                <w:snapToGrid w:val="0"/>
                <w:sz w:val="16"/>
                <w:szCs w:val="16"/>
              </w:rPr>
            </w:pPr>
            <w:r w:rsidRPr="004C13B2">
              <w:rPr>
                <w:snapToGrid w:val="0"/>
                <w:sz w:val="16"/>
                <w:szCs w:val="16"/>
              </w:rPr>
              <w:t>Полученную не ранее чем за один месяц до срока окончания приема заявок на участие в закупке выписку из единого государственного реестра юридических лиц или нотариально заверенную копию такой выписки, или полученную не ранее чем за один месяц до срока окончания приема заявок на участие в закупке выписку из единого государственного реестра юридических лиц, в форме электронного документа, в формате Pdf, содержащем усиленную квалифицированную электронную подпись налогового органа и ее визуализацию (для юридического лица) (в данном случае документ предоставляется в электронной форме, в том виде, котором был получен посредством соответствующего сервиса Федеральной налоговой службы), полученную не ранее чем за один месяц до срока окончания приема заявок на участие в закупке выписку из единого государственного реестра индивидуальных предпринимателей или нотариально заверенную копию такой выписки, или полученную не ранее чем за один месяц до срока окончания приема заявок на участие в закупке выписку из единого государственного реестра индивидуальных предпринимателей в форме электронного документа, в формате Pdf, содержащем усиленную квалифицированную электронную подпись налогового органа и ее визуализацию (для индивидуального предпринимателя) (в данном случае документ предоставляется в электронной форме, в том виде, котором был получен посредством соответствующего сервиса Федеральной налоговой службы)</w:t>
            </w:r>
            <w:r w:rsidRPr="004C13B2">
              <w:rPr>
                <w:snapToGrid w:val="0"/>
                <w:sz w:val="16"/>
                <w:szCs w:val="16"/>
                <w:vertAlign w:val="superscript"/>
              </w:rPr>
              <w:footnoteReference w:customMarkFollows="1" w:id="3"/>
              <w:t>[1]</w:t>
            </w:r>
            <w:r w:rsidRPr="004C13B2">
              <w:rPr>
                <w:snapToGrid w:val="0"/>
                <w:sz w:val="16"/>
                <w:szCs w:val="16"/>
              </w:rPr>
              <w:t xml:space="preserve"> </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lastRenderedPageBreak/>
              <w:t>2</w:t>
            </w:r>
          </w:p>
        </w:tc>
        <w:tc>
          <w:tcPr>
            <w:tcW w:w="3402" w:type="dxa"/>
            <w:shd w:val="clear" w:color="auto" w:fill="D9D9D9" w:themeFill="background1" w:themeFillShade="D9"/>
          </w:tcPr>
          <w:p w:rsidR="00F279E0" w:rsidRPr="00066461" w:rsidRDefault="00F279E0" w:rsidP="00EC3E68">
            <w:pPr>
              <w:spacing w:after="60"/>
              <w:jc w:val="both"/>
              <w:rPr>
                <w:snapToGrid w:val="0"/>
                <w:color w:val="000000"/>
                <w:sz w:val="16"/>
                <w:szCs w:val="16"/>
              </w:rPr>
            </w:pPr>
            <w:r w:rsidRPr="00066461">
              <w:rPr>
                <w:snapToGrid w:val="0"/>
                <w:color w:val="000000"/>
                <w:sz w:val="16"/>
                <w:szCs w:val="16"/>
              </w:rPr>
              <w:t>Свидетельство о внесении записи в ЕГРЮЛ о юридическом лице, зарегистрированном до 01.07.2002</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F279E0" w:rsidRPr="00066461" w:rsidRDefault="00F279E0" w:rsidP="00EC3E68">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sz w:val="16"/>
                <w:szCs w:val="16"/>
              </w:rPr>
            </w:pPr>
            <w:r w:rsidRPr="008F19B8">
              <w:rPr>
                <w:snapToGrid w:val="0"/>
                <w:sz w:val="16"/>
                <w:szCs w:val="16"/>
              </w:rPr>
              <w:t>Если зарегистрировано до 01.07.2002.</w:t>
            </w:r>
          </w:p>
          <w:p w:rsidR="00F279E0" w:rsidRPr="008F19B8" w:rsidRDefault="00F279E0" w:rsidP="00EC3E68">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3</w:t>
            </w:r>
          </w:p>
        </w:tc>
        <w:tc>
          <w:tcPr>
            <w:tcW w:w="3402" w:type="dxa"/>
            <w:shd w:val="clear" w:color="auto" w:fill="D9D9D9" w:themeFill="background1" w:themeFillShade="D9"/>
          </w:tcPr>
          <w:p w:rsidR="00F279E0" w:rsidRPr="00066461" w:rsidRDefault="00F279E0" w:rsidP="00EC3E68">
            <w:pPr>
              <w:spacing w:after="60"/>
              <w:jc w:val="both"/>
              <w:rPr>
                <w:snapToGrid w:val="0"/>
                <w:color w:val="000000"/>
                <w:sz w:val="16"/>
                <w:szCs w:val="16"/>
              </w:rPr>
            </w:pPr>
            <w:r w:rsidRPr="00066461">
              <w:rPr>
                <w:snapToGrid w:val="0"/>
                <w:color w:val="000000"/>
                <w:sz w:val="16"/>
                <w:szCs w:val="16"/>
              </w:rPr>
              <w:t>Свидетельство о постановке на учет в налоговом органе</w:t>
            </w:r>
            <w:r w:rsidR="00EC3E68">
              <w:rPr>
                <w:snapToGrid w:val="0"/>
                <w:color w:val="000000"/>
                <w:sz w:val="16"/>
                <w:szCs w:val="16"/>
              </w:rPr>
              <w:t xml:space="preserve"> </w:t>
            </w:r>
            <w:r w:rsidR="00EC3E68" w:rsidRPr="005C19FF">
              <w:rPr>
                <w:snapToGrid w:val="0"/>
                <w:color w:val="000000"/>
                <w:sz w:val="16"/>
                <w:szCs w:val="16"/>
              </w:rPr>
              <w:t>(для участников, зарегистрированных до 01.01.2017)</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F279E0" w:rsidRPr="00066461" w:rsidRDefault="00F279E0" w:rsidP="00EC3E68">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sz w:val="16"/>
                <w:szCs w:val="16"/>
              </w:rPr>
            </w:pPr>
            <w:r w:rsidRPr="000031DA">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w:t>
            </w:r>
            <w:r w:rsidRPr="0007676D">
              <w:rPr>
                <w:color w:val="FF0000"/>
                <w:sz w:val="16"/>
                <w:szCs w:val="16"/>
              </w:rPr>
              <w:t xml:space="preserve"> </w:t>
            </w:r>
            <w:r w:rsidRPr="0007676D">
              <w:rPr>
                <w:snapToGrid w:val="0"/>
                <w:color w:val="FF0000"/>
                <w:sz w:val="16"/>
                <w:szCs w:val="16"/>
              </w:rPr>
              <w:t>Если нет изменений</w:t>
            </w:r>
            <w:r>
              <w:rPr>
                <w:snapToGrid w:val="0"/>
                <w:color w:val="FF0000"/>
                <w:sz w:val="16"/>
                <w:szCs w:val="16"/>
              </w:rPr>
              <w:t>, Потенциальный участник,</w:t>
            </w:r>
            <w:r w:rsidRPr="0007676D">
              <w:rPr>
                <w:snapToGrid w:val="0"/>
                <w:color w:val="FF0000"/>
                <w:sz w:val="16"/>
                <w:szCs w:val="16"/>
              </w:rPr>
              <w:t xml:space="preserve"> </w:t>
            </w:r>
            <w:r w:rsidRPr="00BB4ABB">
              <w:rPr>
                <w:snapToGrid w:val="0"/>
                <w:color w:val="FF0000"/>
                <w:sz w:val="16"/>
                <w:szCs w:val="16"/>
              </w:rPr>
              <w:t>в составе заявки на участие в закупке</w:t>
            </w:r>
            <w:r>
              <w:rPr>
                <w:snapToGrid w:val="0"/>
                <w:color w:val="FF0000"/>
                <w:sz w:val="16"/>
                <w:szCs w:val="16"/>
              </w:rPr>
              <w:t xml:space="preserve"> предоставляет</w:t>
            </w:r>
            <w:r w:rsidRPr="00BB4ABB">
              <w:rPr>
                <w:snapToGrid w:val="0"/>
                <w:color w:val="FF0000"/>
                <w:sz w:val="16"/>
                <w:szCs w:val="16"/>
              </w:rPr>
              <w:t xml:space="preserve"> гарантийное письмо  (форма 16) об отсутствии изменений в документах, представленных в рамках участия в Программе партнерства</w:t>
            </w:r>
            <w:r>
              <w:rPr>
                <w:snapToGrid w:val="0"/>
                <w:color w:val="FF0000"/>
                <w:sz w:val="16"/>
                <w:szCs w:val="16"/>
              </w:rPr>
              <w:t>.</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4</w:t>
            </w:r>
          </w:p>
        </w:tc>
        <w:tc>
          <w:tcPr>
            <w:tcW w:w="3402" w:type="dxa"/>
            <w:shd w:val="clear" w:color="auto" w:fill="D9D9D9" w:themeFill="background1" w:themeFillShade="D9"/>
          </w:tcPr>
          <w:p w:rsidR="00F279E0" w:rsidRPr="00066461" w:rsidRDefault="00F279E0" w:rsidP="00EC3E68">
            <w:pPr>
              <w:spacing w:after="60"/>
              <w:jc w:val="both"/>
              <w:rPr>
                <w:snapToGrid w:val="0"/>
                <w:color w:val="000000"/>
                <w:sz w:val="16"/>
                <w:szCs w:val="16"/>
              </w:rPr>
            </w:pPr>
            <w:r w:rsidRPr="00066461">
              <w:rPr>
                <w:snapToGrid w:val="0"/>
                <w:color w:val="000000"/>
                <w:sz w:val="16"/>
                <w:szCs w:val="16"/>
              </w:rPr>
              <w:t>Свидетельство о регистрации юридического лица (инд. предпринимателя)</w:t>
            </w:r>
            <w:r w:rsidR="00EC3E68">
              <w:rPr>
                <w:snapToGrid w:val="0"/>
                <w:color w:val="000000"/>
                <w:sz w:val="16"/>
                <w:szCs w:val="16"/>
              </w:rPr>
              <w:t xml:space="preserve"> </w:t>
            </w:r>
            <w:r w:rsidR="00EC3E68" w:rsidRPr="005C19FF">
              <w:rPr>
                <w:snapToGrid w:val="0"/>
                <w:color w:val="000000"/>
                <w:sz w:val="16"/>
                <w:szCs w:val="16"/>
              </w:rPr>
              <w:t>(для участников, зарегистрированных до 01.01.2017)</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F279E0" w:rsidRPr="00066461" w:rsidRDefault="00F279E0" w:rsidP="00EC3E68">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5</w:t>
            </w:r>
          </w:p>
        </w:tc>
        <w:tc>
          <w:tcPr>
            <w:tcW w:w="3402" w:type="dxa"/>
            <w:shd w:val="clear" w:color="auto" w:fill="D9D9D9" w:themeFill="background1" w:themeFillShade="D9"/>
          </w:tcPr>
          <w:p w:rsidR="00F279E0" w:rsidRPr="00066461" w:rsidRDefault="00F279E0" w:rsidP="00EC3E68">
            <w:pPr>
              <w:spacing w:after="60"/>
              <w:rPr>
                <w:snapToGrid w:val="0"/>
                <w:color w:val="000000"/>
                <w:sz w:val="16"/>
                <w:szCs w:val="16"/>
              </w:rPr>
            </w:pPr>
            <w:r w:rsidRPr="00066461">
              <w:rPr>
                <w:snapToGrid w:val="0"/>
                <w:color w:val="000000"/>
                <w:sz w:val="16"/>
                <w:szCs w:val="16"/>
              </w:rPr>
              <w:t>Устав</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F279E0" w:rsidRPr="00066461" w:rsidRDefault="00F279E0" w:rsidP="00EC3E68">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sz w:val="16"/>
                <w:szCs w:val="16"/>
              </w:rPr>
            </w:pPr>
            <w:r w:rsidRPr="008F19B8">
              <w:rPr>
                <w:snapToGrid w:val="0"/>
                <w:sz w:val="16"/>
                <w:szCs w:val="16"/>
              </w:rPr>
              <w:t>Предоставляется копия с оригинала, выданного регистрирующим органом, в действующей редакции.</w:t>
            </w:r>
          </w:p>
          <w:p w:rsidR="00F279E0" w:rsidRPr="008F19B8" w:rsidRDefault="00F279E0" w:rsidP="00EC3E68">
            <w:pPr>
              <w:spacing w:after="60"/>
              <w:jc w:val="both"/>
              <w:rPr>
                <w:snapToGrid w:val="0"/>
                <w:sz w:val="16"/>
                <w:szCs w:val="16"/>
              </w:rPr>
            </w:pPr>
            <w:r w:rsidRPr="008F19B8">
              <w:rPr>
                <w:snapToGrid w:val="0"/>
                <w:sz w:val="16"/>
                <w:szCs w:val="16"/>
              </w:rPr>
              <w:t>Не требуется для товариществ.</w:t>
            </w:r>
          </w:p>
          <w:p w:rsidR="00F279E0" w:rsidRPr="007813C6" w:rsidRDefault="00F279E0" w:rsidP="00EC3E68">
            <w:pPr>
              <w:spacing w:after="60"/>
              <w:jc w:val="both"/>
              <w:rPr>
                <w:snapToGrid w:val="0"/>
                <w:color w:val="FF0000"/>
                <w:sz w:val="16"/>
                <w:szCs w:val="16"/>
              </w:rPr>
            </w:pPr>
            <w:r w:rsidRPr="007813C6">
              <w:rPr>
                <w:snapToGrid w:val="0"/>
                <w:color w:val="FF0000"/>
                <w:sz w:val="16"/>
                <w:szCs w:val="16"/>
              </w:rPr>
              <w:t>Не требуется предоставлять, если:</w:t>
            </w:r>
          </w:p>
          <w:p w:rsidR="00F279E0" w:rsidRPr="008F19B8" w:rsidRDefault="00F279E0" w:rsidP="00EC3E68">
            <w:pPr>
              <w:spacing w:after="60"/>
              <w:jc w:val="both"/>
              <w:rPr>
                <w:snapToGrid w:val="0"/>
                <w:sz w:val="16"/>
                <w:szCs w:val="16"/>
              </w:rPr>
            </w:pPr>
            <w:r w:rsidRPr="007813C6">
              <w:rPr>
                <w:snapToGrid w:val="0"/>
                <w:color w:val="FF0000"/>
                <w:sz w:val="16"/>
                <w:szCs w:val="16"/>
              </w:rPr>
              <w:t>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 вносились изменения.  </w:t>
            </w:r>
            <w:r w:rsidRPr="00BB4ABB">
              <w:rPr>
                <w:snapToGrid w:val="0"/>
                <w:color w:val="FF0000"/>
                <w:sz w:val="16"/>
                <w:szCs w:val="16"/>
              </w:rPr>
              <w:t xml:space="preserve">Если нет изменений, Потенциальный участник, в составе заявки на участие в закупке предоставляет гарантийное письмо  (форма 16) об отсутствии изменений в </w:t>
            </w:r>
            <w:r w:rsidRPr="00BB4ABB">
              <w:rPr>
                <w:snapToGrid w:val="0"/>
                <w:color w:val="FF0000"/>
                <w:sz w:val="16"/>
                <w:szCs w:val="16"/>
              </w:rPr>
              <w:lastRenderedPageBreak/>
              <w:t>документах, представленных в рамках участия в Программе партнерства.</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lastRenderedPageBreak/>
              <w:t>6</w:t>
            </w:r>
          </w:p>
        </w:tc>
        <w:tc>
          <w:tcPr>
            <w:tcW w:w="3402" w:type="dxa"/>
            <w:shd w:val="clear" w:color="auto" w:fill="D9D9D9" w:themeFill="background1" w:themeFillShade="D9"/>
          </w:tcPr>
          <w:p w:rsidR="00F279E0" w:rsidRPr="00066461" w:rsidRDefault="00F279E0" w:rsidP="00EC3E68">
            <w:pPr>
              <w:spacing w:after="60"/>
              <w:jc w:val="both"/>
              <w:rPr>
                <w:snapToGrid w:val="0"/>
                <w:color w:val="000000"/>
                <w:sz w:val="16"/>
                <w:szCs w:val="16"/>
              </w:rPr>
            </w:pPr>
            <w:r w:rsidRPr="00066461">
              <w:rPr>
                <w:snapToGrid w:val="0"/>
                <w:color w:val="000000"/>
                <w:sz w:val="16"/>
                <w:szCs w:val="16"/>
              </w:rPr>
              <w:t>Решение о внесении изменений в Устав</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p>
        </w:tc>
        <w:tc>
          <w:tcPr>
            <w:tcW w:w="1276" w:type="dxa"/>
            <w:shd w:val="clear" w:color="auto" w:fill="D9D9D9" w:themeFill="background1" w:themeFillShade="D9"/>
          </w:tcPr>
          <w:p w:rsidR="00F279E0" w:rsidRPr="00066461" w:rsidRDefault="00F279E0" w:rsidP="00EC3E68">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7813C6" w:rsidRDefault="00F279E0" w:rsidP="00EC3E68">
            <w:pPr>
              <w:spacing w:after="60"/>
              <w:jc w:val="both"/>
              <w:rPr>
                <w:snapToGrid w:val="0"/>
                <w:color w:val="FF0000"/>
                <w:sz w:val="16"/>
                <w:szCs w:val="16"/>
              </w:rPr>
            </w:pPr>
            <w:r w:rsidRPr="007813C6">
              <w:rPr>
                <w:snapToGrid w:val="0"/>
                <w:color w:val="FF0000"/>
                <w:sz w:val="16"/>
                <w:szCs w:val="16"/>
              </w:rPr>
              <w:t>Не требуется предоставлять, если:</w:t>
            </w:r>
          </w:p>
          <w:p w:rsidR="00F279E0" w:rsidRPr="008F19B8" w:rsidRDefault="00F279E0" w:rsidP="00EC3E68">
            <w:pPr>
              <w:spacing w:after="60"/>
              <w:jc w:val="both"/>
              <w:rPr>
                <w:snapToGrid w:val="0"/>
                <w:sz w:val="16"/>
                <w:szCs w:val="16"/>
              </w:rPr>
            </w:pPr>
            <w:r w:rsidRPr="007813C6">
              <w:rPr>
                <w:snapToGrid w:val="0"/>
                <w:color w:val="FF0000"/>
                <w:sz w:val="16"/>
                <w:szCs w:val="16"/>
              </w:rPr>
              <w:t>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 </w:t>
            </w:r>
            <w:r w:rsidRPr="00BB4ABB">
              <w:rPr>
                <w:snapToGrid w:val="0"/>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7</w:t>
            </w:r>
          </w:p>
        </w:tc>
        <w:tc>
          <w:tcPr>
            <w:tcW w:w="3402" w:type="dxa"/>
            <w:shd w:val="clear" w:color="auto" w:fill="D9D9D9" w:themeFill="background1" w:themeFillShade="D9"/>
          </w:tcPr>
          <w:p w:rsidR="00F279E0" w:rsidRPr="00066461" w:rsidRDefault="00F279E0" w:rsidP="00EC3E68">
            <w:pPr>
              <w:spacing w:after="60"/>
              <w:jc w:val="both"/>
              <w:rPr>
                <w:snapToGrid w:val="0"/>
                <w:color w:val="000000"/>
                <w:sz w:val="16"/>
                <w:szCs w:val="16"/>
              </w:rPr>
            </w:pPr>
            <w:r w:rsidRPr="00066461">
              <w:rPr>
                <w:snapToGrid w:val="0"/>
                <w:color w:val="000000"/>
                <w:sz w:val="16"/>
                <w:szCs w:val="16"/>
              </w:rPr>
              <w:t>Свидетельство из ФНС о государственной регистрации изменений</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p>
        </w:tc>
        <w:tc>
          <w:tcPr>
            <w:tcW w:w="1276" w:type="dxa"/>
            <w:shd w:val="clear" w:color="auto" w:fill="D9D9D9" w:themeFill="background1" w:themeFillShade="D9"/>
          </w:tcPr>
          <w:p w:rsidR="00F279E0" w:rsidRPr="00066461" w:rsidRDefault="00F279E0" w:rsidP="00EC3E68">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7813C6" w:rsidRDefault="00F279E0" w:rsidP="00EC3E68">
            <w:pPr>
              <w:spacing w:after="60"/>
              <w:jc w:val="both"/>
              <w:rPr>
                <w:snapToGrid w:val="0"/>
                <w:color w:val="FF0000"/>
                <w:sz w:val="16"/>
                <w:szCs w:val="16"/>
              </w:rPr>
            </w:pPr>
            <w:r w:rsidRPr="007813C6">
              <w:rPr>
                <w:snapToGrid w:val="0"/>
                <w:color w:val="FF0000"/>
                <w:sz w:val="16"/>
                <w:szCs w:val="16"/>
              </w:rPr>
              <w:t>Не требуется предоставлять, если:</w:t>
            </w:r>
          </w:p>
          <w:p w:rsidR="00F279E0" w:rsidRPr="008F19B8" w:rsidRDefault="00F279E0" w:rsidP="00EC3E68">
            <w:pPr>
              <w:spacing w:after="60"/>
              <w:jc w:val="both"/>
              <w:rPr>
                <w:snapToGrid w:val="0"/>
                <w:sz w:val="16"/>
                <w:szCs w:val="16"/>
              </w:rPr>
            </w:pPr>
            <w:r w:rsidRPr="007813C6">
              <w:rPr>
                <w:snapToGrid w:val="0"/>
                <w:color w:val="FF0000"/>
                <w:sz w:val="16"/>
                <w:szCs w:val="16"/>
              </w:rPr>
              <w:t>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8</w:t>
            </w:r>
          </w:p>
        </w:tc>
        <w:tc>
          <w:tcPr>
            <w:tcW w:w="3402" w:type="dxa"/>
            <w:shd w:val="clear" w:color="auto" w:fill="D9D9D9" w:themeFill="background1" w:themeFillShade="D9"/>
          </w:tcPr>
          <w:p w:rsidR="00F279E0" w:rsidRPr="00066461" w:rsidRDefault="00F279E0" w:rsidP="00EC3E68">
            <w:pPr>
              <w:spacing w:after="60"/>
              <w:jc w:val="both"/>
              <w:rPr>
                <w:snapToGrid w:val="0"/>
                <w:color w:val="000000"/>
                <w:sz w:val="16"/>
                <w:szCs w:val="16"/>
              </w:rPr>
            </w:pPr>
            <w:r w:rsidRPr="00066461">
              <w:rPr>
                <w:snapToGrid w:val="0"/>
                <w:color w:val="000000"/>
                <w:sz w:val="16"/>
                <w:szCs w:val="16"/>
              </w:rPr>
              <w:t>Решение о назначении (избрании) единоличного исполнительного органа (руководителя) – лица, имеющего право без доверенности действовать от имени юридического лица (согласно Выписке из ЕГРЮЛ)</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p>
        </w:tc>
        <w:tc>
          <w:tcPr>
            <w:tcW w:w="1276" w:type="dxa"/>
            <w:shd w:val="clear" w:color="auto" w:fill="D9D9D9" w:themeFill="background1" w:themeFillShade="D9"/>
          </w:tcPr>
          <w:p w:rsidR="00F279E0" w:rsidRPr="00066461" w:rsidRDefault="00F279E0" w:rsidP="00EC3E68">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sz w:val="16"/>
                <w:szCs w:val="16"/>
              </w:rPr>
            </w:pPr>
            <w:r w:rsidRPr="008F19B8">
              <w:rPr>
                <w:snapToGrid w:val="0"/>
                <w:sz w:val="16"/>
                <w:szCs w:val="16"/>
              </w:rPr>
              <w:t>Срок полномочий должен соответствовать указанному в Уставе</w:t>
            </w:r>
          </w:p>
          <w:p w:rsidR="00F279E0" w:rsidRPr="008F19B8" w:rsidRDefault="00F279E0" w:rsidP="00EC3E68">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w:t>
            </w:r>
            <w:r w:rsidRPr="00663490">
              <w:rPr>
                <w:color w:val="FF0000"/>
              </w:rPr>
              <w:t xml:space="preserve"> </w:t>
            </w:r>
            <w:r w:rsidRPr="00663490">
              <w:rPr>
                <w:snapToGrid w:val="0"/>
                <w:color w:val="FF0000"/>
                <w:sz w:val="16"/>
                <w:szCs w:val="16"/>
              </w:rPr>
              <w:t xml:space="preserve">нет изменений по единоличному исполнительному органу.  </w:t>
            </w:r>
            <w:r w:rsidRPr="00BB4ABB">
              <w:rPr>
                <w:snapToGrid w:val="0"/>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9</w:t>
            </w:r>
          </w:p>
        </w:tc>
        <w:tc>
          <w:tcPr>
            <w:tcW w:w="3402" w:type="dxa"/>
            <w:shd w:val="clear" w:color="auto" w:fill="D9D9D9" w:themeFill="background1" w:themeFillShade="D9"/>
          </w:tcPr>
          <w:p w:rsidR="00F279E0" w:rsidRPr="00066461" w:rsidRDefault="00F279E0" w:rsidP="00EC3E68">
            <w:pPr>
              <w:spacing w:after="60"/>
              <w:jc w:val="both"/>
              <w:rPr>
                <w:snapToGrid w:val="0"/>
                <w:color w:val="000000"/>
                <w:sz w:val="16"/>
                <w:szCs w:val="16"/>
              </w:rPr>
            </w:pPr>
            <w:r w:rsidRPr="00066461">
              <w:rPr>
                <w:snapToGrid w:val="0"/>
                <w:color w:val="000000"/>
                <w:sz w:val="16"/>
                <w:szCs w:val="16"/>
              </w:rPr>
              <w:t xml:space="preserve">Разрешение миграционной службы на трудовую деятельность в России </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p>
        </w:tc>
        <w:tc>
          <w:tcPr>
            <w:tcW w:w="1276" w:type="dxa"/>
            <w:shd w:val="clear" w:color="auto" w:fill="D9D9D9" w:themeFill="background1" w:themeFillShade="D9"/>
          </w:tcPr>
          <w:p w:rsidR="00F279E0" w:rsidRPr="00066461" w:rsidRDefault="00F279E0" w:rsidP="00EC3E68">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color w:val="000000"/>
                <w:sz w:val="16"/>
                <w:szCs w:val="16"/>
              </w:rPr>
            </w:pPr>
            <w:r w:rsidRPr="008F19B8">
              <w:rPr>
                <w:snapToGrid w:val="0"/>
                <w:color w:val="000000"/>
                <w:sz w:val="16"/>
                <w:szCs w:val="16"/>
              </w:rPr>
              <w:t>Для иностранцев и лицам без российского гражданства (если указанное лицо является единоличным исполнительным органом)</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0</w:t>
            </w:r>
          </w:p>
        </w:tc>
        <w:tc>
          <w:tcPr>
            <w:tcW w:w="3402" w:type="dxa"/>
            <w:shd w:val="clear" w:color="auto" w:fill="D9D9D9" w:themeFill="background1" w:themeFillShade="D9"/>
          </w:tcPr>
          <w:p w:rsidR="00F279E0" w:rsidRPr="00066461" w:rsidRDefault="00F279E0" w:rsidP="00EC3E68">
            <w:pPr>
              <w:spacing w:after="60"/>
              <w:jc w:val="both"/>
              <w:rPr>
                <w:snapToGrid w:val="0"/>
                <w:sz w:val="16"/>
                <w:szCs w:val="16"/>
              </w:rPr>
            </w:pPr>
            <w:r w:rsidRPr="00066461">
              <w:rPr>
                <w:snapToGrid w:val="0"/>
                <w:color w:val="000000"/>
                <w:sz w:val="16"/>
                <w:szCs w:val="16"/>
              </w:rPr>
              <w:t xml:space="preserve">Решение </w:t>
            </w:r>
            <w:r w:rsidRPr="00066461">
              <w:rPr>
                <w:snapToGrid w:val="0"/>
                <w:sz w:val="16"/>
                <w:szCs w:val="16"/>
              </w:rPr>
              <w:t xml:space="preserve">об одобрении совершения </w:t>
            </w:r>
            <w:r w:rsidRPr="00066461">
              <w:rPr>
                <w:snapToGrid w:val="0"/>
                <w:color w:val="000000"/>
                <w:sz w:val="16"/>
                <w:szCs w:val="16"/>
              </w:rPr>
              <w:t xml:space="preserve">крупной сделки (протокол общего собрания </w:t>
            </w:r>
            <w:r w:rsidRPr="00066461">
              <w:rPr>
                <w:snapToGrid w:val="0"/>
                <w:color w:val="000000"/>
                <w:sz w:val="16"/>
                <w:szCs w:val="16"/>
              </w:rPr>
              <w:lastRenderedPageBreak/>
              <w:t>участников или иного органа управления, имеющего право принимать решения о совершении крупной сделки)</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lastRenderedPageBreak/>
              <w:t>-</w:t>
            </w:r>
          </w:p>
        </w:tc>
        <w:tc>
          <w:tcPr>
            <w:tcW w:w="1276" w:type="dxa"/>
            <w:shd w:val="clear" w:color="auto" w:fill="D9D9D9" w:themeFill="background1" w:themeFillShade="D9"/>
          </w:tcPr>
          <w:p w:rsidR="00F279E0" w:rsidRPr="00066461" w:rsidRDefault="00F279E0" w:rsidP="00EC3E68">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color w:val="000000"/>
                <w:sz w:val="16"/>
                <w:szCs w:val="16"/>
              </w:rPr>
            </w:pPr>
            <w:r w:rsidRPr="008F19B8">
              <w:rPr>
                <w:snapToGrid w:val="0"/>
                <w:color w:val="000000"/>
                <w:sz w:val="16"/>
                <w:szCs w:val="16"/>
              </w:rPr>
              <w:t>Для юридических лиц.</w:t>
            </w:r>
          </w:p>
          <w:p w:rsidR="00F279E0" w:rsidRPr="008F19B8" w:rsidRDefault="00F279E0" w:rsidP="00EC3E68">
            <w:pPr>
              <w:spacing w:after="60"/>
              <w:jc w:val="both"/>
              <w:rPr>
                <w:snapToGrid w:val="0"/>
                <w:color w:val="000000"/>
                <w:sz w:val="16"/>
                <w:szCs w:val="16"/>
              </w:rPr>
            </w:pPr>
            <w:r w:rsidRPr="008F19B8">
              <w:rPr>
                <w:snapToGrid w:val="0"/>
                <w:color w:val="000000"/>
                <w:sz w:val="16"/>
                <w:szCs w:val="16"/>
              </w:rPr>
              <w:t xml:space="preserve">Если цена планируемого </w:t>
            </w:r>
            <w:r w:rsidRPr="008F19B8">
              <w:rPr>
                <w:snapToGrid w:val="0"/>
                <w:color w:val="000000"/>
                <w:sz w:val="16"/>
                <w:szCs w:val="16"/>
              </w:rPr>
              <w:lastRenderedPageBreak/>
              <w:t>договора превышает установленную законом или учредительными документами для данного юридического лица.</w:t>
            </w:r>
            <w:r w:rsidRPr="008F19B8">
              <w:rPr>
                <w:snapToGrid w:val="0"/>
                <w:sz w:val="16"/>
                <w:szCs w:val="16"/>
              </w:rPr>
              <w:t xml:space="preserve"> Если договор не является крупной сделкой,  соответствующая оговорка делается в оферте</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lastRenderedPageBreak/>
              <w:t>1</w:t>
            </w:r>
            <w:r>
              <w:rPr>
                <w:snapToGrid w:val="0"/>
                <w:color w:val="000000"/>
                <w:sz w:val="16"/>
                <w:szCs w:val="16"/>
              </w:rPr>
              <w:t>1</w:t>
            </w:r>
          </w:p>
        </w:tc>
        <w:tc>
          <w:tcPr>
            <w:tcW w:w="3402" w:type="dxa"/>
            <w:shd w:val="clear" w:color="auto" w:fill="D9D9D9" w:themeFill="background1" w:themeFillShade="D9"/>
          </w:tcPr>
          <w:p w:rsidR="00F279E0" w:rsidRPr="00066461" w:rsidRDefault="00F279E0" w:rsidP="00EC3E68">
            <w:pPr>
              <w:spacing w:after="60"/>
              <w:jc w:val="both"/>
              <w:rPr>
                <w:snapToGrid w:val="0"/>
                <w:color w:val="000000"/>
                <w:sz w:val="16"/>
                <w:szCs w:val="16"/>
              </w:rPr>
            </w:pPr>
            <w:r w:rsidRPr="00066461">
              <w:rPr>
                <w:snapToGrid w:val="0"/>
                <w:color w:val="000000"/>
                <w:sz w:val="16"/>
                <w:szCs w:val="16"/>
              </w:rPr>
              <w:t xml:space="preserve">Решение об одобрении совершения сделки с заинтересованностью </w:t>
            </w:r>
            <w:r w:rsidRPr="00066461">
              <w:rPr>
                <w:snapToGrid w:val="0"/>
                <w:sz w:val="16"/>
                <w:szCs w:val="16"/>
              </w:rPr>
              <w:t>(если договор, заключаемый по результатам закупки, является для данного Участника сделкой с заинтересованностью в соответствии с законодательством РФ и Уставом Общества)</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F279E0" w:rsidRPr="00066461" w:rsidRDefault="00F279E0" w:rsidP="00EC3E68">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sz w:val="16"/>
                <w:szCs w:val="16"/>
              </w:rPr>
            </w:pPr>
            <w:r w:rsidRPr="008F19B8">
              <w:rPr>
                <w:snapToGrid w:val="0"/>
                <w:sz w:val="16"/>
                <w:szCs w:val="16"/>
              </w:rPr>
              <w:t>Для юридических лиц.</w:t>
            </w:r>
          </w:p>
          <w:p w:rsidR="00F279E0" w:rsidRPr="008F19B8" w:rsidRDefault="00F279E0" w:rsidP="00EC3E68">
            <w:pPr>
              <w:spacing w:after="60"/>
              <w:jc w:val="both"/>
              <w:rPr>
                <w:snapToGrid w:val="0"/>
                <w:color w:val="000000"/>
                <w:sz w:val="16"/>
                <w:szCs w:val="16"/>
              </w:rPr>
            </w:pPr>
            <w:r w:rsidRPr="008F19B8">
              <w:rPr>
                <w:snapToGrid w:val="0"/>
                <w:sz w:val="16"/>
                <w:szCs w:val="16"/>
              </w:rPr>
              <w:t>Если договор не является сделкой с заинтересованностью, соответствующая оговорка делается в оферте</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2</w:t>
            </w:r>
          </w:p>
        </w:tc>
        <w:tc>
          <w:tcPr>
            <w:tcW w:w="3402" w:type="dxa"/>
            <w:shd w:val="clear" w:color="auto" w:fill="D9D9D9" w:themeFill="background1" w:themeFillShade="D9"/>
          </w:tcPr>
          <w:p w:rsidR="00F279E0" w:rsidRPr="00066461" w:rsidRDefault="00F279E0" w:rsidP="00EC3E68">
            <w:pPr>
              <w:spacing w:after="60"/>
              <w:jc w:val="both"/>
              <w:rPr>
                <w:snapToGrid w:val="0"/>
                <w:color w:val="000000"/>
                <w:sz w:val="16"/>
                <w:szCs w:val="16"/>
              </w:rPr>
            </w:pPr>
            <w:r w:rsidRPr="00066461">
              <w:rPr>
                <w:snapToGrid w:val="0"/>
                <w:sz w:val="16"/>
                <w:szCs w:val="16"/>
              </w:rPr>
              <w:t>Справка об исполнении налогоплательщиком обязанностей по уплате налогов, сборов, страховых взносов, пеней и налоговых санкций, либо справки о состоянии расчетов с бюджетами всех уровней, выданной соответствующими подразделениями Федеральной налоговой службы</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F279E0" w:rsidRPr="00066461" w:rsidRDefault="00F279E0" w:rsidP="00EC3E68">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sz w:val="16"/>
                <w:szCs w:val="16"/>
              </w:rPr>
            </w:pPr>
            <w:r w:rsidRPr="008F19B8">
              <w:rPr>
                <w:snapToGrid w:val="0"/>
                <w:sz w:val="16"/>
                <w:szCs w:val="16"/>
              </w:rPr>
              <w:t>Срок выдачи не позднее чем за 60 календарных дней со дня размещения закупочной документации</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3</w:t>
            </w:r>
          </w:p>
        </w:tc>
        <w:tc>
          <w:tcPr>
            <w:tcW w:w="3402" w:type="dxa"/>
            <w:shd w:val="clear" w:color="auto" w:fill="D9D9D9" w:themeFill="background1" w:themeFillShade="D9"/>
          </w:tcPr>
          <w:p w:rsidR="00F279E0" w:rsidRPr="00066461" w:rsidRDefault="00F279E0" w:rsidP="00EC3E68">
            <w:pPr>
              <w:spacing w:after="60"/>
              <w:jc w:val="both"/>
              <w:rPr>
                <w:snapToGrid w:val="0"/>
                <w:sz w:val="16"/>
                <w:szCs w:val="16"/>
              </w:rPr>
            </w:pPr>
            <w:r w:rsidRPr="00066461">
              <w:rPr>
                <w:snapToGrid w:val="0"/>
                <w:sz w:val="16"/>
                <w:szCs w:val="16"/>
              </w:rPr>
              <w:t>Документы на осуществление видов деятельности, связанных с выполнением договора, право на заключение которого является предметом закупки</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rsidR="00F279E0" w:rsidRPr="00066461" w:rsidRDefault="00F279E0" w:rsidP="00EC3E68">
            <w:pPr>
              <w:spacing w:after="60"/>
              <w:jc w:val="center"/>
              <w:rPr>
                <w:b/>
                <w:snapToGrid w:val="0"/>
                <w:color w:val="000000"/>
              </w:rPr>
            </w:pPr>
            <w:r>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sz w:val="16"/>
                <w:szCs w:val="16"/>
              </w:rPr>
            </w:pP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4</w:t>
            </w:r>
          </w:p>
        </w:tc>
        <w:tc>
          <w:tcPr>
            <w:tcW w:w="3402" w:type="dxa"/>
            <w:shd w:val="clear" w:color="auto" w:fill="D9D9D9" w:themeFill="background1" w:themeFillShade="D9"/>
          </w:tcPr>
          <w:p w:rsidR="00F279E0" w:rsidRPr="00066461" w:rsidRDefault="00F279E0" w:rsidP="00EC3E68">
            <w:pPr>
              <w:spacing w:after="60"/>
              <w:jc w:val="both"/>
              <w:rPr>
                <w:snapToGrid w:val="0"/>
                <w:sz w:val="16"/>
                <w:szCs w:val="16"/>
              </w:rPr>
            </w:pPr>
            <w:r w:rsidRPr="00066461">
              <w:rPr>
                <w:snapToGrid w:val="0"/>
                <w:sz w:val="16"/>
                <w:szCs w:val="16"/>
              </w:rPr>
              <w:t xml:space="preserve">Документы, подтверждающие правомерность нахождения участника закупки по адресу государственной регистрации </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rsidR="00F279E0" w:rsidRPr="00066461" w:rsidRDefault="00F279E0" w:rsidP="00EC3E68">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sz w:val="16"/>
                <w:szCs w:val="16"/>
              </w:rPr>
            </w:pPr>
            <w:r w:rsidRPr="008F19B8">
              <w:rPr>
                <w:snapToGrid w:val="0"/>
                <w:sz w:val="16"/>
                <w:szCs w:val="16"/>
              </w:rPr>
              <w:t>Свидетельство о государственной регистрации права собственности, договор аренды/субаренды.</w:t>
            </w:r>
          </w:p>
          <w:p w:rsidR="00F279E0" w:rsidRPr="008F19B8" w:rsidRDefault="00F279E0" w:rsidP="00EC3E68">
            <w:pPr>
              <w:spacing w:after="60"/>
              <w:jc w:val="both"/>
              <w:rPr>
                <w:snapToGrid w:val="0"/>
                <w:sz w:val="16"/>
                <w:szCs w:val="16"/>
              </w:rPr>
            </w:pPr>
            <w:r w:rsidRPr="000031DA">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w:t>
            </w:r>
            <w:r w:rsidRPr="00257FE2">
              <w:rPr>
                <w:color w:val="FF0000"/>
                <w:sz w:val="16"/>
                <w:szCs w:val="16"/>
              </w:rPr>
              <w:t xml:space="preserve"> </w:t>
            </w:r>
            <w:r w:rsidRPr="00BB4ABB">
              <w:rPr>
                <w:snapToGrid w:val="0"/>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p>
        </w:tc>
        <w:tc>
          <w:tcPr>
            <w:tcW w:w="3402" w:type="dxa"/>
            <w:shd w:val="clear" w:color="auto" w:fill="D9D9D9" w:themeFill="background1" w:themeFillShade="D9"/>
          </w:tcPr>
          <w:p w:rsidR="00F279E0" w:rsidRPr="00066461" w:rsidRDefault="00F279E0" w:rsidP="00EC3E68">
            <w:pPr>
              <w:spacing w:after="60"/>
              <w:jc w:val="both"/>
              <w:rPr>
                <w:snapToGrid w:val="0"/>
                <w:sz w:val="16"/>
                <w:szCs w:val="16"/>
              </w:rPr>
            </w:pPr>
          </w:p>
        </w:tc>
        <w:tc>
          <w:tcPr>
            <w:tcW w:w="992" w:type="dxa"/>
            <w:shd w:val="clear" w:color="auto" w:fill="D9D9D9" w:themeFill="background1" w:themeFillShade="D9"/>
          </w:tcPr>
          <w:p w:rsidR="00F279E0" w:rsidRDefault="00F279E0" w:rsidP="00EC3E68">
            <w:pPr>
              <w:spacing w:after="60"/>
              <w:jc w:val="center"/>
              <w:rPr>
                <w:snapToGrid w:val="0"/>
                <w:color w:val="000000"/>
                <w:sz w:val="16"/>
                <w:szCs w:val="16"/>
              </w:rPr>
            </w:pPr>
          </w:p>
        </w:tc>
        <w:tc>
          <w:tcPr>
            <w:tcW w:w="1276" w:type="dxa"/>
            <w:shd w:val="clear" w:color="auto" w:fill="D9D9D9" w:themeFill="background1" w:themeFillShade="D9"/>
          </w:tcPr>
          <w:p w:rsidR="00F279E0" w:rsidRPr="00066461" w:rsidRDefault="00F279E0" w:rsidP="00EC3E68">
            <w:pPr>
              <w:spacing w:after="60"/>
              <w:jc w:val="center"/>
              <w:rPr>
                <w:b/>
                <w:snapToGrid w:val="0"/>
                <w:color w:val="000000"/>
              </w:rPr>
            </w:pP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p>
        </w:tc>
        <w:tc>
          <w:tcPr>
            <w:tcW w:w="2376" w:type="dxa"/>
            <w:shd w:val="clear" w:color="auto" w:fill="D9D9D9" w:themeFill="background1" w:themeFillShade="D9"/>
          </w:tcPr>
          <w:p w:rsidR="00F279E0" w:rsidRPr="008F19B8" w:rsidRDefault="00F279E0" w:rsidP="00EC3E68">
            <w:pPr>
              <w:spacing w:after="60"/>
              <w:jc w:val="both"/>
              <w:rPr>
                <w:snapToGrid w:val="0"/>
                <w:sz w:val="16"/>
                <w:szCs w:val="16"/>
              </w:rPr>
            </w:pPr>
          </w:p>
        </w:tc>
      </w:tr>
      <w:tr w:rsidR="00F279E0" w:rsidRPr="00921675" w:rsidTr="00EC3E68">
        <w:tc>
          <w:tcPr>
            <w:tcW w:w="9748" w:type="dxa"/>
            <w:gridSpan w:val="6"/>
            <w:shd w:val="clear" w:color="auto" w:fill="D9D9D9" w:themeFill="background1" w:themeFillShade="D9"/>
          </w:tcPr>
          <w:p w:rsidR="00F279E0" w:rsidRPr="008F19B8" w:rsidRDefault="00F279E0" w:rsidP="00EC3E68">
            <w:pPr>
              <w:spacing w:after="60"/>
              <w:jc w:val="center"/>
              <w:rPr>
                <w:b/>
                <w:snapToGrid w:val="0"/>
                <w:color w:val="000000"/>
                <w:sz w:val="20"/>
                <w:szCs w:val="20"/>
              </w:rPr>
            </w:pPr>
            <w:r w:rsidRPr="008F19B8">
              <w:rPr>
                <w:b/>
                <w:snapToGrid w:val="0"/>
                <w:color w:val="000000"/>
                <w:sz w:val="20"/>
                <w:szCs w:val="20"/>
              </w:rPr>
              <w:t>Документы, предоставляемые физическими лицами:</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5</w:t>
            </w:r>
          </w:p>
        </w:tc>
        <w:tc>
          <w:tcPr>
            <w:tcW w:w="3402" w:type="dxa"/>
            <w:shd w:val="clear" w:color="auto" w:fill="D9D9D9" w:themeFill="background1" w:themeFillShade="D9"/>
          </w:tcPr>
          <w:p w:rsidR="00F279E0" w:rsidRPr="00066461" w:rsidRDefault="00F279E0" w:rsidP="00EC3E68">
            <w:pPr>
              <w:spacing w:after="60"/>
              <w:jc w:val="both"/>
              <w:rPr>
                <w:snapToGrid w:val="0"/>
                <w:color w:val="000000"/>
                <w:sz w:val="16"/>
                <w:szCs w:val="16"/>
              </w:rPr>
            </w:pPr>
            <w:r w:rsidRPr="00066461">
              <w:rPr>
                <w:snapToGrid w:val="0"/>
                <w:color w:val="000000"/>
                <w:sz w:val="16"/>
                <w:szCs w:val="16"/>
              </w:rPr>
              <w:t>Документ, удостоверяющий личность (паспорт, иной документ, его заменяющий в соответствии с требованиями законодательства Российской Федерации)</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color w:val="000000"/>
                <w:sz w:val="16"/>
                <w:szCs w:val="16"/>
              </w:rPr>
            </w:pPr>
            <w:r w:rsidRPr="008F19B8">
              <w:rPr>
                <w:snapToGrid w:val="0"/>
                <w:color w:val="000000"/>
                <w:sz w:val="16"/>
                <w:szCs w:val="16"/>
              </w:rPr>
              <w:t>Для физического лица, являющегося Участником закупки. В случае если документ выдан на территории иного государства, должен быть предоставлен нотариально заверенный перевод такого документа</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6</w:t>
            </w:r>
          </w:p>
        </w:tc>
        <w:tc>
          <w:tcPr>
            <w:tcW w:w="3402" w:type="dxa"/>
            <w:shd w:val="clear" w:color="auto" w:fill="D9D9D9" w:themeFill="background1" w:themeFillShade="D9"/>
          </w:tcPr>
          <w:p w:rsidR="00F279E0" w:rsidRPr="00066461" w:rsidRDefault="00F279E0" w:rsidP="00EC3E68">
            <w:pPr>
              <w:spacing w:after="60"/>
              <w:jc w:val="both"/>
              <w:rPr>
                <w:snapToGrid w:val="0"/>
                <w:color w:val="000000"/>
                <w:sz w:val="16"/>
                <w:szCs w:val="16"/>
              </w:rPr>
            </w:pPr>
            <w:r w:rsidRPr="00066461">
              <w:rPr>
                <w:snapToGrid w:val="0"/>
                <w:sz w:val="16"/>
                <w:szCs w:val="16"/>
              </w:rPr>
              <w:t>Свидетельство о присвоении идентификационного номера налогоплательщика (ИНН)</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F279E0" w:rsidRPr="00784435" w:rsidRDefault="00F279E0" w:rsidP="00EC3E68">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3131DF" w:rsidRDefault="00F279E0" w:rsidP="00EC3E68">
            <w:pPr>
              <w:spacing w:after="60"/>
              <w:jc w:val="both"/>
              <w:rPr>
                <w:snapToGrid w:val="0"/>
                <w:sz w:val="16"/>
                <w:szCs w:val="16"/>
              </w:rPr>
            </w:pPr>
            <w:r w:rsidRPr="00663490">
              <w:rPr>
                <w:snapToGrid w:val="0"/>
                <w:color w:val="FF0000"/>
                <w:sz w:val="16"/>
                <w:szCs w:val="16"/>
              </w:rPr>
              <w:t xml:space="preserve">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w:t>
            </w:r>
            <w:r w:rsidRPr="00663490">
              <w:rPr>
                <w:snapToGrid w:val="0"/>
                <w:color w:val="FF0000"/>
                <w:sz w:val="16"/>
                <w:szCs w:val="16"/>
              </w:rPr>
              <w:lastRenderedPageBreak/>
              <w:t>стоимость закупки не превышает 50 000 000 (пятьдесят миллионов) рублей</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lastRenderedPageBreak/>
              <w:t>17</w:t>
            </w:r>
          </w:p>
        </w:tc>
        <w:tc>
          <w:tcPr>
            <w:tcW w:w="3402" w:type="dxa"/>
            <w:shd w:val="clear" w:color="auto" w:fill="D9D9D9" w:themeFill="background1" w:themeFillShade="D9"/>
          </w:tcPr>
          <w:p w:rsidR="00F279E0" w:rsidRPr="00066461" w:rsidRDefault="00F279E0" w:rsidP="00EC3E68">
            <w:pPr>
              <w:spacing w:after="60"/>
              <w:jc w:val="both"/>
              <w:rPr>
                <w:snapToGrid w:val="0"/>
                <w:sz w:val="16"/>
                <w:szCs w:val="16"/>
              </w:rPr>
            </w:pPr>
            <w:r w:rsidRPr="00066461">
              <w:rPr>
                <w:snapToGrid w:val="0"/>
                <w:sz w:val="16"/>
                <w:szCs w:val="16"/>
              </w:rPr>
              <w:t>Копия страхового свидетельства государственного пенсионного страхования</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F279E0" w:rsidRPr="00784435" w:rsidRDefault="00F279E0" w:rsidP="00EC3E68">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3131DF" w:rsidRDefault="00F279E0" w:rsidP="00EC3E68">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18</w:t>
            </w:r>
          </w:p>
        </w:tc>
        <w:tc>
          <w:tcPr>
            <w:tcW w:w="3402" w:type="dxa"/>
            <w:shd w:val="clear" w:color="auto" w:fill="D9D9D9" w:themeFill="background1" w:themeFillShade="D9"/>
          </w:tcPr>
          <w:p w:rsidR="00F279E0" w:rsidRPr="00066461" w:rsidRDefault="00F279E0" w:rsidP="00EC3E68">
            <w:pPr>
              <w:spacing w:after="60"/>
              <w:jc w:val="both"/>
              <w:rPr>
                <w:snapToGrid w:val="0"/>
                <w:sz w:val="16"/>
                <w:szCs w:val="16"/>
              </w:rPr>
            </w:pPr>
            <w:r w:rsidRPr="00066461">
              <w:rPr>
                <w:snapToGrid w:val="0"/>
                <w:sz w:val="16"/>
                <w:szCs w:val="16"/>
              </w:rPr>
              <w:t>Подтверждение о согласии на обработку персональных данных в соответствии с Федеральным законом от 27.07.2006 № 152-ФЗ «О персональных данных»</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F279E0" w:rsidRPr="00784435" w:rsidRDefault="00F279E0" w:rsidP="00EC3E68">
            <w:pPr>
              <w:spacing w:after="60"/>
              <w:jc w:val="center"/>
              <w:rPr>
                <w:b/>
                <w:snapToGrid w:val="0"/>
                <w:color w:val="000000"/>
              </w:rPr>
            </w:pP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3131DF" w:rsidRDefault="00F279E0" w:rsidP="00EC3E68">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w:t>
            </w:r>
            <w:r w:rsidRPr="00BB4ABB">
              <w:rPr>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19</w:t>
            </w:r>
          </w:p>
        </w:tc>
        <w:tc>
          <w:tcPr>
            <w:tcW w:w="9180" w:type="dxa"/>
            <w:gridSpan w:val="5"/>
            <w:shd w:val="clear" w:color="auto" w:fill="D9D9D9" w:themeFill="background1" w:themeFillShade="D9"/>
          </w:tcPr>
          <w:p w:rsidR="00F279E0" w:rsidRPr="008F19B8" w:rsidRDefault="00F279E0" w:rsidP="00EC3E68">
            <w:pPr>
              <w:spacing w:after="60"/>
              <w:jc w:val="center"/>
              <w:rPr>
                <w:b/>
                <w:snapToGrid w:val="0"/>
                <w:color w:val="000000"/>
                <w:sz w:val="20"/>
                <w:szCs w:val="20"/>
              </w:rPr>
            </w:pPr>
            <w:r w:rsidRPr="00572EEC">
              <w:rPr>
                <w:b/>
                <w:snapToGrid w:val="0"/>
                <w:sz w:val="20"/>
                <w:szCs w:val="20"/>
              </w:rPr>
              <w:t>Субъекты предпринимательской деятельности, на которые в соответствии с законодательством Российской Федерации возлагается обязанность ведения бухгалтерского учета, в том числе в упрощенном виде</w:t>
            </w:r>
            <w:r w:rsidRPr="008F19B8">
              <w:rPr>
                <w:b/>
                <w:snapToGrid w:val="0"/>
                <w:sz w:val="20"/>
                <w:szCs w:val="20"/>
              </w:rPr>
              <w:t>:</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а)</w:t>
            </w:r>
          </w:p>
        </w:tc>
        <w:tc>
          <w:tcPr>
            <w:tcW w:w="3402" w:type="dxa"/>
            <w:shd w:val="clear" w:color="auto" w:fill="D9D9D9" w:themeFill="background1" w:themeFillShade="D9"/>
          </w:tcPr>
          <w:p w:rsidR="00F279E0" w:rsidRPr="00066461" w:rsidRDefault="00F279E0" w:rsidP="00EC3E68">
            <w:pPr>
              <w:spacing w:after="60"/>
              <w:jc w:val="both"/>
              <w:rPr>
                <w:snapToGrid w:val="0"/>
                <w:sz w:val="16"/>
                <w:szCs w:val="16"/>
              </w:rPr>
            </w:pPr>
            <w:r w:rsidRPr="00066461">
              <w:rPr>
                <w:snapToGrid w:val="0"/>
                <w:sz w:val="16"/>
                <w:szCs w:val="16"/>
              </w:rPr>
              <w:t>Баланс (Форма №1) и отчет о финансовых результатах (форма №2) с обязательным наличием отметок об их приеме в ИФНС России за</w:t>
            </w:r>
            <w:r>
              <w:rPr>
                <w:snapToGrid w:val="0"/>
                <w:sz w:val="16"/>
                <w:szCs w:val="16"/>
              </w:rPr>
              <w:t xml:space="preserve"> два последних завершенных года</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F279E0" w:rsidRPr="00784435" w:rsidRDefault="00F279E0" w:rsidP="00EC3E68">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color w:val="000000"/>
                <w:sz w:val="16"/>
                <w:szCs w:val="16"/>
              </w:rPr>
            </w:pP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б)</w:t>
            </w:r>
          </w:p>
        </w:tc>
        <w:tc>
          <w:tcPr>
            <w:tcW w:w="3402" w:type="dxa"/>
            <w:shd w:val="clear" w:color="auto" w:fill="D9D9D9" w:themeFill="background1" w:themeFillShade="D9"/>
          </w:tcPr>
          <w:p w:rsidR="00F279E0" w:rsidRPr="00066461" w:rsidRDefault="00F279E0" w:rsidP="00EC3E68">
            <w:pPr>
              <w:spacing w:after="60"/>
              <w:jc w:val="both"/>
              <w:rPr>
                <w:snapToGrid w:val="0"/>
                <w:sz w:val="16"/>
                <w:szCs w:val="16"/>
              </w:rPr>
            </w:pPr>
            <w:r w:rsidRPr="00066461">
              <w:rPr>
                <w:snapToGrid w:val="0"/>
                <w:sz w:val="16"/>
                <w:szCs w:val="16"/>
              </w:rPr>
              <w:t>Баланс (Форма №1) и отчет о финансовых результатах (форма №2) без отметки ИФНС о приеме, но заверенные печатью организации и подписью руководителя, заполненные на последнюю отчетную дату текущего года (1 к</w:t>
            </w:r>
            <w:r>
              <w:rPr>
                <w:snapToGrid w:val="0"/>
                <w:sz w:val="16"/>
                <w:szCs w:val="16"/>
              </w:rPr>
              <w:t>вартал, 1 полугодие, 9 месяцев)</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F279E0" w:rsidRPr="00784435" w:rsidRDefault="00F279E0" w:rsidP="00EC3E68">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color w:val="000000"/>
                <w:sz w:val="16"/>
                <w:szCs w:val="16"/>
              </w:rPr>
            </w:pP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в)</w:t>
            </w:r>
          </w:p>
        </w:tc>
        <w:tc>
          <w:tcPr>
            <w:tcW w:w="3402" w:type="dxa"/>
            <w:shd w:val="clear" w:color="auto" w:fill="D9D9D9" w:themeFill="background1" w:themeFillShade="D9"/>
          </w:tcPr>
          <w:p w:rsidR="00F279E0" w:rsidRPr="00066461" w:rsidRDefault="00F279E0" w:rsidP="00EC3E68">
            <w:pPr>
              <w:spacing w:after="60"/>
              <w:jc w:val="both"/>
              <w:rPr>
                <w:snapToGrid w:val="0"/>
                <w:sz w:val="16"/>
                <w:szCs w:val="16"/>
              </w:rPr>
            </w:pPr>
            <w:r>
              <w:rPr>
                <w:snapToGrid w:val="0"/>
                <w:sz w:val="16"/>
                <w:szCs w:val="16"/>
              </w:rPr>
              <w:t>Субъекты МСП</w:t>
            </w:r>
            <w:r w:rsidRPr="00066461">
              <w:rPr>
                <w:snapToGrid w:val="0"/>
                <w:sz w:val="16"/>
                <w:szCs w:val="16"/>
              </w:rPr>
              <w:t>, сдающие отчетность в ИФНС России в электронном виде, совместно с заверенными копиями вышеназванных форм и квитанций об их приеме (вводе) в ИФНС, предоставляют файл выгрузки бухг</w:t>
            </w:r>
            <w:r>
              <w:rPr>
                <w:snapToGrid w:val="0"/>
                <w:sz w:val="16"/>
                <w:szCs w:val="16"/>
              </w:rPr>
              <w:t>алтерских отчетов в XML формате</w:t>
            </w:r>
          </w:p>
        </w:tc>
        <w:tc>
          <w:tcPr>
            <w:tcW w:w="992" w:type="dxa"/>
            <w:shd w:val="clear" w:color="auto" w:fill="D9D9D9" w:themeFill="background1" w:themeFillShade="D9"/>
          </w:tcPr>
          <w:p w:rsidR="00F279E0" w:rsidRPr="00066461" w:rsidRDefault="00F279E0" w:rsidP="00EC3E68">
            <w:pPr>
              <w:spacing w:after="60"/>
              <w:jc w:val="center"/>
              <w:rPr>
                <w:snapToGrid w:val="0"/>
                <w:color w:val="000000"/>
              </w:rPr>
            </w:pPr>
            <w:r w:rsidRPr="00066461">
              <w:rPr>
                <w:snapToGrid w:val="0"/>
                <w:color w:val="000000"/>
              </w:rPr>
              <w:t>+</w:t>
            </w:r>
          </w:p>
        </w:tc>
        <w:tc>
          <w:tcPr>
            <w:tcW w:w="1276"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rPr>
                <w:snapToGrid w:val="0"/>
                <w:color w:val="000000"/>
                <w:sz w:val="16"/>
                <w:szCs w:val="16"/>
              </w:rPr>
            </w:pPr>
            <w:r w:rsidRPr="008F19B8">
              <w:rPr>
                <w:snapToGrid w:val="0"/>
                <w:color w:val="000000"/>
                <w:sz w:val="16"/>
                <w:szCs w:val="16"/>
              </w:rPr>
              <w:t>При наличии</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0</w:t>
            </w:r>
          </w:p>
        </w:tc>
        <w:tc>
          <w:tcPr>
            <w:tcW w:w="9180" w:type="dxa"/>
            <w:gridSpan w:val="5"/>
            <w:shd w:val="clear" w:color="auto" w:fill="D9D9D9" w:themeFill="background1" w:themeFillShade="D9"/>
          </w:tcPr>
          <w:p w:rsidR="00F279E0" w:rsidRPr="008F19B8" w:rsidRDefault="00F279E0" w:rsidP="00EC3E68">
            <w:pPr>
              <w:spacing w:after="60"/>
              <w:jc w:val="center"/>
              <w:rPr>
                <w:b/>
                <w:snapToGrid w:val="0"/>
                <w:sz w:val="20"/>
                <w:szCs w:val="20"/>
              </w:rPr>
            </w:pPr>
            <w:r w:rsidRPr="00572EEC">
              <w:rPr>
                <w:b/>
                <w:snapToGrid w:val="0"/>
                <w:sz w:val="20"/>
                <w:szCs w:val="20"/>
              </w:rPr>
              <w:t>Субъекты предпринимательской деятельности, которые в соответствии с законодательством Российской Федерации освобождены от обязанности ведения бухгалтерского учета, в том числе индивидуальные предприниматели</w:t>
            </w:r>
            <w:r w:rsidRPr="008F19B8">
              <w:rPr>
                <w:b/>
                <w:snapToGrid w:val="0"/>
                <w:sz w:val="20"/>
                <w:szCs w:val="20"/>
              </w:rPr>
              <w:t>:</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а)</w:t>
            </w:r>
          </w:p>
        </w:tc>
        <w:tc>
          <w:tcPr>
            <w:tcW w:w="3402" w:type="dxa"/>
            <w:shd w:val="clear" w:color="auto" w:fill="D9D9D9" w:themeFill="background1" w:themeFillShade="D9"/>
          </w:tcPr>
          <w:p w:rsidR="00F279E0" w:rsidRPr="00572EEC" w:rsidRDefault="00F279E0" w:rsidP="00EC3E68">
            <w:pPr>
              <w:spacing w:after="60"/>
              <w:jc w:val="both"/>
              <w:rPr>
                <w:snapToGrid w:val="0"/>
                <w:sz w:val="16"/>
                <w:szCs w:val="16"/>
              </w:rPr>
            </w:pPr>
            <w:r w:rsidRPr="00572EEC">
              <w:rPr>
                <w:snapToGrid w:val="0"/>
                <w:sz w:val="16"/>
                <w:szCs w:val="16"/>
              </w:rPr>
              <w:t>Копии документов, заверенные уполномоченным лицом, содержащие информацию о величине дохода (выручки) субъекта  за два последних завершенных года и завершенный отчетный период текущего года:</w:t>
            </w:r>
          </w:p>
          <w:p w:rsidR="00F279E0" w:rsidRPr="00572EEC" w:rsidRDefault="00F279E0" w:rsidP="00EC3E68">
            <w:pPr>
              <w:spacing w:after="60"/>
              <w:jc w:val="both"/>
              <w:rPr>
                <w:snapToGrid w:val="0"/>
                <w:sz w:val="16"/>
                <w:szCs w:val="16"/>
              </w:rPr>
            </w:pPr>
            <w:r w:rsidRPr="00572EEC">
              <w:rPr>
                <w:snapToGrid w:val="0"/>
                <w:sz w:val="16"/>
                <w:szCs w:val="16"/>
              </w:rPr>
              <w:t>-отчетные налоговые декларации за два последних завершенных года и завершенный отчетный период текущего года с обязательным наличием отметок об их приеме в ИФНС России;</w:t>
            </w:r>
          </w:p>
          <w:p w:rsidR="00F279E0" w:rsidRPr="00066461" w:rsidRDefault="00F279E0" w:rsidP="00EC3E68">
            <w:pPr>
              <w:spacing w:after="60"/>
              <w:jc w:val="both"/>
              <w:rPr>
                <w:snapToGrid w:val="0"/>
                <w:sz w:val="16"/>
                <w:szCs w:val="16"/>
              </w:rPr>
            </w:pPr>
            <w:r w:rsidRPr="00572EEC">
              <w:rPr>
                <w:snapToGrid w:val="0"/>
                <w:sz w:val="16"/>
                <w:szCs w:val="16"/>
              </w:rPr>
              <w:lastRenderedPageBreak/>
              <w:t>- иные заверенные документы (книги доходов и расходов, реестры за соответствующий период и протоколы приема в ИФНС, прочие разъясняющие документы)</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lastRenderedPageBreak/>
              <w:t>-</w:t>
            </w:r>
          </w:p>
        </w:tc>
        <w:tc>
          <w:tcPr>
            <w:tcW w:w="1276" w:type="dxa"/>
            <w:shd w:val="clear" w:color="auto" w:fill="D9D9D9" w:themeFill="background1" w:themeFillShade="D9"/>
          </w:tcPr>
          <w:p w:rsidR="00F279E0" w:rsidRPr="00066461" w:rsidRDefault="00F279E0" w:rsidP="00EC3E68">
            <w:pPr>
              <w:spacing w:after="60"/>
              <w:jc w:val="center"/>
              <w:rPr>
                <w:snapToGrid w:val="0"/>
                <w:color w:val="000000"/>
              </w:rPr>
            </w:pPr>
            <w:r w:rsidRPr="00066461">
              <w:rPr>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color w:val="000000"/>
                <w:sz w:val="16"/>
                <w:szCs w:val="16"/>
              </w:rPr>
            </w:pP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б)</w:t>
            </w:r>
          </w:p>
        </w:tc>
        <w:tc>
          <w:tcPr>
            <w:tcW w:w="3402" w:type="dxa"/>
            <w:shd w:val="clear" w:color="auto" w:fill="D9D9D9" w:themeFill="background1" w:themeFillShade="D9"/>
          </w:tcPr>
          <w:p w:rsidR="00F279E0" w:rsidRPr="00066461" w:rsidRDefault="00F279E0" w:rsidP="00EC3E68">
            <w:pPr>
              <w:spacing w:after="60"/>
              <w:jc w:val="both"/>
              <w:rPr>
                <w:snapToGrid w:val="0"/>
                <w:sz w:val="16"/>
                <w:szCs w:val="16"/>
              </w:rPr>
            </w:pPr>
            <w:r w:rsidRPr="00572EEC">
              <w:rPr>
                <w:snapToGrid w:val="0"/>
                <w:sz w:val="16"/>
                <w:szCs w:val="16"/>
              </w:rPr>
              <w:t>Субъекты, сдающие декларации в ИФНС России в электронном виде, совместно с заверенными копиями деклараций и квитанций об их приеме (вводе) в ИФНС, предоставляют файл выгрузки вышеназванных налоговых деклараций в XML формате</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F279E0" w:rsidRPr="00066461" w:rsidRDefault="00F279E0" w:rsidP="00EC3E68">
            <w:pPr>
              <w:spacing w:after="60"/>
              <w:jc w:val="center"/>
              <w:rPr>
                <w:snapToGrid w:val="0"/>
                <w:color w:val="000000"/>
              </w:rPr>
            </w:pPr>
            <w:r>
              <w:rPr>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color w:val="000000"/>
                <w:sz w:val="16"/>
                <w:szCs w:val="16"/>
              </w:rPr>
            </w:pPr>
            <w:r>
              <w:rPr>
                <w:snapToGrid w:val="0"/>
                <w:color w:val="000000"/>
                <w:sz w:val="16"/>
                <w:szCs w:val="16"/>
              </w:rPr>
              <w:t>При наличии</w:t>
            </w:r>
          </w:p>
        </w:tc>
      </w:tr>
      <w:tr w:rsidR="00F279E0" w:rsidRPr="00F5744B" w:rsidTr="00EC3E68">
        <w:tc>
          <w:tcPr>
            <w:tcW w:w="9748" w:type="dxa"/>
            <w:gridSpan w:val="6"/>
            <w:shd w:val="clear" w:color="auto" w:fill="D9D9D9" w:themeFill="background1" w:themeFillShade="D9"/>
          </w:tcPr>
          <w:p w:rsidR="00F279E0" w:rsidRPr="008F19B8" w:rsidRDefault="00F279E0" w:rsidP="00EC3E68">
            <w:pPr>
              <w:spacing w:after="60"/>
              <w:jc w:val="center"/>
              <w:rPr>
                <w:b/>
                <w:snapToGrid w:val="0"/>
                <w:color w:val="000000"/>
                <w:sz w:val="16"/>
                <w:szCs w:val="16"/>
              </w:rPr>
            </w:pPr>
            <w:r w:rsidRPr="008F19B8">
              <w:rPr>
                <w:b/>
                <w:snapToGrid w:val="0"/>
                <w:color w:val="000000"/>
                <w:sz w:val="16"/>
                <w:szCs w:val="16"/>
              </w:rPr>
              <w:t>Другие документы:</w:t>
            </w:r>
          </w:p>
        </w:tc>
      </w:tr>
      <w:tr w:rsidR="00F279E0" w:rsidRPr="003131DF"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1</w:t>
            </w:r>
          </w:p>
        </w:tc>
        <w:tc>
          <w:tcPr>
            <w:tcW w:w="3402" w:type="dxa"/>
            <w:shd w:val="clear" w:color="auto" w:fill="D9D9D9" w:themeFill="background1" w:themeFillShade="D9"/>
          </w:tcPr>
          <w:p w:rsidR="00F279E0" w:rsidRPr="00066461" w:rsidRDefault="00F279E0" w:rsidP="00EC3E68">
            <w:pPr>
              <w:spacing w:after="60"/>
              <w:jc w:val="both"/>
              <w:rPr>
                <w:snapToGrid w:val="0"/>
                <w:sz w:val="16"/>
                <w:szCs w:val="16"/>
              </w:rPr>
            </w:pPr>
            <w:r>
              <w:rPr>
                <w:snapToGrid w:val="0"/>
                <w:sz w:val="16"/>
                <w:szCs w:val="16"/>
              </w:rPr>
              <w:t xml:space="preserve">Письмо о подаче оферты </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1134" w:type="dxa"/>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2376" w:type="dxa"/>
            <w:shd w:val="clear" w:color="auto" w:fill="D9D9D9" w:themeFill="background1" w:themeFillShade="D9"/>
          </w:tcPr>
          <w:p w:rsidR="00F279E0" w:rsidRPr="00132136" w:rsidRDefault="00F279E0" w:rsidP="00EC3E68">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w:t>
            </w:r>
            <w:r w:rsidRPr="00132136">
              <w:rPr>
                <w:snapToGrid w:val="0"/>
                <w:sz w:val="16"/>
                <w:szCs w:val="16"/>
              </w:rPr>
              <w:t>1</w:t>
            </w:r>
          </w:p>
        </w:tc>
      </w:tr>
      <w:tr w:rsidR="00F279E0" w:rsidRPr="003131DF" w:rsidTr="00EC3E68">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066461" w:rsidRDefault="00F279E0" w:rsidP="00EC3E68">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поставку товара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3E3F00" w:rsidRDefault="00F279E0" w:rsidP="00EC3E68">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2376" w:type="dxa"/>
            <w:vMerge w:val="restart"/>
            <w:tcBorders>
              <w:top w:val="single" w:sz="4" w:space="0" w:color="auto"/>
              <w:left w:val="single" w:sz="4" w:space="0" w:color="auto"/>
              <w:right w:val="single" w:sz="4" w:space="0" w:color="auto"/>
            </w:tcBorders>
            <w:shd w:val="clear" w:color="auto" w:fill="D9D9D9" w:themeFill="background1" w:themeFillShade="D9"/>
          </w:tcPr>
          <w:p w:rsidR="00F279E0" w:rsidRPr="00132136" w:rsidRDefault="00F279E0" w:rsidP="00EC3E68">
            <w:pPr>
              <w:spacing w:after="60"/>
              <w:ind w:left="11" w:right="64" w:hanging="11"/>
              <w:rPr>
                <w:snapToGrid w:val="0"/>
                <w:color w:val="000000"/>
                <w:sz w:val="16"/>
                <w:szCs w:val="16"/>
              </w:rPr>
            </w:pPr>
          </w:p>
          <w:p w:rsidR="00F279E0" w:rsidRPr="00132136" w:rsidRDefault="00F279E0" w:rsidP="00EC3E68">
            <w:pPr>
              <w:spacing w:after="60"/>
              <w:ind w:left="11" w:right="64" w:hanging="11"/>
              <w:rPr>
                <w:snapToGrid w:val="0"/>
                <w:color w:val="000000"/>
                <w:sz w:val="16"/>
                <w:szCs w:val="16"/>
              </w:rPr>
            </w:pPr>
            <w:r w:rsidRPr="00132136">
              <w:rPr>
                <w:snapToGrid w:val="0"/>
                <w:color w:val="000000"/>
                <w:sz w:val="16"/>
                <w:szCs w:val="16"/>
              </w:rPr>
              <w:t xml:space="preserve">Предоставляется </w:t>
            </w:r>
            <w:r>
              <w:rPr>
                <w:snapToGrid w:val="0"/>
                <w:color w:val="000000"/>
                <w:sz w:val="16"/>
                <w:szCs w:val="16"/>
              </w:rPr>
              <w:t>по</w:t>
            </w:r>
            <w:r w:rsidRPr="00132136">
              <w:rPr>
                <w:snapToGrid w:val="0"/>
                <w:color w:val="000000"/>
                <w:sz w:val="16"/>
                <w:szCs w:val="16"/>
              </w:rPr>
              <w:t xml:space="preserve"> форме (2) соответствующей предмету договора (закупки) </w:t>
            </w:r>
          </w:p>
        </w:tc>
      </w:tr>
      <w:tr w:rsidR="00F279E0" w:rsidRPr="003131DF" w:rsidTr="00EC3E68">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22.1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066461" w:rsidRDefault="00F279E0" w:rsidP="00EC3E68">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выполнение работ/услуг</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3E3F00" w:rsidRDefault="00F279E0" w:rsidP="00EC3E68">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2376" w:type="dxa"/>
            <w:vMerge/>
            <w:tcBorders>
              <w:left w:val="single" w:sz="4" w:space="0" w:color="auto"/>
              <w:bottom w:val="single" w:sz="4" w:space="0" w:color="auto"/>
              <w:right w:val="single" w:sz="4" w:space="0" w:color="auto"/>
            </w:tcBorders>
            <w:shd w:val="clear" w:color="auto" w:fill="D9D9D9" w:themeFill="background1" w:themeFillShade="D9"/>
          </w:tcPr>
          <w:p w:rsidR="00F279E0" w:rsidRPr="00132136" w:rsidRDefault="00F279E0" w:rsidP="00EC3E68">
            <w:pPr>
              <w:spacing w:after="60"/>
              <w:ind w:left="11" w:right="64" w:hanging="11"/>
              <w:rPr>
                <w:snapToGrid w:val="0"/>
                <w:color w:val="000000"/>
                <w:sz w:val="16"/>
                <w:szCs w:val="16"/>
              </w:rPr>
            </w:pPr>
          </w:p>
        </w:tc>
      </w:tr>
      <w:tr w:rsidR="00F279E0" w:rsidRPr="003131DF"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23</w:t>
            </w:r>
          </w:p>
        </w:tc>
        <w:tc>
          <w:tcPr>
            <w:tcW w:w="3402" w:type="dxa"/>
            <w:shd w:val="clear" w:color="auto" w:fill="D9D9D9" w:themeFill="background1" w:themeFillShade="D9"/>
          </w:tcPr>
          <w:p w:rsidR="00F279E0" w:rsidRDefault="00F279E0" w:rsidP="00EC3E68">
            <w:pPr>
              <w:spacing w:after="60"/>
              <w:jc w:val="both"/>
              <w:rPr>
                <w:snapToGrid w:val="0"/>
                <w:sz w:val="16"/>
                <w:szCs w:val="16"/>
              </w:rPr>
            </w:pPr>
            <w:r>
              <w:rPr>
                <w:snapToGrid w:val="0"/>
                <w:sz w:val="16"/>
                <w:szCs w:val="16"/>
              </w:rPr>
              <w:t>Коммерческое предложение на поставку товара</w:t>
            </w:r>
          </w:p>
        </w:tc>
        <w:tc>
          <w:tcPr>
            <w:tcW w:w="992" w:type="dxa"/>
            <w:shd w:val="clear" w:color="auto" w:fill="D9D9D9" w:themeFill="background1" w:themeFillShade="D9"/>
          </w:tcPr>
          <w:p w:rsidR="00F279E0" w:rsidRPr="00066461" w:rsidRDefault="00F279E0" w:rsidP="00EC3E68">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1134" w:type="dxa"/>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2376" w:type="dxa"/>
            <w:vMerge w:val="restart"/>
            <w:shd w:val="clear" w:color="auto" w:fill="D9D9D9" w:themeFill="background1" w:themeFillShade="D9"/>
          </w:tcPr>
          <w:p w:rsidR="00F279E0" w:rsidRPr="00132136" w:rsidRDefault="00F279E0" w:rsidP="00EC3E68">
            <w:pPr>
              <w:spacing w:after="60"/>
              <w:ind w:left="11" w:right="64" w:hanging="11"/>
              <w:rPr>
                <w:snapToGrid w:val="0"/>
                <w:color w:val="000000"/>
                <w:sz w:val="16"/>
                <w:szCs w:val="16"/>
              </w:rPr>
            </w:pPr>
          </w:p>
          <w:p w:rsidR="00F279E0" w:rsidRPr="00132136" w:rsidRDefault="00F279E0" w:rsidP="00EC3E68">
            <w:pPr>
              <w:spacing w:after="60"/>
              <w:ind w:left="11" w:right="64" w:hanging="11"/>
              <w:rPr>
                <w:snapToGrid w:val="0"/>
                <w:color w:val="000000"/>
                <w:sz w:val="16"/>
                <w:szCs w:val="16"/>
              </w:rPr>
            </w:pPr>
            <w:r w:rsidRPr="00132136">
              <w:rPr>
                <w:snapToGrid w:val="0"/>
                <w:color w:val="000000"/>
                <w:sz w:val="16"/>
                <w:szCs w:val="16"/>
              </w:rPr>
              <w:t>Предоставляется по форме (</w:t>
            </w:r>
            <w:r>
              <w:rPr>
                <w:snapToGrid w:val="0"/>
                <w:color w:val="000000"/>
                <w:sz w:val="16"/>
                <w:szCs w:val="16"/>
              </w:rPr>
              <w:t>3,4</w:t>
            </w:r>
            <w:r w:rsidRPr="00132136">
              <w:rPr>
                <w:snapToGrid w:val="0"/>
                <w:color w:val="000000"/>
                <w:sz w:val="16"/>
                <w:szCs w:val="16"/>
              </w:rPr>
              <w:t xml:space="preserve">)  соответствующей предмету договора (закупки) </w:t>
            </w:r>
          </w:p>
        </w:tc>
      </w:tr>
      <w:tr w:rsidR="00F279E0" w:rsidRPr="003131DF" w:rsidTr="00EC3E68">
        <w:tc>
          <w:tcPr>
            <w:tcW w:w="568" w:type="dxa"/>
            <w:shd w:val="clear" w:color="auto" w:fill="D9D9D9" w:themeFill="background1" w:themeFillShade="D9"/>
          </w:tcPr>
          <w:p w:rsidR="00F279E0" w:rsidRDefault="00F279E0" w:rsidP="00EC3E68">
            <w:pPr>
              <w:spacing w:after="60"/>
              <w:jc w:val="center"/>
              <w:rPr>
                <w:snapToGrid w:val="0"/>
                <w:color w:val="000000"/>
                <w:sz w:val="16"/>
                <w:szCs w:val="16"/>
              </w:rPr>
            </w:pPr>
            <w:r>
              <w:rPr>
                <w:snapToGrid w:val="0"/>
                <w:color w:val="000000"/>
                <w:sz w:val="16"/>
                <w:szCs w:val="16"/>
              </w:rPr>
              <w:t>23.1</w:t>
            </w:r>
          </w:p>
        </w:tc>
        <w:tc>
          <w:tcPr>
            <w:tcW w:w="3402" w:type="dxa"/>
            <w:shd w:val="clear" w:color="auto" w:fill="D9D9D9" w:themeFill="background1" w:themeFillShade="D9"/>
          </w:tcPr>
          <w:p w:rsidR="00F279E0" w:rsidRDefault="00F279E0" w:rsidP="00EC3E68">
            <w:pPr>
              <w:spacing w:after="60"/>
              <w:jc w:val="both"/>
              <w:rPr>
                <w:snapToGrid w:val="0"/>
                <w:sz w:val="16"/>
                <w:szCs w:val="16"/>
              </w:rPr>
            </w:pPr>
            <w:r w:rsidRPr="00ED3B0A">
              <w:rPr>
                <w:snapToGrid w:val="0"/>
                <w:sz w:val="16"/>
                <w:szCs w:val="16"/>
              </w:rPr>
              <w:t>Сводная таблица стоимости работ</w:t>
            </w:r>
            <w:r>
              <w:rPr>
                <w:snapToGrid w:val="0"/>
                <w:sz w:val="16"/>
                <w:szCs w:val="16"/>
              </w:rPr>
              <w:t>/услуг</w:t>
            </w:r>
          </w:p>
        </w:tc>
        <w:tc>
          <w:tcPr>
            <w:tcW w:w="992" w:type="dxa"/>
            <w:shd w:val="clear" w:color="auto" w:fill="D9D9D9" w:themeFill="background1" w:themeFillShade="D9"/>
          </w:tcPr>
          <w:p w:rsidR="00F279E0" w:rsidRPr="00066461" w:rsidRDefault="00F279E0" w:rsidP="00EC3E68">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1134" w:type="dxa"/>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2376" w:type="dxa"/>
            <w:vMerge/>
            <w:shd w:val="clear" w:color="auto" w:fill="D9D9D9" w:themeFill="background1" w:themeFillShade="D9"/>
          </w:tcPr>
          <w:p w:rsidR="00F279E0" w:rsidRPr="00132136" w:rsidRDefault="00F279E0" w:rsidP="00EC3E68">
            <w:pPr>
              <w:spacing w:after="60"/>
              <w:ind w:left="11" w:right="64" w:hanging="11"/>
              <w:rPr>
                <w:snapToGrid w:val="0"/>
                <w:color w:val="000000"/>
                <w:sz w:val="16"/>
                <w:szCs w:val="16"/>
              </w:rPr>
            </w:pPr>
          </w:p>
        </w:tc>
      </w:tr>
      <w:tr w:rsidR="00F279E0" w:rsidRPr="003131DF"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4</w:t>
            </w:r>
          </w:p>
        </w:tc>
        <w:tc>
          <w:tcPr>
            <w:tcW w:w="3402" w:type="dxa"/>
            <w:shd w:val="clear" w:color="auto" w:fill="D9D9D9" w:themeFill="background1" w:themeFillShade="D9"/>
          </w:tcPr>
          <w:p w:rsidR="00F279E0" w:rsidRPr="00066461" w:rsidRDefault="00F279E0" w:rsidP="00EC3E68">
            <w:pPr>
              <w:spacing w:after="60"/>
              <w:jc w:val="both"/>
              <w:rPr>
                <w:snapToGrid w:val="0"/>
                <w:sz w:val="16"/>
                <w:szCs w:val="16"/>
              </w:rPr>
            </w:pPr>
            <w:r w:rsidRPr="00066461">
              <w:rPr>
                <w:snapToGrid w:val="0"/>
                <w:sz w:val="16"/>
                <w:szCs w:val="16"/>
              </w:rPr>
              <w:t>Протокол разногла</w:t>
            </w:r>
            <w:r>
              <w:rPr>
                <w:snapToGrid w:val="0"/>
                <w:sz w:val="16"/>
                <w:szCs w:val="16"/>
              </w:rPr>
              <w:t xml:space="preserve">сий к проекту Договора </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1134" w:type="dxa"/>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2376" w:type="dxa"/>
            <w:shd w:val="clear" w:color="auto" w:fill="D9D9D9" w:themeFill="background1" w:themeFillShade="D9"/>
          </w:tcPr>
          <w:p w:rsidR="00F279E0" w:rsidRPr="00132136" w:rsidRDefault="00F279E0" w:rsidP="00EC3E68">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5</w:t>
            </w:r>
          </w:p>
        </w:tc>
      </w:tr>
      <w:tr w:rsidR="00F279E0" w:rsidRPr="003131DF"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5</w:t>
            </w:r>
          </w:p>
        </w:tc>
        <w:tc>
          <w:tcPr>
            <w:tcW w:w="3402" w:type="dxa"/>
            <w:shd w:val="clear" w:color="auto" w:fill="D9D9D9" w:themeFill="background1" w:themeFillShade="D9"/>
          </w:tcPr>
          <w:p w:rsidR="00F279E0" w:rsidRPr="00066461" w:rsidRDefault="00F279E0" w:rsidP="00EC3E68">
            <w:pPr>
              <w:spacing w:after="60"/>
              <w:jc w:val="both"/>
              <w:rPr>
                <w:snapToGrid w:val="0"/>
                <w:sz w:val="16"/>
                <w:szCs w:val="16"/>
              </w:rPr>
            </w:pPr>
            <w:r>
              <w:rPr>
                <w:snapToGrid w:val="0"/>
                <w:sz w:val="16"/>
                <w:szCs w:val="16"/>
              </w:rPr>
              <w:t xml:space="preserve">Календарный план </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1134" w:type="dxa"/>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2376" w:type="dxa"/>
            <w:shd w:val="clear" w:color="auto" w:fill="D9D9D9" w:themeFill="background1" w:themeFillShade="D9"/>
          </w:tcPr>
          <w:p w:rsidR="00F279E0" w:rsidRPr="00132136" w:rsidRDefault="00F279E0" w:rsidP="00EC3E68">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6</w:t>
            </w:r>
          </w:p>
        </w:tc>
      </w:tr>
      <w:tr w:rsidR="00F279E0" w:rsidRPr="003131DF"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26</w:t>
            </w:r>
          </w:p>
        </w:tc>
        <w:tc>
          <w:tcPr>
            <w:tcW w:w="3402" w:type="dxa"/>
            <w:shd w:val="clear" w:color="auto" w:fill="D9D9D9" w:themeFill="background1" w:themeFillShade="D9"/>
          </w:tcPr>
          <w:p w:rsidR="00F279E0" w:rsidRPr="00066461" w:rsidRDefault="00F279E0" w:rsidP="00532ACB">
            <w:pPr>
              <w:spacing w:after="60"/>
              <w:jc w:val="both"/>
              <w:rPr>
                <w:snapToGrid w:val="0"/>
                <w:sz w:val="16"/>
                <w:szCs w:val="16"/>
              </w:rPr>
            </w:pPr>
            <w:r w:rsidRPr="00066461">
              <w:rPr>
                <w:snapToGrid w:val="0"/>
                <w:sz w:val="16"/>
                <w:szCs w:val="16"/>
              </w:rPr>
              <w:t>График оп</w:t>
            </w:r>
            <w:r>
              <w:rPr>
                <w:snapToGrid w:val="0"/>
                <w:sz w:val="16"/>
                <w:szCs w:val="16"/>
              </w:rPr>
              <w:t xml:space="preserve">латы </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1134" w:type="dxa"/>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2376" w:type="dxa"/>
            <w:shd w:val="clear" w:color="auto" w:fill="D9D9D9" w:themeFill="background1" w:themeFillShade="D9"/>
          </w:tcPr>
          <w:p w:rsidR="00F279E0" w:rsidRPr="00132136" w:rsidRDefault="00F279E0" w:rsidP="00EC3E68">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7</w:t>
            </w:r>
          </w:p>
        </w:tc>
      </w:tr>
      <w:tr w:rsidR="00F279E0" w:rsidRPr="003131DF" w:rsidTr="00EC3E68">
        <w:trPr>
          <w:trHeight w:val="573"/>
        </w:trPr>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27</w:t>
            </w:r>
          </w:p>
        </w:tc>
        <w:tc>
          <w:tcPr>
            <w:tcW w:w="3402" w:type="dxa"/>
            <w:shd w:val="clear" w:color="auto" w:fill="D9D9D9" w:themeFill="background1" w:themeFillShade="D9"/>
          </w:tcPr>
          <w:p w:rsidR="00F279E0" w:rsidRPr="00066461" w:rsidRDefault="00F279E0" w:rsidP="00EC3E68">
            <w:pPr>
              <w:spacing w:after="60"/>
              <w:jc w:val="both"/>
              <w:rPr>
                <w:snapToGrid w:val="0"/>
                <w:color w:val="000000"/>
                <w:sz w:val="16"/>
                <w:szCs w:val="16"/>
              </w:rPr>
            </w:pPr>
            <w:r w:rsidRPr="00066461">
              <w:rPr>
                <w:snapToGrid w:val="0"/>
                <w:color w:val="000000"/>
                <w:sz w:val="16"/>
                <w:szCs w:val="16"/>
              </w:rPr>
              <w:t xml:space="preserve">Анкета </w:t>
            </w:r>
            <w:r>
              <w:rPr>
                <w:snapToGrid w:val="0"/>
                <w:color w:val="000000"/>
                <w:sz w:val="16"/>
                <w:szCs w:val="16"/>
              </w:rPr>
              <w:t>Потенциального у</w:t>
            </w:r>
            <w:r w:rsidRPr="00066461">
              <w:rPr>
                <w:snapToGrid w:val="0"/>
                <w:color w:val="000000"/>
                <w:sz w:val="16"/>
                <w:szCs w:val="16"/>
              </w:rPr>
              <w:t>частника</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F279E0" w:rsidRPr="00066461" w:rsidRDefault="00F279E0" w:rsidP="00EC3E68">
            <w:pPr>
              <w:spacing w:after="60"/>
              <w:rPr>
                <w:color w:val="000000"/>
                <w:sz w:val="16"/>
                <w:szCs w:val="16"/>
              </w:rPr>
            </w:pPr>
          </w:p>
        </w:tc>
        <w:tc>
          <w:tcPr>
            <w:tcW w:w="1134" w:type="dxa"/>
            <w:shd w:val="clear" w:color="auto" w:fill="D9D9D9" w:themeFill="background1" w:themeFillShade="D9"/>
          </w:tcPr>
          <w:p w:rsidR="00F279E0" w:rsidRPr="00066461" w:rsidRDefault="00F279E0" w:rsidP="00EC3E68">
            <w:pPr>
              <w:spacing w:after="60"/>
              <w:rPr>
                <w:color w:val="000000"/>
                <w:sz w:val="16"/>
                <w:szCs w:val="16"/>
              </w:rPr>
            </w:pPr>
          </w:p>
        </w:tc>
        <w:tc>
          <w:tcPr>
            <w:tcW w:w="2376" w:type="dxa"/>
            <w:shd w:val="clear" w:color="auto" w:fill="D9D9D9" w:themeFill="background1" w:themeFillShade="D9"/>
          </w:tcPr>
          <w:p w:rsidR="00F279E0" w:rsidRPr="00132136" w:rsidRDefault="00F279E0" w:rsidP="00EC3E68">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8</w:t>
            </w:r>
          </w:p>
        </w:tc>
      </w:tr>
      <w:tr w:rsidR="00F279E0" w:rsidRPr="003131DF" w:rsidTr="00EC3E68">
        <w:trPr>
          <w:trHeight w:val="573"/>
        </w:trPr>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28</w:t>
            </w:r>
          </w:p>
        </w:tc>
        <w:tc>
          <w:tcPr>
            <w:tcW w:w="3402" w:type="dxa"/>
            <w:shd w:val="clear" w:color="auto" w:fill="D9D9D9" w:themeFill="background1" w:themeFillShade="D9"/>
          </w:tcPr>
          <w:p w:rsidR="00F279E0" w:rsidRPr="00066461" w:rsidRDefault="00F279E0" w:rsidP="00EC3E68">
            <w:pPr>
              <w:spacing w:after="60"/>
              <w:jc w:val="both"/>
              <w:rPr>
                <w:snapToGrid w:val="0"/>
                <w:color w:val="000000"/>
                <w:sz w:val="16"/>
                <w:szCs w:val="16"/>
              </w:rPr>
            </w:pPr>
            <w:r w:rsidRPr="00066461">
              <w:rPr>
                <w:snapToGrid w:val="0"/>
                <w:color w:val="000000"/>
                <w:sz w:val="16"/>
                <w:szCs w:val="16"/>
              </w:rPr>
              <w:t xml:space="preserve">Справка о перечне и годовых объемах выполнения аналогичных договоров </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F279E0" w:rsidRPr="00066461" w:rsidRDefault="00F279E0" w:rsidP="00EC3E68">
            <w:pPr>
              <w:spacing w:after="60"/>
              <w:rPr>
                <w:color w:val="000000"/>
                <w:sz w:val="16"/>
                <w:szCs w:val="16"/>
              </w:rPr>
            </w:pPr>
          </w:p>
        </w:tc>
        <w:tc>
          <w:tcPr>
            <w:tcW w:w="1134" w:type="dxa"/>
            <w:shd w:val="clear" w:color="auto" w:fill="D9D9D9" w:themeFill="background1" w:themeFillShade="D9"/>
          </w:tcPr>
          <w:p w:rsidR="00F279E0" w:rsidRPr="00066461" w:rsidRDefault="00F279E0" w:rsidP="00EC3E68">
            <w:pPr>
              <w:spacing w:after="60"/>
              <w:rPr>
                <w:color w:val="000000"/>
                <w:sz w:val="16"/>
                <w:szCs w:val="16"/>
              </w:rPr>
            </w:pPr>
          </w:p>
        </w:tc>
        <w:tc>
          <w:tcPr>
            <w:tcW w:w="2376" w:type="dxa"/>
            <w:shd w:val="clear" w:color="auto" w:fill="D9D9D9" w:themeFill="background1" w:themeFillShade="D9"/>
          </w:tcPr>
          <w:p w:rsidR="00F279E0" w:rsidRPr="00132136" w:rsidRDefault="00F279E0" w:rsidP="00EC3E68">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9</w:t>
            </w:r>
          </w:p>
          <w:p w:rsidR="00F279E0" w:rsidRPr="00132136" w:rsidRDefault="00F279E0" w:rsidP="00EC3E68">
            <w:pPr>
              <w:spacing w:after="60"/>
              <w:jc w:val="both"/>
              <w:rPr>
                <w:color w:val="000000"/>
                <w:sz w:val="16"/>
                <w:szCs w:val="16"/>
              </w:rPr>
            </w:pPr>
            <w:r w:rsidRPr="00132136">
              <w:rPr>
                <w:color w:val="000000"/>
                <w:sz w:val="16"/>
                <w:szCs w:val="16"/>
              </w:rPr>
              <w:t>К справке прикладываются копии договоров</w:t>
            </w:r>
          </w:p>
        </w:tc>
      </w:tr>
      <w:tr w:rsidR="00F279E0" w:rsidRPr="003131DF" w:rsidTr="00EC3E68">
        <w:trPr>
          <w:trHeight w:val="573"/>
        </w:trPr>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29</w:t>
            </w:r>
          </w:p>
        </w:tc>
        <w:tc>
          <w:tcPr>
            <w:tcW w:w="3402" w:type="dxa"/>
            <w:shd w:val="clear" w:color="auto" w:fill="D9D9D9" w:themeFill="background1" w:themeFillShade="D9"/>
          </w:tcPr>
          <w:p w:rsidR="00F279E0" w:rsidRPr="00066461" w:rsidRDefault="00F279E0" w:rsidP="00EC3E68">
            <w:pPr>
              <w:spacing w:after="60"/>
              <w:jc w:val="both"/>
              <w:rPr>
                <w:snapToGrid w:val="0"/>
                <w:color w:val="000000"/>
                <w:sz w:val="16"/>
                <w:szCs w:val="16"/>
              </w:rPr>
            </w:pPr>
            <w:r w:rsidRPr="00066461">
              <w:rPr>
                <w:snapToGrid w:val="0"/>
                <w:color w:val="000000"/>
                <w:sz w:val="16"/>
                <w:szCs w:val="16"/>
              </w:rPr>
              <w:t xml:space="preserve">Справка о материально-технических ресурсах </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F279E0" w:rsidRPr="00066461" w:rsidRDefault="00F279E0" w:rsidP="00EC3E68">
            <w:pPr>
              <w:spacing w:after="60"/>
              <w:rPr>
                <w:color w:val="000000"/>
                <w:sz w:val="16"/>
                <w:szCs w:val="16"/>
              </w:rPr>
            </w:pPr>
          </w:p>
        </w:tc>
        <w:tc>
          <w:tcPr>
            <w:tcW w:w="1134" w:type="dxa"/>
            <w:shd w:val="clear" w:color="auto" w:fill="D9D9D9" w:themeFill="background1" w:themeFillShade="D9"/>
          </w:tcPr>
          <w:p w:rsidR="00F279E0" w:rsidRPr="00066461" w:rsidRDefault="00F279E0" w:rsidP="00EC3E68">
            <w:pPr>
              <w:spacing w:after="60"/>
              <w:rPr>
                <w:color w:val="000000"/>
                <w:sz w:val="16"/>
                <w:szCs w:val="16"/>
              </w:rPr>
            </w:pPr>
          </w:p>
        </w:tc>
        <w:tc>
          <w:tcPr>
            <w:tcW w:w="2376" w:type="dxa"/>
            <w:shd w:val="clear" w:color="auto" w:fill="D9D9D9" w:themeFill="background1" w:themeFillShade="D9"/>
          </w:tcPr>
          <w:p w:rsidR="00F279E0" w:rsidRPr="00132136" w:rsidRDefault="00F279E0" w:rsidP="00EC3E68">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10</w:t>
            </w:r>
          </w:p>
          <w:p w:rsidR="00F279E0" w:rsidRPr="00132136" w:rsidRDefault="00F279E0" w:rsidP="00EC3E68">
            <w:pPr>
              <w:spacing w:after="60"/>
              <w:jc w:val="both"/>
              <w:rPr>
                <w:color w:val="000000"/>
                <w:sz w:val="16"/>
                <w:szCs w:val="16"/>
              </w:rPr>
            </w:pPr>
          </w:p>
        </w:tc>
      </w:tr>
      <w:tr w:rsidR="00F279E0" w:rsidRPr="003131DF" w:rsidTr="00EC3E68">
        <w:trPr>
          <w:trHeight w:val="573"/>
        </w:trPr>
        <w:tc>
          <w:tcPr>
            <w:tcW w:w="568" w:type="dxa"/>
            <w:shd w:val="clear" w:color="auto" w:fill="D9D9D9" w:themeFill="background1" w:themeFillShade="D9"/>
          </w:tcPr>
          <w:p w:rsidR="00F279E0" w:rsidRPr="00921675" w:rsidRDefault="00F279E0" w:rsidP="00EC3E68">
            <w:pPr>
              <w:spacing w:after="60"/>
              <w:jc w:val="center"/>
              <w:rPr>
                <w:snapToGrid w:val="0"/>
                <w:color w:val="000000"/>
                <w:sz w:val="16"/>
                <w:szCs w:val="16"/>
              </w:rPr>
            </w:pPr>
            <w:r>
              <w:rPr>
                <w:snapToGrid w:val="0"/>
                <w:color w:val="000000"/>
                <w:sz w:val="16"/>
                <w:szCs w:val="16"/>
              </w:rPr>
              <w:t>30</w:t>
            </w:r>
          </w:p>
        </w:tc>
        <w:tc>
          <w:tcPr>
            <w:tcW w:w="3402" w:type="dxa"/>
            <w:shd w:val="clear" w:color="auto" w:fill="D9D9D9" w:themeFill="background1" w:themeFillShade="D9"/>
          </w:tcPr>
          <w:p w:rsidR="00F279E0" w:rsidRPr="00921675" w:rsidRDefault="00F279E0" w:rsidP="00EC3E68">
            <w:pPr>
              <w:spacing w:after="60"/>
              <w:jc w:val="both"/>
              <w:rPr>
                <w:snapToGrid w:val="0"/>
                <w:color w:val="000000"/>
                <w:sz w:val="16"/>
                <w:szCs w:val="16"/>
              </w:rPr>
            </w:pPr>
            <w:r w:rsidRPr="00921675">
              <w:rPr>
                <w:snapToGrid w:val="0"/>
                <w:color w:val="000000"/>
                <w:sz w:val="16"/>
                <w:szCs w:val="16"/>
              </w:rPr>
              <w:t xml:space="preserve">Справка о кадровых ресурсах </w:t>
            </w:r>
          </w:p>
        </w:tc>
        <w:tc>
          <w:tcPr>
            <w:tcW w:w="992" w:type="dxa"/>
            <w:shd w:val="clear" w:color="auto" w:fill="D9D9D9" w:themeFill="background1" w:themeFillShade="D9"/>
          </w:tcPr>
          <w:p w:rsidR="00F279E0" w:rsidRPr="00921675" w:rsidRDefault="00F279E0" w:rsidP="00EC3E68">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F279E0" w:rsidRPr="00921675" w:rsidRDefault="00F279E0" w:rsidP="00EC3E68">
            <w:pPr>
              <w:spacing w:after="60"/>
              <w:rPr>
                <w:color w:val="000000"/>
                <w:sz w:val="16"/>
                <w:szCs w:val="16"/>
              </w:rPr>
            </w:pPr>
          </w:p>
        </w:tc>
        <w:tc>
          <w:tcPr>
            <w:tcW w:w="1134" w:type="dxa"/>
            <w:shd w:val="clear" w:color="auto" w:fill="D9D9D9" w:themeFill="background1" w:themeFillShade="D9"/>
          </w:tcPr>
          <w:p w:rsidR="00F279E0" w:rsidRPr="00822AA7" w:rsidRDefault="00F279E0" w:rsidP="00EC3E68">
            <w:pPr>
              <w:spacing w:after="60"/>
              <w:rPr>
                <w:color w:val="000000"/>
                <w:sz w:val="16"/>
                <w:szCs w:val="16"/>
              </w:rPr>
            </w:pPr>
          </w:p>
        </w:tc>
        <w:tc>
          <w:tcPr>
            <w:tcW w:w="2376" w:type="dxa"/>
            <w:shd w:val="clear" w:color="auto" w:fill="D9D9D9" w:themeFill="background1" w:themeFillShade="D9"/>
          </w:tcPr>
          <w:p w:rsidR="00F279E0" w:rsidRPr="00132136" w:rsidRDefault="00F279E0" w:rsidP="00EC3E68">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11</w:t>
            </w:r>
          </w:p>
          <w:p w:rsidR="00F279E0" w:rsidRPr="00132136" w:rsidRDefault="00F279E0" w:rsidP="00EC3E68">
            <w:pPr>
              <w:spacing w:after="60"/>
              <w:jc w:val="both"/>
              <w:rPr>
                <w:color w:val="000000"/>
                <w:sz w:val="16"/>
                <w:szCs w:val="16"/>
              </w:rPr>
            </w:pPr>
          </w:p>
        </w:tc>
      </w:tr>
      <w:tr w:rsidR="00F279E0" w:rsidRPr="003131DF" w:rsidTr="00EC3E68">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snapToGrid w:val="0"/>
                <w:color w:val="000000"/>
                <w:sz w:val="16"/>
                <w:szCs w:val="16"/>
              </w:rPr>
            </w:pPr>
            <w:r>
              <w:rPr>
                <w:snapToGrid w:val="0"/>
                <w:color w:val="000000"/>
                <w:sz w:val="16"/>
                <w:szCs w:val="16"/>
              </w:rPr>
              <w:t>31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0225F4" w:rsidRDefault="00F279E0" w:rsidP="00EC3E68">
            <w:pPr>
              <w:spacing w:after="60"/>
              <w:jc w:val="both"/>
              <w:rPr>
                <w:snapToGrid w:val="0"/>
                <w:color w:val="000000"/>
                <w:sz w:val="16"/>
                <w:szCs w:val="16"/>
              </w:rPr>
            </w:pPr>
            <w:r w:rsidRPr="003E3F00">
              <w:rPr>
                <w:snapToGrid w:val="0"/>
                <w:color w:val="000000"/>
                <w:sz w:val="16"/>
                <w:szCs w:val="16"/>
              </w:rPr>
              <w:t xml:space="preserve">Информационное письмо о наличии у Участника </w:t>
            </w:r>
            <w:r>
              <w:rPr>
                <w:snapToGrid w:val="0"/>
                <w:color w:val="000000"/>
                <w:sz w:val="16"/>
                <w:szCs w:val="16"/>
              </w:rPr>
              <w:t>закупки</w:t>
            </w:r>
            <w:r w:rsidRPr="003E3F00">
              <w:rPr>
                <w:snapToGrid w:val="0"/>
                <w:color w:val="000000"/>
                <w:sz w:val="16"/>
                <w:szCs w:val="16"/>
              </w:rPr>
              <w:t xml:space="preserve"> связей, носящих характер аффилированности с работниками Заказчика или Организатора закупки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3E3F00" w:rsidRDefault="00F279E0" w:rsidP="00EC3E68">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921675" w:rsidRDefault="00F279E0" w:rsidP="00EC3E68">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822AA7" w:rsidRDefault="00F279E0" w:rsidP="00EC3E68">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132136" w:rsidRDefault="00F279E0" w:rsidP="00EC3E68">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12.</w:t>
            </w:r>
          </w:p>
          <w:p w:rsidR="00F279E0" w:rsidRPr="00132136" w:rsidRDefault="00F279E0" w:rsidP="00EC3E68">
            <w:pPr>
              <w:spacing w:after="60"/>
              <w:jc w:val="both"/>
              <w:rPr>
                <w:color w:val="000000"/>
                <w:sz w:val="16"/>
                <w:szCs w:val="16"/>
              </w:rPr>
            </w:pPr>
          </w:p>
        </w:tc>
      </w:tr>
      <w:tr w:rsidR="00F279E0" w:rsidRPr="003131DF" w:rsidTr="00EC3E68">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snapToGrid w:val="0"/>
                <w:color w:val="000000"/>
                <w:sz w:val="16"/>
                <w:szCs w:val="16"/>
              </w:rPr>
            </w:pPr>
            <w:r>
              <w:rPr>
                <w:snapToGrid w:val="0"/>
                <w:color w:val="000000"/>
                <w:sz w:val="16"/>
                <w:szCs w:val="16"/>
              </w:rPr>
              <w:t>32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AE5ACA" w:rsidRDefault="00F279E0" w:rsidP="00EC3E68">
            <w:pPr>
              <w:spacing w:after="60"/>
              <w:jc w:val="both"/>
              <w:rPr>
                <w:snapToGrid w:val="0"/>
                <w:color w:val="000000"/>
                <w:sz w:val="16"/>
                <w:szCs w:val="16"/>
              </w:rPr>
            </w:pPr>
            <w:r w:rsidRPr="003E3F00">
              <w:rPr>
                <w:rStyle w:val="FontStyle128"/>
                <w:snapToGrid w:val="0"/>
                <w:sz w:val="16"/>
                <w:szCs w:val="16"/>
              </w:rPr>
              <w:t>Опись документов содержащихся в заявке на участие в закупке</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3E3F00" w:rsidRDefault="00F279E0" w:rsidP="00EC3E68">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3E3F00" w:rsidRDefault="00F279E0" w:rsidP="00EC3E68">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3E3F00" w:rsidRDefault="00F279E0" w:rsidP="00EC3E68">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132136" w:rsidRDefault="00F279E0" w:rsidP="00EC3E68">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13</w:t>
            </w:r>
          </w:p>
          <w:p w:rsidR="00F279E0" w:rsidRPr="00132136" w:rsidRDefault="00F279E0" w:rsidP="00EC3E68">
            <w:pPr>
              <w:spacing w:after="60"/>
              <w:jc w:val="both"/>
              <w:rPr>
                <w:color w:val="000000"/>
                <w:sz w:val="16"/>
                <w:szCs w:val="16"/>
              </w:rPr>
            </w:pPr>
          </w:p>
        </w:tc>
      </w:tr>
      <w:tr w:rsidR="00F279E0" w:rsidRPr="003131DF" w:rsidTr="00EC3E68">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921675" w:rsidRDefault="00F279E0" w:rsidP="00EC3E68">
            <w:pPr>
              <w:spacing w:after="60"/>
              <w:jc w:val="center"/>
              <w:rPr>
                <w:snapToGrid w:val="0"/>
                <w:color w:val="000000"/>
                <w:sz w:val="16"/>
                <w:szCs w:val="16"/>
              </w:rPr>
            </w:pPr>
            <w:r>
              <w:rPr>
                <w:snapToGrid w:val="0"/>
                <w:color w:val="000000"/>
                <w:sz w:val="16"/>
                <w:szCs w:val="16"/>
              </w:rPr>
              <w:t>33</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F92422" w:rsidRDefault="00F279E0" w:rsidP="00EC3E68">
            <w:pPr>
              <w:spacing w:after="60"/>
              <w:jc w:val="both"/>
              <w:rPr>
                <w:snapToGrid w:val="0"/>
                <w:color w:val="000000"/>
                <w:sz w:val="16"/>
                <w:szCs w:val="16"/>
              </w:rPr>
            </w:pPr>
            <w:r w:rsidRPr="00925CAC">
              <w:rPr>
                <w:snapToGrid w:val="0"/>
                <w:color w:val="000000"/>
                <w:sz w:val="16"/>
                <w:szCs w:val="16"/>
              </w:rPr>
              <w:t>Справка об участии в судебных разбирательствах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3E3F00" w:rsidRDefault="00F279E0" w:rsidP="00EC3E68">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921675" w:rsidRDefault="00F279E0" w:rsidP="00EC3E68">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822AA7" w:rsidRDefault="00F279E0" w:rsidP="00EC3E68">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132136" w:rsidRDefault="00F279E0" w:rsidP="00EC3E68">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14</w:t>
            </w:r>
          </w:p>
          <w:p w:rsidR="00F279E0" w:rsidRPr="00132136" w:rsidRDefault="00F279E0" w:rsidP="00EC3E68">
            <w:pPr>
              <w:spacing w:after="60"/>
              <w:jc w:val="both"/>
              <w:rPr>
                <w:color w:val="000000"/>
                <w:sz w:val="16"/>
                <w:szCs w:val="16"/>
              </w:rPr>
            </w:pPr>
            <w:r w:rsidRPr="00663490">
              <w:rPr>
                <w:snapToGrid w:val="0"/>
                <w:color w:val="FF0000"/>
                <w:sz w:val="16"/>
                <w:szCs w:val="16"/>
              </w:rPr>
              <w:t xml:space="preserve">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w:t>
            </w:r>
            <w:r w:rsidRPr="00663490">
              <w:rPr>
                <w:color w:val="FF0000"/>
                <w:sz w:val="16"/>
                <w:szCs w:val="16"/>
              </w:rPr>
              <w:t xml:space="preserve">и нет изменений. </w:t>
            </w:r>
            <w:r w:rsidRPr="00BB4ABB">
              <w:rPr>
                <w:color w:val="FF0000"/>
                <w:sz w:val="16"/>
                <w:szCs w:val="16"/>
              </w:rPr>
              <w:t xml:space="preserve">Если нет изменений, Потенциальный участник, в составе заявки на участие в закупке предоставляет гарантийное письмо  (форма 16) об отсутствии изменений в </w:t>
            </w:r>
            <w:r w:rsidRPr="00BB4ABB">
              <w:rPr>
                <w:color w:val="FF0000"/>
                <w:sz w:val="16"/>
                <w:szCs w:val="16"/>
              </w:rPr>
              <w:lastRenderedPageBreak/>
              <w:t>документах, представленных в рамках участия в Программе партнерства.</w:t>
            </w:r>
          </w:p>
        </w:tc>
      </w:tr>
      <w:tr w:rsidR="00F279E0" w:rsidRPr="003131DF" w:rsidTr="00EC3E68">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snapToGrid w:val="0"/>
                <w:color w:val="000000"/>
                <w:sz w:val="16"/>
                <w:szCs w:val="16"/>
              </w:rPr>
            </w:pPr>
            <w:r>
              <w:rPr>
                <w:snapToGrid w:val="0"/>
                <w:color w:val="000000"/>
                <w:sz w:val="16"/>
                <w:szCs w:val="16"/>
              </w:rPr>
              <w:lastRenderedPageBreak/>
              <w:t>34</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925CAC" w:rsidRDefault="00F279E0" w:rsidP="00EC3E68">
            <w:pPr>
              <w:spacing w:after="60"/>
              <w:jc w:val="both"/>
              <w:rPr>
                <w:snapToGrid w:val="0"/>
                <w:color w:val="000000"/>
                <w:sz w:val="16"/>
                <w:szCs w:val="16"/>
              </w:rPr>
            </w:pPr>
            <w:r w:rsidRPr="000225F4">
              <w:rPr>
                <w:snapToGrid w:val="0"/>
                <w:color w:val="000000"/>
                <w:sz w:val="16"/>
                <w:szCs w:val="16"/>
              </w:rPr>
              <w:t>Гарантийное письмо на предоставление справки о цепочке собственников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3E3F00" w:rsidRDefault="00F279E0" w:rsidP="00EC3E68">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921675" w:rsidRDefault="00F279E0" w:rsidP="00EC3E68">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822AA7" w:rsidRDefault="00F279E0" w:rsidP="00EC3E68">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132136" w:rsidRDefault="00F279E0" w:rsidP="00EC3E68">
            <w:pPr>
              <w:spacing w:after="60"/>
              <w:jc w:val="both"/>
              <w:rPr>
                <w:color w:val="000000"/>
                <w:sz w:val="16"/>
                <w:szCs w:val="16"/>
              </w:rPr>
            </w:pPr>
            <w:r>
              <w:rPr>
                <w:color w:val="000000"/>
                <w:sz w:val="16"/>
                <w:szCs w:val="16"/>
              </w:rPr>
              <w:t>Фо</w:t>
            </w:r>
            <w:r w:rsidRPr="00132136">
              <w:rPr>
                <w:color w:val="000000"/>
                <w:sz w:val="16"/>
                <w:szCs w:val="16"/>
              </w:rPr>
              <w:t>рм</w:t>
            </w:r>
            <w:r>
              <w:rPr>
                <w:color w:val="000000"/>
                <w:sz w:val="16"/>
                <w:szCs w:val="16"/>
              </w:rPr>
              <w:t>а</w:t>
            </w:r>
            <w:r w:rsidRPr="00132136">
              <w:rPr>
                <w:color w:val="000000"/>
                <w:sz w:val="16"/>
                <w:szCs w:val="16"/>
              </w:rPr>
              <w:t xml:space="preserve"> 15</w:t>
            </w:r>
          </w:p>
          <w:p w:rsidR="00F279E0" w:rsidRPr="00132136" w:rsidRDefault="00F279E0" w:rsidP="00EC3E68">
            <w:pPr>
              <w:spacing w:after="60"/>
              <w:jc w:val="both"/>
              <w:rPr>
                <w:color w:val="000000"/>
                <w:sz w:val="16"/>
                <w:szCs w:val="16"/>
              </w:rPr>
            </w:pPr>
            <w:r w:rsidRPr="00663490">
              <w:rPr>
                <w:snapToGrid w:val="0"/>
                <w:color w:val="FF0000"/>
                <w:sz w:val="16"/>
                <w:szCs w:val="16"/>
              </w:rPr>
              <w:t xml:space="preserve">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w:t>
            </w:r>
            <w:r w:rsidRPr="00663490">
              <w:rPr>
                <w:color w:val="FF0000"/>
                <w:sz w:val="16"/>
                <w:szCs w:val="16"/>
              </w:rPr>
              <w:t xml:space="preserve">нет изменений. Если нет изменений, </w:t>
            </w:r>
            <w:r>
              <w:rPr>
                <w:color w:val="FF0000"/>
                <w:sz w:val="16"/>
                <w:szCs w:val="16"/>
              </w:rPr>
              <w:t>предоставляется Форма 16</w:t>
            </w:r>
          </w:p>
        </w:tc>
      </w:tr>
      <w:tr w:rsidR="00F279E0" w:rsidRPr="003131DF" w:rsidTr="00EC3E68">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snapToGrid w:val="0"/>
                <w:color w:val="000000"/>
                <w:sz w:val="16"/>
                <w:szCs w:val="16"/>
              </w:rPr>
            </w:pPr>
            <w:r>
              <w:rPr>
                <w:snapToGrid w:val="0"/>
                <w:color w:val="000000"/>
                <w:sz w:val="16"/>
                <w:szCs w:val="16"/>
              </w:rPr>
              <w:t>35</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0225F4" w:rsidRDefault="00F279E0" w:rsidP="00EC3E68">
            <w:pPr>
              <w:spacing w:after="60"/>
              <w:jc w:val="both"/>
              <w:rPr>
                <w:snapToGrid w:val="0"/>
                <w:color w:val="000000"/>
                <w:sz w:val="16"/>
                <w:szCs w:val="16"/>
              </w:rPr>
            </w:pPr>
            <w:r w:rsidRPr="009004F1">
              <w:rPr>
                <w:snapToGrid w:val="0"/>
                <w:color w:val="000000"/>
                <w:sz w:val="16"/>
                <w:szCs w:val="16"/>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w:t>
            </w:r>
            <w:r>
              <w:rPr>
                <w:snapToGrid w:val="0"/>
                <w:color w:val="000000"/>
                <w:sz w:val="16"/>
                <w:szCs w:val="16"/>
              </w:rPr>
              <w:t>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921675" w:rsidRDefault="00F279E0" w:rsidP="00EC3E68">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822AA7" w:rsidRDefault="00F279E0" w:rsidP="00EC3E68">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both"/>
              <w:rPr>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color w:val="000000"/>
                <w:sz w:val="16"/>
                <w:szCs w:val="16"/>
              </w:rPr>
              <w:t xml:space="preserve">  1</w:t>
            </w:r>
            <w:r>
              <w:rPr>
                <w:color w:val="000000"/>
                <w:sz w:val="16"/>
                <w:szCs w:val="16"/>
              </w:rPr>
              <w:t>6</w:t>
            </w:r>
          </w:p>
          <w:p w:rsidR="00F279E0" w:rsidRDefault="00F279E0" w:rsidP="00EC3E68">
            <w:pPr>
              <w:spacing w:after="60"/>
              <w:jc w:val="both"/>
              <w:rPr>
                <w:color w:val="000000"/>
                <w:sz w:val="16"/>
                <w:szCs w:val="16"/>
              </w:rPr>
            </w:pPr>
            <w:r w:rsidRPr="008576F4">
              <w:rPr>
                <w:sz w:val="16"/>
                <w:szCs w:val="16"/>
              </w:rPr>
              <w:t>Предоставляется если Потенциальный участник является участником Программы партнерства с субъектами малого и среднего предпринимательства</w:t>
            </w:r>
            <w:r w:rsidRPr="005F4EC7">
              <w:rPr>
                <w:sz w:val="16"/>
                <w:szCs w:val="16"/>
              </w:rPr>
              <w:t>, а стоимость закупки не превышает 50 000 000 (пятьдесят миллионов) рублей и нет изменений в документах</w:t>
            </w:r>
          </w:p>
        </w:tc>
      </w:tr>
      <w:tr w:rsidR="002E57B5" w:rsidRPr="003131DF" w:rsidTr="00EC3E68">
        <w:trPr>
          <w:trHeight w:val="573"/>
        </w:trPr>
        <w:tc>
          <w:tcPr>
            <w:tcW w:w="568" w:type="dxa"/>
            <w:shd w:val="clear" w:color="auto" w:fill="D9D9D9" w:themeFill="background1" w:themeFillShade="D9"/>
          </w:tcPr>
          <w:p w:rsidR="002E57B5" w:rsidRDefault="002E57B5" w:rsidP="00EC3E68">
            <w:pPr>
              <w:spacing w:after="60"/>
              <w:jc w:val="center"/>
              <w:rPr>
                <w:snapToGrid w:val="0"/>
                <w:color w:val="000000"/>
                <w:sz w:val="16"/>
                <w:szCs w:val="16"/>
              </w:rPr>
            </w:pPr>
            <w:r>
              <w:rPr>
                <w:snapToGrid w:val="0"/>
                <w:color w:val="000000"/>
                <w:sz w:val="16"/>
                <w:szCs w:val="16"/>
              </w:rPr>
              <w:t>36</w:t>
            </w:r>
          </w:p>
        </w:tc>
        <w:tc>
          <w:tcPr>
            <w:tcW w:w="3402" w:type="dxa"/>
            <w:shd w:val="clear" w:color="auto" w:fill="D9D9D9" w:themeFill="background1" w:themeFillShade="D9"/>
          </w:tcPr>
          <w:p w:rsidR="002E57B5" w:rsidRPr="00A437F1" w:rsidRDefault="002E57B5" w:rsidP="00EC3E68">
            <w:pPr>
              <w:spacing w:after="60"/>
              <w:jc w:val="both"/>
              <w:rPr>
                <w:snapToGrid w:val="0"/>
                <w:color w:val="000000"/>
                <w:sz w:val="16"/>
                <w:szCs w:val="16"/>
              </w:rPr>
            </w:pPr>
            <w:r w:rsidRPr="00A437F1">
              <w:rPr>
                <w:snapToGrid w:val="0"/>
                <w:color w:val="000000"/>
                <w:sz w:val="16"/>
                <w:szCs w:val="16"/>
              </w:rPr>
              <w:t>Сведения из Единого реестра субъектов малого и среднего предпринимательства, содержащие информацию о Потенциальном участнике, сформированные с использованием сервиса «Единый реестр субъектов малого и среднего предпринимательства, размещенном на официальном сайте ФНС России в сети «Интернет»</w:t>
            </w:r>
          </w:p>
          <w:p w:rsidR="002E57B5" w:rsidRDefault="00AE2354" w:rsidP="00EC3E68">
            <w:pPr>
              <w:spacing w:after="60"/>
              <w:jc w:val="both"/>
              <w:rPr>
                <w:snapToGrid w:val="0"/>
                <w:color w:val="000000"/>
                <w:sz w:val="16"/>
                <w:szCs w:val="16"/>
              </w:rPr>
            </w:pPr>
            <w:hyperlink r:id="rId13" w:history="1">
              <w:r w:rsidR="002E57B5" w:rsidRPr="00A437F1">
                <w:rPr>
                  <w:rStyle w:val="ac"/>
                  <w:snapToGrid w:val="0"/>
                  <w:sz w:val="16"/>
                  <w:szCs w:val="16"/>
                </w:rPr>
                <w:t>https://rmsp.nalog.ru/search.html</w:t>
              </w:r>
            </w:hyperlink>
          </w:p>
          <w:p w:rsidR="002E57B5" w:rsidRDefault="002E57B5" w:rsidP="00EC3E68">
            <w:pPr>
              <w:spacing w:after="60"/>
              <w:jc w:val="both"/>
              <w:rPr>
                <w:snapToGrid w:val="0"/>
                <w:color w:val="000000"/>
                <w:sz w:val="16"/>
                <w:szCs w:val="16"/>
              </w:rPr>
            </w:pPr>
          </w:p>
        </w:tc>
        <w:tc>
          <w:tcPr>
            <w:tcW w:w="992" w:type="dxa"/>
            <w:shd w:val="clear" w:color="auto" w:fill="D9D9D9" w:themeFill="background1" w:themeFillShade="D9"/>
          </w:tcPr>
          <w:p w:rsidR="002E57B5" w:rsidRPr="00066461" w:rsidRDefault="002E57B5" w:rsidP="00EC3E68">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2E57B5" w:rsidRPr="00921675" w:rsidRDefault="002E57B5" w:rsidP="00EC3E68">
            <w:pPr>
              <w:spacing w:after="60"/>
              <w:rPr>
                <w:color w:val="000000"/>
                <w:sz w:val="16"/>
                <w:szCs w:val="16"/>
              </w:rPr>
            </w:pPr>
            <w:r>
              <w:rPr>
                <w:color w:val="000000"/>
                <w:sz w:val="16"/>
                <w:szCs w:val="16"/>
              </w:rPr>
              <w:t>-</w:t>
            </w:r>
          </w:p>
        </w:tc>
        <w:tc>
          <w:tcPr>
            <w:tcW w:w="1134" w:type="dxa"/>
            <w:shd w:val="clear" w:color="auto" w:fill="D9D9D9" w:themeFill="background1" w:themeFillShade="D9"/>
          </w:tcPr>
          <w:p w:rsidR="002E57B5" w:rsidRPr="00822AA7" w:rsidRDefault="002E57B5" w:rsidP="00EC3E68">
            <w:pPr>
              <w:spacing w:after="60"/>
              <w:rPr>
                <w:color w:val="000000"/>
                <w:sz w:val="16"/>
                <w:szCs w:val="16"/>
              </w:rPr>
            </w:pPr>
            <w:r>
              <w:rPr>
                <w:color w:val="000000"/>
                <w:sz w:val="16"/>
                <w:szCs w:val="16"/>
              </w:rPr>
              <w:t>-</w:t>
            </w:r>
          </w:p>
        </w:tc>
        <w:tc>
          <w:tcPr>
            <w:tcW w:w="2376" w:type="dxa"/>
            <w:shd w:val="clear" w:color="auto" w:fill="D9D9D9" w:themeFill="background1" w:themeFillShade="D9"/>
          </w:tcPr>
          <w:p w:rsidR="002E57B5" w:rsidRDefault="002E57B5" w:rsidP="00EC3E68">
            <w:pPr>
              <w:widowControl/>
              <w:autoSpaceDE/>
              <w:autoSpaceDN/>
              <w:adjustRightInd/>
              <w:jc w:val="both"/>
              <w:rPr>
                <w:bCs/>
                <w:snapToGrid w:val="0"/>
                <w:sz w:val="16"/>
                <w:szCs w:val="16"/>
              </w:rPr>
            </w:pPr>
            <w:r w:rsidRPr="00C01A4A">
              <w:rPr>
                <w:snapToGrid w:val="0"/>
                <w:sz w:val="16"/>
                <w:szCs w:val="16"/>
              </w:rPr>
              <w:t xml:space="preserve">Полученные </w:t>
            </w:r>
            <w:r w:rsidRPr="00E63C30">
              <w:rPr>
                <w:bCs/>
                <w:snapToGrid w:val="0"/>
                <w:sz w:val="16"/>
                <w:szCs w:val="16"/>
              </w:rPr>
              <w:t xml:space="preserve">в форме </w:t>
            </w:r>
            <w:r w:rsidRPr="007E286F">
              <w:rPr>
                <w:bCs/>
                <w:snapToGrid w:val="0"/>
                <w:sz w:val="16"/>
                <w:szCs w:val="16"/>
              </w:rPr>
              <w:t>электронного документа</w:t>
            </w:r>
            <w:r w:rsidRPr="00E63C30">
              <w:rPr>
                <w:bCs/>
                <w:snapToGrid w:val="0"/>
                <w:sz w:val="16"/>
                <w:szCs w:val="16"/>
              </w:rPr>
              <w:t xml:space="preserve"> в формате </w:t>
            </w:r>
            <w:r w:rsidRPr="00E63C30">
              <w:rPr>
                <w:bCs/>
                <w:snapToGrid w:val="0"/>
                <w:sz w:val="16"/>
                <w:szCs w:val="16"/>
                <w:lang w:val="en-US"/>
              </w:rPr>
              <w:t>Pdf</w:t>
            </w:r>
            <w:r w:rsidRPr="00E63C30">
              <w:rPr>
                <w:bCs/>
                <w:snapToGrid w:val="0"/>
                <w:sz w:val="16"/>
                <w:szCs w:val="16"/>
              </w:rPr>
              <w:t>, подписанного усиленной квалифицированной электронной подписью ФНС России</w:t>
            </w:r>
            <w:r>
              <w:rPr>
                <w:bCs/>
                <w:snapToGrid w:val="0"/>
                <w:sz w:val="16"/>
                <w:szCs w:val="16"/>
              </w:rPr>
              <w:t xml:space="preserve"> </w:t>
            </w:r>
          </w:p>
          <w:p w:rsidR="002E57B5" w:rsidRPr="000A2B82" w:rsidRDefault="002E57B5" w:rsidP="00EC3E68">
            <w:pPr>
              <w:widowControl/>
              <w:autoSpaceDE/>
              <w:autoSpaceDN/>
              <w:adjustRightInd/>
              <w:jc w:val="both"/>
              <w:rPr>
                <w:rFonts w:eastAsia="Calibri"/>
              </w:rPr>
            </w:pPr>
            <w:r w:rsidRPr="003E4DF4">
              <w:rPr>
                <w:color w:val="FF0000"/>
                <w:sz w:val="16"/>
                <w:szCs w:val="16"/>
              </w:rPr>
              <w:t>Сведения из единого реестра субъектов малого и среднего предпринимательства, содержащие информацию о Потенциальном участнике не требуется предоставлять, если Потенциальный участник является участником Программы партнерства с субъектами малого и среднего предпринимательства.</w:t>
            </w:r>
            <w:r w:rsidRPr="003E4DF4">
              <w:rPr>
                <w:rFonts w:eastAsia="Calibri"/>
              </w:rPr>
              <w:t xml:space="preserve"> </w:t>
            </w:r>
          </w:p>
        </w:tc>
      </w:tr>
      <w:tr w:rsidR="00F279E0" w:rsidRPr="003131DF" w:rsidTr="00EC3E68">
        <w:trPr>
          <w:trHeight w:val="573"/>
        </w:trPr>
        <w:tc>
          <w:tcPr>
            <w:tcW w:w="568" w:type="dxa"/>
            <w:shd w:val="clear" w:color="auto" w:fill="D9D9D9" w:themeFill="background1" w:themeFillShade="D9"/>
          </w:tcPr>
          <w:p w:rsidR="00F279E0" w:rsidRDefault="00F279E0" w:rsidP="00EC3E68">
            <w:pPr>
              <w:spacing w:after="60"/>
              <w:jc w:val="center"/>
              <w:rPr>
                <w:snapToGrid w:val="0"/>
                <w:color w:val="000000"/>
                <w:sz w:val="16"/>
                <w:szCs w:val="16"/>
              </w:rPr>
            </w:pPr>
            <w:r>
              <w:rPr>
                <w:snapToGrid w:val="0"/>
                <w:color w:val="000000"/>
                <w:sz w:val="16"/>
                <w:szCs w:val="16"/>
              </w:rPr>
              <w:t>37</w:t>
            </w:r>
          </w:p>
        </w:tc>
        <w:tc>
          <w:tcPr>
            <w:tcW w:w="3402" w:type="dxa"/>
            <w:shd w:val="clear" w:color="auto" w:fill="D9D9D9" w:themeFill="background1" w:themeFillShade="D9"/>
          </w:tcPr>
          <w:p w:rsidR="00F279E0" w:rsidRPr="0038051F" w:rsidRDefault="00F279E0" w:rsidP="00EC3E68">
            <w:pPr>
              <w:spacing w:after="60"/>
              <w:jc w:val="both"/>
              <w:rPr>
                <w:snapToGrid w:val="0"/>
                <w:color w:val="000000"/>
                <w:sz w:val="16"/>
                <w:szCs w:val="16"/>
              </w:rPr>
            </w:pPr>
            <w:r w:rsidRPr="00120353">
              <w:rPr>
                <w:snapToGrid w:val="0"/>
                <w:color w:val="000000"/>
                <w:sz w:val="16"/>
                <w:szCs w:val="16"/>
              </w:rPr>
              <w:t>Декларацию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992" w:type="dxa"/>
            <w:shd w:val="clear" w:color="auto" w:fill="D9D9D9" w:themeFill="background1" w:themeFillShade="D9"/>
          </w:tcPr>
          <w:p w:rsidR="00F279E0" w:rsidRDefault="00F279E0" w:rsidP="00EC3E68">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F279E0" w:rsidRPr="00921675" w:rsidRDefault="00F279E0" w:rsidP="00EC3E68">
            <w:pPr>
              <w:spacing w:after="60"/>
              <w:rPr>
                <w:color w:val="000000"/>
                <w:sz w:val="16"/>
                <w:szCs w:val="16"/>
              </w:rPr>
            </w:pPr>
          </w:p>
        </w:tc>
        <w:tc>
          <w:tcPr>
            <w:tcW w:w="1134" w:type="dxa"/>
            <w:shd w:val="clear" w:color="auto" w:fill="D9D9D9" w:themeFill="background1" w:themeFillShade="D9"/>
          </w:tcPr>
          <w:p w:rsidR="00F279E0" w:rsidRPr="00822AA7" w:rsidRDefault="00F279E0" w:rsidP="00EC3E68">
            <w:pPr>
              <w:spacing w:after="60"/>
              <w:rPr>
                <w:color w:val="000000"/>
                <w:sz w:val="16"/>
                <w:szCs w:val="16"/>
              </w:rPr>
            </w:pPr>
          </w:p>
        </w:tc>
        <w:tc>
          <w:tcPr>
            <w:tcW w:w="2376" w:type="dxa"/>
            <w:shd w:val="clear" w:color="auto" w:fill="D9D9D9" w:themeFill="background1" w:themeFillShade="D9"/>
          </w:tcPr>
          <w:p w:rsidR="00F279E0" w:rsidRPr="00120353" w:rsidRDefault="00F279E0" w:rsidP="00EC3E68">
            <w:pPr>
              <w:spacing w:after="60"/>
              <w:jc w:val="both"/>
              <w:rPr>
                <w:color w:val="000000"/>
                <w:sz w:val="16"/>
                <w:szCs w:val="16"/>
              </w:rPr>
            </w:pPr>
            <w:r w:rsidRPr="00120353">
              <w:rPr>
                <w:color w:val="000000"/>
                <w:sz w:val="16"/>
                <w:szCs w:val="16"/>
              </w:rPr>
              <w:t>Форма  17.</w:t>
            </w:r>
          </w:p>
          <w:p w:rsidR="00F279E0" w:rsidRPr="0038051F" w:rsidRDefault="00F279E0" w:rsidP="00EC3E68">
            <w:pPr>
              <w:spacing w:after="60"/>
              <w:jc w:val="both"/>
              <w:rPr>
                <w:color w:val="000000"/>
                <w:sz w:val="16"/>
                <w:szCs w:val="16"/>
              </w:rPr>
            </w:pPr>
            <w:r w:rsidRPr="00120353">
              <w:rPr>
                <w:i/>
                <w:color w:val="000000"/>
                <w:sz w:val="16"/>
                <w:szCs w:val="16"/>
              </w:rPr>
              <w:t xml:space="preserve">Декларация предоставляется только в случае отсутствия сведений, о Потенциальном участнике, </w:t>
            </w:r>
            <w:r w:rsidRPr="00120353">
              <w:rPr>
                <w:bCs/>
                <w:i/>
                <w:color w:val="000000"/>
                <w:sz w:val="16"/>
                <w:szCs w:val="16"/>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120353">
              <w:rPr>
                <w:i/>
                <w:color w:val="000000"/>
                <w:sz w:val="16"/>
                <w:szCs w:val="16"/>
              </w:rPr>
              <w:t xml:space="preserve"> в едином реестре субъектов малого и среднего предпринимательства, размещенном на официальном сайте ФНС России в сети «Интернет»</w:t>
            </w:r>
          </w:p>
        </w:tc>
      </w:tr>
      <w:tr w:rsidR="00F279E0" w:rsidRPr="003131DF" w:rsidTr="00EC3E68">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snapToGrid w:val="0"/>
                <w:color w:val="000000"/>
                <w:sz w:val="16"/>
                <w:szCs w:val="16"/>
              </w:rPr>
            </w:pPr>
            <w:r>
              <w:rPr>
                <w:snapToGrid w:val="0"/>
                <w:color w:val="000000"/>
                <w:sz w:val="16"/>
                <w:szCs w:val="16"/>
              </w:rPr>
              <w:t>38</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both"/>
              <w:rPr>
                <w:snapToGrid w:val="0"/>
                <w:color w:val="000000"/>
                <w:sz w:val="16"/>
                <w:szCs w:val="16"/>
              </w:rPr>
            </w:pPr>
            <w:r>
              <w:rPr>
                <w:snapToGrid w:val="0"/>
                <w:color w:val="000000"/>
                <w:sz w:val="16"/>
                <w:szCs w:val="16"/>
              </w:rPr>
              <w:t>Банковская гарантия</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921675" w:rsidRDefault="00F279E0" w:rsidP="00EC3E68">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822AA7" w:rsidRDefault="00F279E0" w:rsidP="00EC3E68">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132136" w:rsidRDefault="00F279E0" w:rsidP="00EC3E68">
            <w:pPr>
              <w:spacing w:after="60"/>
              <w:jc w:val="both"/>
              <w:rPr>
                <w:color w:val="000000"/>
                <w:sz w:val="16"/>
                <w:szCs w:val="16"/>
              </w:rPr>
            </w:pPr>
            <w:r>
              <w:rPr>
                <w:color w:val="000000"/>
                <w:sz w:val="16"/>
                <w:szCs w:val="16"/>
              </w:rPr>
              <w:t>Форма 18, 20</w:t>
            </w:r>
          </w:p>
        </w:tc>
      </w:tr>
      <w:tr w:rsidR="00F279E0" w:rsidRPr="003131DF" w:rsidTr="00EC3E68">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snapToGrid w:val="0"/>
                <w:color w:val="000000"/>
                <w:sz w:val="16"/>
                <w:szCs w:val="16"/>
              </w:rPr>
            </w:pPr>
            <w:r>
              <w:rPr>
                <w:snapToGrid w:val="0"/>
                <w:color w:val="000000"/>
                <w:sz w:val="16"/>
                <w:szCs w:val="16"/>
              </w:rPr>
              <w:lastRenderedPageBreak/>
              <w:t>39</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both"/>
              <w:rPr>
                <w:snapToGrid w:val="0"/>
                <w:color w:val="000000"/>
                <w:sz w:val="16"/>
                <w:szCs w:val="16"/>
              </w:rPr>
            </w:pPr>
            <w:r w:rsidRPr="006C6D16">
              <w:rPr>
                <w:snapToGrid w:val="0"/>
                <w:color w:val="000000"/>
                <w:sz w:val="16"/>
                <w:szCs w:val="16"/>
              </w:rPr>
              <w:t>Доверенность на уполномоченное лицо, имеющее право подписи и представления интересов организации Потенциального участника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both"/>
              <w:rPr>
                <w:color w:val="000000"/>
                <w:sz w:val="16"/>
                <w:szCs w:val="16"/>
              </w:rPr>
            </w:pPr>
            <w:r>
              <w:rPr>
                <w:color w:val="000000"/>
                <w:sz w:val="16"/>
                <w:szCs w:val="16"/>
              </w:rPr>
              <w:t>Форма 19</w:t>
            </w:r>
          </w:p>
          <w:p w:rsidR="00F279E0" w:rsidRDefault="00F279E0" w:rsidP="00EC3E68">
            <w:pPr>
              <w:spacing w:after="60"/>
              <w:jc w:val="both"/>
              <w:rPr>
                <w:color w:val="000000"/>
                <w:sz w:val="16"/>
                <w:szCs w:val="16"/>
              </w:rPr>
            </w:pPr>
            <w:r w:rsidRPr="00491594">
              <w:rPr>
                <w:snapToGrid w:val="0"/>
                <w:color w:val="000000"/>
                <w:sz w:val="16"/>
                <w:szCs w:val="16"/>
              </w:rPr>
              <w:t>Так же предоставляются документы, подтверждающие полномочия лица, выдавшего доверенность.</w:t>
            </w:r>
          </w:p>
        </w:tc>
      </w:tr>
      <w:tr w:rsidR="00F279E0" w:rsidRPr="003131DF" w:rsidTr="00EC3E68">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snapToGrid w:val="0"/>
                <w:color w:val="000000"/>
                <w:sz w:val="16"/>
                <w:szCs w:val="16"/>
              </w:rPr>
            </w:pPr>
            <w:r>
              <w:rPr>
                <w:snapToGrid w:val="0"/>
                <w:color w:val="000000"/>
                <w:sz w:val="16"/>
                <w:szCs w:val="16"/>
              </w:rPr>
              <w:t>40</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0225F4" w:rsidRDefault="00F279E0" w:rsidP="00EC3E68">
            <w:pPr>
              <w:spacing w:after="60"/>
              <w:jc w:val="both"/>
              <w:rPr>
                <w:snapToGrid w:val="0"/>
                <w:color w:val="000000"/>
                <w:sz w:val="16"/>
                <w:szCs w:val="16"/>
              </w:rPr>
            </w:pPr>
            <w:r>
              <w:rPr>
                <w:snapToGrid w:val="0"/>
                <w:color w:val="000000"/>
                <w:sz w:val="16"/>
                <w:szCs w:val="16"/>
              </w:rPr>
              <w:t>Согласие на обработку персональных данных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921675" w:rsidRDefault="00F279E0" w:rsidP="00EC3E68">
            <w:pPr>
              <w:spacing w:after="60"/>
              <w:rPr>
                <w:color w:val="000000"/>
                <w:sz w:val="16"/>
                <w:szCs w:val="16"/>
              </w:rPr>
            </w:pPr>
            <w:r>
              <w:rPr>
                <w:color w:val="000000"/>
                <w:sz w:val="16"/>
                <w:szCs w:val="16"/>
              </w:rPr>
              <w:t>_</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822AA7" w:rsidRDefault="00F279E0" w:rsidP="00EC3E68">
            <w:pPr>
              <w:spacing w:after="60"/>
              <w:rPr>
                <w:color w:val="000000"/>
                <w:sz w:val="16"/>
                <w:szCs w:val="16"/>
              </w:rPr>
            </w:pPr>
            <w:r>
              <w:rPr>
                <w:color w:val="000000"/>
                <w:sz w:val="16"/>
                <w:szCs w:val="16"/>
              </w:rPr>
              <w:t>_</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132136" w:rsidRDefault="00F279E0" w:rsidP="00EC3E68">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23</w:t>
            </w:r>
          </w:p>
          <w:p w:rsidR="00F279E0" w:rsidRPr="00132136" w:rsidRDefault="00F279E0" w:rsidP="00EC3E68">
            <w:pPr>
              <w:spacing w:after="60"/>
              <w:jc w:val="both"/>
              <w:rPr>
                <w:color w:val="000000"/>
                <w:sz w:val="16"/>
                <w:szCs w:val="16"/>
              </w:rPr>
            </w:pPr>
            <w:r w:rsidRPr="007813C6">
              <w:rPr>
                <w:snapToGrid w:val="0"/>
                <w:color w:val="FF0000"/>
                <w:sz w:val="16"/>
                <w:szCs w:val="16"/>
              </w:rPr>
              <w:t xml:space="preserve">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w:t>
            </w:r>
            <w:r w:rsidRPr="007813C6">
              <w:rPr>
                <w:color w:val="FF0000"/>
                <w:sz w:val="16"/>
                <w:szCs w:val="16"/>
              </w:rPr>
              <w:t xml:space="preserve">нет изменений. </w:t>
            </w:r>
            <w:r w:rsidRPr="00BB4ABB">
              <w:rPr>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F279E0" w:rsidRPr="003131DF" w:rsidTr="00EC3E68">
        <w:trPr>
          <w:trHeight w:val="573"/>
        </w:trPr>
        <w:tc>
          <w:tcPr>
            <w:tcW w:w="568" w:type="dxa"/>
            <w:shd w:val="clear" w:color="auto" w:fill="D9D9D9" w:themeFill="background1" w:themeFillShade="D9"/>
          </w:tcPr>
          <w:p w:rsidR="00F279E0" w:rsidRDefault="00F279E0" w:rsidP="00EC3E68">
            <w:pPr>
              <w:spacing w:after="60"/>
              <w:jc w:val="center"/>
              <w:rPr>
                <w:snapToGrid w:val="0"/>
                <w:color w:val="000000"/>
                <w:sz w:val="16"/>
                <w:szCs w:val="16"/>
              </w:rPr>
            </w:pPr>
            <w:r>
              <w:rPr>
                <w:snapToGrid w:val="0"/>
                <w:color w:val="000000"/>
                <w:sz w:val="16"/>
                <w:szCs w:val="16"/>
              </w:rPr>
              <w:t>41</w:t>
            </w:r>
          </w:p>
        </w:tc>
        <w:tc>
          <w:tcPr>
            <w:tcW w:w="3402" w:type="dxa"/>
            <w:shd w:val="clear" w:color="auto" w:fill="D9D9D9" w:themeFill="background1" w:themeFillShade="D9"/>
          </w:tcPr>
          <w:p w:rsidR="00F279E0" w:rsidRDefault="00F279E0" w:rsidP="00EC3E68">
            <w:pPr>
              <w:spacing w:after="60"/>
              <w:jc w:val="both"/>
              <w:rPr>
                <w:snapToGrid w:val="0"/>
                <w:color w:val="000000"/>
                <w:sz w:val="16"/>
                <w:szCs w:val="16"/>
              </w:rPr>
            </w:pPr>
            <w:r w:rsidRPr="00F15249">
              <w:rPr>
                <w:snapToGrid w:val="0"/>
                <w:color w:val="000000"/>
                <w:sz w:val="16"/>
                <w:szCs w:val="16"/>
              </w:rPr>
              <w:t>План привлечения субподрядчиков (соисполнителей)</w:t>
            </w:r>
          </w:p>
        </w:tc>
        <w:tc>
          <w:tcPr>
            <w:tcW w:w="992" w:type="dxa"/>
            <w:shd w:val="clear" w:color="auto" w:fill="D9D9D9" w:themeFill="background1" w:themeFillShade="D9"/>
          </w:tcPr>
          <w:p w:rsidR="00F279E0" w:rsidRDefault="00F279E0" w:rsidP="00EC3E68">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F279E0" w:rsidRPr="00921675" w:rsidRDefault="00F279E0" w:rsidP="00EC3E68">
            <w:pPr>
              <w:spacing w:after="60"/>
              <w:rPr>
                <w:color w:val="000000"/>
                <w:sz w:val="16"/>
                <w:szCs w:val="16"/>
              </w:rPr>
            </w:pPr>
          </w:p>
        </w:tc>
        <w:tc>
          <w:tcPr>
            <w:tcW w:w="1134" w:type="dxa"/>
            <w:shd w:val="clear" w:color="auto" w:fill="D9D9D9" w:themeFill="background1" w:themeFillShade="D9"/>
          </w:tcPr>
          <w:p w:rsidR="00F279E0" w:rsidRPr="00822AA7" w:rsidRDefault="00F279E0" w:rsidP="00EC3E68">
            <w:pPr>
              <w:spacing w:after="60"/>
              <w:rPr>
                <w:color w:val="000000"/>
                <w:sz w:val="16"/>
                <w:szCs w:val="16"/>
              </w:rPr>
            </w:pPr>
          </w:p>
        </w:tc>
        <w:tc>
          <w:tcPr>
            <w:tcW w:w="2376" w:type="dxa"/>
            <w:shd w:val="clear" w:color="auto" w:fill="D9D9D9" w:themeFill="background1" w:themeFillShade="D9"/>
          </w:tcPr>
          <w:p w:rsidR="00F279E0" w:rsidRPr="00132136" w:rsidRDefault="00F279E0" w:rsidP="00EC3E68">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24.</w:t>
            </w:r>
          </w:p>
          <w:p w:rsidR="00F279E0" w:rsidRPr="00132136" w:rsidRDefault="00F279E0" w:rsidP="00EC3E68">
            <w:pPr>
              <w:spacing w:after="60"/>
              <w:jc w:val="both"/>
              <w:rPr>
                <w:color w:val="000000"/>
                <w:sz w:val="16"/>
                <w:szCs w:val="16"/>
              </w:rPr>
            </w:pPr>
          </w:p>
        </w:tc>
      </w:tr>
      <w:tr w:rsidR="00F279E0" w:rsidRPr="003131DF" w:rsidTr="00EC3E68">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snapToGrid w:val="0"/>
                <w:color w:val="000000"/>
                <w:sz w:val="16"/>
                <w:szCs w:val="16"/>
              </w:rPr>
            </w:pPr>
            <w:r>
              <w:rPr>
                <w:snapToGrid w:val="0"/>
                <w:color w:val="000000"/>
                <w:sz w:val="16"/>
                <w:szCs w:val="16"/>
              </w:rPr>
              <w:t>42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F15249" w:rsidRDefault="00F279E0" w:rsidP="00EC3E68">
            <w:pPr>
              <w:spacing w:after="60"/>
              <w:jc w:val="both"/>
              <w:rPr>
                <w:snapToGrid w:val="0"/>
                <w:color w:val="000000"/>
                <w:sz w:val="16"/>
                <w:szCs w:val="16"/>
              </w:rPr>
            </w:pPr>
            <w:r>
              <w:rPr>
                <w:snapToGrid w:val="0"/>
                <w:color w:val="000000"/>
                <w:sz w:val="16"/>
                <w:szCs w:val="16"/>
              </w:rPr>
              <w:t>Согласие субподрядчика (соисполнителя) на привлечение к поставке товаров (выполнению работ, оказанию услуг) по договору, являющимся предметом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921675" w:rsidRDefault="00F279E0" w:rsidP="00EC3E68">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822AA7" w:rsidRDefault="00F279E0" w:rsidP="00EC3E68">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132136" w:rsidRDefault="00F279E0" w:rsidP="00EC3E68">
            <w:pPr>
              <w:spacing w:after="60"/>
              <w:jc w:val="both"/>
              <w:rPr>
                <w:color w:val="000000"/>
                <w:sz w:val="16"/>
                <w:szCs w:val="16"/>
              </w:rPr>
            </w:pPr>
            <w:r>
              <w:rPr>
                <w:color w:val="000000"/>
                <w:sz w:val="16"/>
                <w:szCs w:val="16"/>
              </w:rPr>
              <w:t>Ф</w:t>
            </w:r>
            <w:r w:rsidRPr="00AA3343">
              <w:rPr>
                <w:color w:val="000000"/>
                <w:sz w:val="16"/>
                <w:szCs w:val="16"/>
              </w:rPr>
              <w:t>орм</w:t>
            </w:r>
            <w:r>
              <w:rPr>
                <w:color w:val="000000"/>
                <w:sz w:val="16"/>
                <w:szCs w:val="16"/>
              </w:rPr>
              <w:t>а</w:t>
            </w:r>
            <w:r w:rsidRPr="00AA3343">
              <w:rPr>
                <w:color w:val="000000"/>
                <w:sz w:val="16"/>
                <w:szCs w:val="16"/>
              </w:rPr>
              <w:t xml:space="preserve"> 25</w:t>
            </w:r>
          </w:p>
        </w:tc>
      </w:tr>
      <w:tr w:rsidR="00F279E0" w:rsidRPr="003131DF" w:rsidTr="00EC3E68">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snapToGrid w:val="0"/>
                <w:color w:val="000000"/>
                <w:sz w:val="16"/>
                <w:szCs w:val="16"/>
              </w:rPr>
            </w:pPr>
            <w:r>
              <w:rPr>
                <w:snapToGrid w:val="0"/>
                <w:color w:val="000000"/>
                <w:sz w:val="16"/>
                <w:szCs w:val="16"/>
              </w:rPr>
              <w:t>43</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F15249" w:rsidRDefault="00F279E0" w:rsidP="00EC3E68">
            <w:pPr>
              <w:spacing w:after="60"/>
              <w:jc w:val="both"/>
              <w:rPr>
                <w:snapToGrid w:val="0"/>
                <w:color w:val="000000"/>
                <w:sz w:val="16"/>
                <w:szCs w:val="16"/>
              </w:rPr>
            </w:pPr>
            <w:r w:rsidRPr="00AA3343">
              <w:rPr>
                <w:snapToGrid w:val="0"/>
                <w:color w:val="000000"/>
                <w:sz w:val="16"/>
                <w:szCs w:val="16"/>
              </w:rPr>
              <w:t>План распределения объемов выполнения работ внутри коллективного участника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921675" w:rsidRDefault="00F279E0" w:rsidP="00EC3E68">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822AA7" w:rsidRDefault="00F279E0" w:rsidP="00EC3E68">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132136" w:rsidRDefault="00F279E0" w:rsidP="00EC3E68">
            <w:pPr>
              <w:spacing w:after="60"/>
              <w:jc w:val="both"/>
              <w:rPr>
                <w:color w:val="000000"/>
                <w:sz w:val="16"/>
                <w:szCs w:val="16"/>
              </w:rPr>
            </w:pPr>
            <w:r>
              <w:rPr>
                <w:color w:val="000000"/>
                <w:sz w:val="16"/>
                <w:szCs w:val="16"/>
              </w:rPr>
              <w:t>Ф</w:t>
            </w:r>
            <w:r w:rsidRPr="00AA3343">
              <w:rPr>
                <w:color w:val="000000"/>
                <w:sz w:val="16"/>
                <w:szCs w:val="16"/>
              </w:rPr>
              <w:t>орм</w:t>
            </w:r>
            <w:r>
              <w:rPr>
                <w:color w:val="000000"/>
                <w:sz w:val="16"/>
                <w:szCs w:val="16"/>
              </w:rPr>
              <w:t>а</w:t>
            </w:r>
            <w:r w:rsidRPr="00AA3343">
              <w:rPr>
                <w:color w:val="000000"/>
                <w:sz w:val="16"/>
                <w:szCs w:val="16"/>
              </w:rPr>
              <w:t xml:space="preserve"> 26</w:t>
            </w:r>
          </w:p>
        </w:tc>
      </w:tr>
      <w:tr w:rsidR="00F279E0" w:rsidRPr="003131DF" w:rsidTr="00EC3E68">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snapToGrid w:val="0"/>
                <w:color w:val="000000"/>
                <w:sz w:val="16"/>
                <w:szCs w:val="16"/>
              </w:rPr>
            </w:pPr>
            <w:r>
              <w:rPr>
                <w:snapToGrid w:val="0"/>
                <w:color w:val="000000"/>
                <w:sz w:val="16"/>
                <w:szCs w:val="16"/>
              </w:rPr>
              <w:t>44</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AA3343" w:rsidRDefault="00F279E0" w:rsidP="00EC3E68">
            <w:pPr>
              <w:spacing w:after="60"/>
              <w:jc w:val="both"/>
              <w:rPr>
                <w:snapToGrid w:val="0"/>
                <w:color w:val="000000"/>
                <w:sz w:val="16"/>
                <w:szCs w:val="16"/>
              </w:rPr>
            </w:pPr>
            <w:r>
              <w:rPr>
                <w:sz w:val="16"/>
                <w:szCs w:val="16"/>
              </w:rPr>
              <w:t>Соглашение коллективных участников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both"/>
              <w:rPr>
                <w:color w:val="000000"/>
                <w:sz w:val="16"/>
                <w:szCs w:val="16"/>
              </w:rPr>
            </w:pPr>
          </w:p>
        </w:tc>
      </w:tr>
      <w:tr w:rsidR="00F279E0" w:rsidRPr="003131DF" w:rsidTr="00EC3E68">
        <w:tc>
          <w:tcPr>
            <w:tcW w:w="568" w:type="dxa"/>
            <w:shd w:val="clear" w:color="auto" w:fill="D9D9D9" w:themeFill="background1" w:themeFillShade="D9"/>
          </w:tcPr>
          <w:p w:rsidR="00F279E0" w:rsidRPr="00921675" w:rsidRDefault="00F279E0" w:rsidP="00EC3E68">
            <w:pPr>
              <w:spacing w:before="120" w:after="120"/>
              <w:jc w:val="center"/>
              <w:rPr>
                <w:snapToGrid w:val="0"/>
                <w:color w:val="000000"/>
                <w:sz w:val="16"/>
                <w:szCs w:val="16"/>
              </w:rPr>
            </w:pPr>
            <w:r>
              <w:rPr>
                <w:snapToGrid w:val="0"/>
                <w:color w:val="000000"/>
                <w:sz w:val="16"/>
                <w:szCs w:val="16"/>
              </w:rPr>
              <w:t>45</w:t>
            </w:r>
          </w:p>
        </w:tc>
        <w:tc>
          <w:tcPr>
            <w:tcW w:w="3402" w:type="dxa"/>
            <w:shd w:val="clear" w:color="auto" w:fill="D9D9D9" w:themeFill="background1" w:themeFillShade="D9"/>
          </w:tcPr>
          <w:p w:rsidR="00F279E0" w:rsidRPr="00921675" w:rsidRDefault="00F279E0" w:rsidP="00EC3E68">
            <w:pPr>
              <w:spacing w:before="60" w:after="60"/>
              <w:jc w:val="both"/>
              <w:rPr>
                <w:snapToGrid w:val="0"/>
                <w:sz w:val="16"/>
                <w:szCs w:val="16"/>
              </w:rPr>
            </w:pPr>
            <w:r w:rsidRPr="0098013B">
              <w:rPr>
                <w:snapToGrid w:val="0"/>
                <w:color w:val="000000"/>
                <w:sz w:val="16"/>
                <w:szCs w:val="16"/>
              </w:rPr>
              <w:t>Иные документы, предусмотренные техническим заданием. Это могут быть протоколы об аттестации в сфере промышленной безопасности, протоколы проведения проверки знаний в области охраны труда, удостоверения и т</w:t>
            </w:r>
            <w:r>
              <w:rPr>
                <w:snapToGrid w:val="0"/>
                <w:color w:val="000000"/>
                <w:sz w:val="16"/>
                <w:szCs w:val="16"/>
              </w:rPr>
              <w:t>. д., а так же документы</w:t>
            </w:r>
            <w:r w:rsidRPr="00921675">
              <w:rPr>
                <w:snapToGrid w:val="0"/>
                <w:color w:val="000000"/>
                <w:sz w:val="16"/>
                <w:szCs w:val="16"/>
              </w:rPr>
              <w:t>,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 (отзывы, сертификаты</w:t>
            </w:r>
            <w:r>
              <w:rPr>
                <w:snapToGrid w:val="0"/>
                <w:color w:val="000000"/>
                <w:sz w:val="16"/>
                <w:szCs w:val="16"/>
              </w:rPr>
              <w:t xml:space="preserve"> и т.п.)</w:t>
            </w:r>
          </w:p>
        </w:tc>
        <w:tc>
          <w:tcPr>
            <w:tcW w:w="992" w:type="dxa"/>
            <w:shd w:val="clear" w:color="auto" w:fill="D9D9D9" w:themeFill="background1" w:themeFillShade="D9"/>
          </w:tcPr>
          <w:p w:rsidR="00F279E0" w:rsidRPr="00921675" w:rsidRDefault="00F279E0" w:rsidP="00EC3E68">
            <w:pPr>
              <w:spacing w:before="120" w:after="120"/>
              <w:jc w:val="center"/>
              <w:rPr>
                <w:snapToGrid w:val="0"/>
                <w:color w:val="000000"/>
                <w:sz w:val="16"/>
                <w:szCs w:val="16"/>
              </w:rPr>
            </w:pPr>
          </w:p>
        </w:tc>
        <w:tc>
          <w:tcPr>
            <w:tcW w:w="1276" w:type="dxa"/>
            <w:shd w:val="clear" w:color="auto" w:fill="D9D9D9" w:themeFill="background1" w:themeFillShade="D9"/>
          </w:tcPr>
          <w:p w:rsidR="00F279E0" w:rsidRPr="00921675" w:rsidRDefault="00F279E0" w:rsidP="00EC3E68">
            <w:pPr>
              <w:spacing w:before="120" w:after="120"/>
              <w:jc w:val="both"/>
              <w:rPr>
                <w:snapToGrid w:val="0"/>
                <w:sz w:val="16"/>
                <w:szCs w:val="16"/>
              </w:rPr>
            </w:pPr>
          </w:p>
        </w:tc>
        <w:tc>
          <w:tcPr>
            <w:tcW w:w="1134" w:type="dxa"/>
            <w:shd w:val="clear" w:color="auto" w:fill="D9D9D9" w:themeFill="background1" w:themeFillShade="D9"/>
          </w:tcPr>
          <w:p w:rsidR="00F279E0" w:rsidRPr="00822AA7" w:rsidRDefault="00F279E0" w:rsidP="00EC3E68">
            <w:pPr>
              <w:spacing w:before="120" w:after="120"/>
              <w:jc w:val="both"/>
              <w:rPr>
                <w:snapToGrid w:val="0"/>
                <w:sz w:val="16"/>
                <w:szCs w:val="16"/>
              </w:rPr>
            </w:pPr>
          </w:p>
        </w:tc>
        <w:tc>
          <w:tcPr>
            <w:tcW w:w="2376" w:type="dxa"/>
            <w:shd w:val="clear" w:color="auto" w:fill="D9D9D9" w:themeFill="background1" w:themeFillShade="D9"/>
          </w:tcPr>
          <w:p w:rsidR="00F279E0" w:rsidRPr="003131DF" w:rsidRDefault="00F279E0" w:rsidP="00EC3E68">
            <w:pPr>
              <w:spacing w:before="120" w:after="120"/>
              <w:jc w:val="both"/>
              <w:rPr>
                <w:snapToGrid w:val="0"/>
                <w:sz w:val="16"/>
                <w:szCs w:val="16"/>
                <w:highlight w:val="green"/>
              </w:rPr>
            </w:pPr>
          </w:p>
        </w:tc>
      </w:tr>
      <w:tr w:rsidR="00F279E0" w:rsidRPr="00921675" w:rsidTr="00EC3E68">
        <w:tc>
          <w:tcPr>
            <w:tcW w:w="9748" w:type="dxa"/>
            <w:gridSpan w:val="6"/>
            <w:shd w:val="clear" w:color="auto" w:fill="D9D9D9" w:themeFill="background1" w:themeFillShade="D9"/>
          </w:tcPr>
          <w:p w:rsidR="00F279E0" w:rsidRDefault="00F279E0" w:rsidP="00EC3E68">
            <w:pPr>
              <w:spacing w:after="60"/>
              <w:jc w:val="both"/>
              <w:rPr>
                <w:sz w:val="20"/>
                <w:szCs w:val="20"/>
              </w:rPr>
            </w:pPr>
            <w:r>
              <w:rPr>
                <w:sz w:val="20"/>
                <w:szCs w:val="20"/>
              </w:rPr>
              <w:t>В случае если, в графе «Копии» одновременно установлено требование о предоставлении копии документа «Заверенная Потенциальным участником» и «Нотариально заверенная», Потенциальный участник закупки предоставляет в составе Заявки копию документа, заверенную по его выбору (либо заверенную непосредственно Потенциальным участником, либо заверенную нотариусом).</w:t>
            </w:r>
          </w:p>
          <w:p w:rsidR="00F279E0" w:rsidRPr="008F19B8" w:rsidRDefault="00F279E0" w:rsidP="00EC3E68">
            <w:pPr>
              <w:spacing w:after="60"/>
              <w:jc w:val="both"/>
              <w:rPr>
                <w:sz w:val="16"/>
                <w:szCs w:val="16"/>
              </w:rPr>
            </w:pPr>
            <w:r>
              <w:rPr>
                <w:sz w:val="20"/>
                <w:szCs w:val="20"/>
              </w:rPr>
              <w:t>В случае если, в графе «Оригинал» и графе «Копии» одновременно установлено требование о предоставлении оригинала и нотариально заверенной копии документа, Потенциальный участник закупки предоставляет в составе Заявки либо оригинал документа, либо его копию заверенную нотариусом.</w:t>
            </w:r>
          </w:p>
        </w:tc>
      </w:tr>
    </w:tbl>
    <w:p w:rsidR="00302F20" w:rsidRDefault="00302F20" w:rsidP="00302F20">
      <w:pPr>
        <w:pStyle w:val="af8"/>
        <w:ind w:left="1134"/>
        <w:contextualSpacing w:val="0"/>
        <w:jc w:val="both"/>
      </w:pPr>
    </w:p>
    <w:p w:rsidR="006D173C" w:rsidRDefault="003F035B" w:rsidP="005E1AD4">
      <w:pPr>
        <w:pStyle w:val="af8"/>
        <w:numPr>
          <w:ilvl w:val="2"/>
          <w:numId w:val="46"/>
        </w:numPr>
        <w:ind w:left="1134" w:hanging="1134"/>
        <w:contextualSpacing w:val="0"/>
        <w:jc w:val="both"/>
      </w:pPr>
      <w:r>
        <w:t>Потенциальный у</w:t>
      </w:r>
      <w:r w:rsidR="006D173C">
        <w:t xml:space="preserve">частник </w:t>
      </w:r>
      <w:r w:rsidR="00E8142F">
        <w:t>закупки</w:t>
      </w:r>
      <w:r w:rsidR="006D173C">
        <w:t xml:space="preserve"> обязан представить в составе заявки на участие в </w:t>
      </w:r>
      <w:r w:rsidR="00E8142F">
        <w:t>закупке</w:t>
      </w:r>
      <w:r w:rsidR="006D173C">
        <w:t xml:space="preserve"> </w:t>
      </w:r>
      <w:r w:rsidR="006D173C">
        <w:rPr>
          <w:rStyle w:val="FontStyle128"/>
          <w:sz w:val="24"/>
          <w:szCs w:val="24"/>
        </w:rPr>
        <w:t>Гарантийное письмо на предоставление справки о цепочке собственников</w:t>
      </w:r>
      <w:r w:rsidR="00DF513F">
        <w:t xml:space="preserve"> (</w:t>
      </w:r>
      <w:r w:rsidR="00B22FBD">
        <w:t xml:space="preserve">Раздел </w:t>
      </w:r>
      <w:r w:rsidR="00EB525D">
        <w:t>10</w:t>
      </w:r>
      <w:r w:rsidR="00B22FBD">
        <w:t xml:space="preserve"> </w:t>
      </w:r>
      <w:r w:rsidR="00DF513F">
        <w:t>форма </w:t>
      </w:r>
      <w:r w:rsidR="00EB525D">
        <w:t>15</w:t>
      </w:r>
      <w:r w:rsidR="006D173C">
        <w:t>).</w:t>
      </w:r>
    </w:p>
    <w:p w:rsidR="006D173C" w:rsidRDefault="006D173C" w:rsidP="005E1AD4">
      <w:pPr>
        <w:pStyle w:val="af8"/>
        <w:numPr>
          <w:ilvl w:val="2"/>
          <w:numId w:val="46"/>
        </w:numPr>
        <w:ind w:left="1134" w:hanging="1134"/>
        <w:contextualSpacing w:val="0"/>
        <w:jc w:val="both"/>
      </w:pPr>
      <w:r>
        <w:lastRenderedPageBreak/>
        <w:t xml:space="preserve">В случае не предоставления </w:t>
      </w:r>
      <w:r w:rsidR="007C4B47">
        <w:t>Потенциальным у</w:t>
      </w:r>
      <w:r>
        <w:t xml:space="preserve">частником </w:t>
      </w:r>
      <w:r w:rsidR="00E8142F">
        <w:t>закупки</w:t>
      </w:r>
      <w:r>
        <w:t xml:space="preserve"> указанного Гарантийного письма, Организатор </w:t>
      </w:r>
      <w:r w:rsidR="00E8142F">
        <w:t>закупки</w:t>
      </w:r>
      <w:r>
        <w:t xml:space="preserve"> обязан отклонить заявку на участие в </w:t>
      </w:r>
      <w:r w:rsidR="00E8142F">
        <w:t>закупке</w:t>
      </w:r>
      <w:r>
        <w:t xml:space="preserve"> такого </w:t>
      </w:r>
      <w:r w:rsidR="007C4B47">
        <w:t>Потенциального у</w:t>
      </w:r>
      <w:r>
        <w:t xml:space="preserve">частника </w:t>
      </w:r>
      <w:r w:rsidR="00E8142F">
        <w:t>закупки</w:t>
      </w:r>
      <w:r>
        <w:t>.</w:t>
      </w:r>
    </w:p>
    <w:p w:rsidR="002F39F8" w:rsidRPr="006A41EF" w:rsidRDefault="002F39F8" w:rsidP="005E1AD4">
      <w:pPr>
        <w:pStyle w:val="af8"/>
        <w:numPr>
          <w:ilvl w:val="2"/>
          <w:numId w:val="46"/>
        </w:numPr>
        <w:ind w:left="1134" w:hanging="1134"/>
        <w:contextualSpacing w:val="0"/>
        <w:jc w:val="both"/>
      </w:pPr>
      <w:r>
        <w:t xml:space="preserve">Предоставление </w:t>
      </w:r>
      <w:r>
        <w:rPr>
          <w:rStyle w:val="FontStyle128"/>
          <w:sz w:val="24"/>
          <w:szCs w:val="24"/>
        </w:rPr>
        <w:t>Гарантийного письма на предоставление справки о цепочке собственников</w:t>
      </w:r>
      <w:r>
        <w:t xml:space="preserve"> не требуется в случае, если Потенциальный участник в рамках участия в Программе партнерства предоставлял комплект документов по раскрытию информации в отношении цепочки собственников. В данном случае Потенциальный участник предоставляет </w:t>
      </w:r>
      <w:r w:rsidR="002C64A4" w:rsidRPr="002C64A4">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 согласно форме и в соответствии с инструкциями, приведенными в настоящей Закупочной документации</w:t>
      </w:r>
      <w:r>
        <w:t xml:space="preserve"> (Раздел 10 форма 16).</w:t>
      </w:r>
    </w:p>
    <w:p w:rsidR="002B1B7A" w:rsidRPr="002E2BE8" w:rsidRDefault="006D173C" w:rsidP="005E1AD4">
      <w:pPr>
        <w:pStyle w:val="af8"/>
        <w:numPr>
          <w:ilvl w:val="2"/>
          <w:numId w:val="46"/>
        </w:numPr>
        <w:ind w:left="1134" w:hanging="1134"/>
        <w:contextualSpacing w:val="0"/>
        <w:jc w:val="both"/>
      </w:pPr>
      <w:bookmarkStart w:id="256" w:name="_Ref314228032"/>
      <w:r w:rsidRPr="002E2BE8">
        <w:t xml:space="preserve">Участник закупки обязан включить в текст проекта договора, планируемый к заключению, обязательства Участника (Победителя </w:t>
      </w:r>
      <w:r w:rsidR="00E8142F">
        <w:t>закупки</w:t>
      </w:r>
      <w:r w:rsidRPr="002E2BE8">
        <w:t xml:space="preserve">) раскрывать информацию о каких-либо изменениях сведений в цепочке собственников Участника (Победителя </w:t>
      </w:r>
      <w:r w:rsidR="00E8142F">
        <w:t>закупки</w:t>
      </w:r>
      <w:r w:rsidRPr="002E2BE8">
        <w:t xml:space="preserve">), включая бенефициаров </w:t>
      </w:r>
      <w:r w:rsidR="009376EA">
        <w:t>(в том числе конечных)</w:t>
      </w:r>
      <w:r w:rsidR="009376EA">
        <w:rPr>
          <w:sz w:val="23"/>
          <w:szCs w:val="23"/>
        </w:rPr>
        <w:t>, а также о смене единоличного исполнительного органа</w:t>
      </w:r>
      <w:r w:rsidRPr="002E2BE8">
        <w:t xml:space="preserve"> с предоставлением подтверждающих документов в течение 5</w:t>
      </w:r>
      <w:r>
        <w:t> </w:t>
      </w:r>
      <w:r w:rsidRPr="002E2BE8">
        <w:t xml:space="preserve">(пяти) календарных дней с даты таких изменений. Настоящее положение применяется, если условиями </w:t>
      </w:r>
      <w:r w:rsidR="00350B76">
        <w:t>закупочной</w:t>
      </w:r>
      <w:r w:rsidRPr="002E2BE8">
        <w:t xml:space="preserve"> документации предусмотрено, что проект договора представляется Участником закупки.</w:t>
      </w:r>
      <w:bookmarkEnd w:id="256"/>
    </w:p>
    <w:p w:rsidR="00C05C28" w:rsidRDefault="004F2375" w:rsidP="005E1AD4">
      <w:pPr>
        <w:pStyle w:val="af8"/>
        <w:numPr>
          <w:ilvl w:val="2"/>
          <w:numId w:val="46"/>
        </w:numPr>
        <w:ind w:left="1134" w:hanging="1134"/>
        <w:contextualSpacing w:val="0"/>
        <w:jc w:val="both"/>
      </w:pPr>
      <w:r>
        <w:t xml:space="preserve">В случае </w:t>
      </w:r>
      <w:r w:rsidR="00C05C28" w:rsidRPr="002E2BE8">
        <w:t xml:space="preserve">если получение указанного </w:t>
      </w:r>
      <w:r w:rsidR="003A6CFF" w:rsidRPr="002E2BE8">
        <w:t xml:space="preserve">в </w:t>
      </w:r>
      <w:r w:rsidR="004F1EFF" w:rsidRPr="002E2BE8">
        <w:t>п</w:t>
      </w:r>
      <w:r w:rsidR="00F93483">
        <w:t>одпунктах</w:t>
      </w:r>
      <w:r w:rsidR="006337A8">
        <w:t xml:space="preserve"> 11, 12</w:t>
      </w:r>
      <w:r w:rsidR="00F93483">
        <w:t xml:space="preserve"> </w:t>
      </w:r>
      <w:r w:rsidR="00F93483" w:rsidRPr="00E66C4B">
        <w:t>п</w:t>
      </w:r>
      <w:r w:rsidR="004F1EFF" w:rsidRPr="00E66C4B">
        <w:t>ункт</w:t>
      </w:r>
      <w:r w:rsidR="00F93483" w:rsidRPr="00E66C4B">
        <w:t>а</w:t>
      </w:r>
      <w:r w:rsidR="004F1EFF" w:rsidRPr="00E66C4B">
        <w:t> </w:t>
      </w:r>
      <w:r w:rsidR="006C7A51" w:rsidRPr="00E66C4B">
        <w:fldChar w:fldCharType="begin"/>
      </w:r>
      <w:r w:rsidR="004F1EFF" w:rsidRPr="00E66C4B">
        <w:instrText xml:space="preserve"> REF _Ref316310466 \r \h </w:instrText>
      </w:r>
      <w:r w:rsidR="005E2246" w:rsidRPr="00E66C4B">
        <w:instrText xml:space="preserve"> \* MERGEFORMAT </w:instrText>
      </w:r>
      <w:r w:rsidR="006C7A51" w:rsidRPr="00E66C4B">
        <w:fldChar w:fldCharType="separate"/>
      </w:r>
      <w:r w:rsidR="00AE2354">
        <w:t>6.2.1</w:t>
      </w:r>
      <w:r w:rsidR="006C7A51" w:rsidRPr="00E66C4B">
        <w:fldChar w:fldCharType="end"/>
      </w:r>
      <w:r w:rsidR="00F93483" w:rsidRPr="002E2BE8">
        <w:t xml:space="preserve"> </w:t>
      </w:r>
      <w:r w:rsidR="00C05C28" w:rsidRPr="002E2BE8">
        <w:t xml:space="preserve">решения до истечения срока подачи заявок на участие в </w:t>
      </w:r>
      <w:r w:rsidR="00E8142F">
        <w:t>закупке</w:t>
      </w:r>
      <w:r w:rsidR="00C05C28" w:rsidRPr="002E2BE8">
        <w:t xml:space="preserve"> для участника процедуры закупки невозможно в силу необходимости соблюдения установленного законодательство</w:t>
      </w:r>
      <w:r w:rsidR="00F6218C">
        <w:t>м и учредительными документами У</w:t>
      </w:r>
      <w:r w:rsidR="00C05C28" w:rsidRPr="002E2BE8">
        <w:t xml:space="preserve">частника </w:t>
      </w:r>
      <w:r w:rsidR="00E8142F">
        <w:t>закупки</w:t>
      </w:r>
      <w:r w:rsidR="00C05C28" w:rsidRPr="002E2BE8">
        <w:t xml:space="preserve">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w:t>
      </w:r>
      <w:r w:rsidR="00E8142F">
        <w:t>закупки</w:t>
      </w:r>
      <w:r w:rsidR="00C05C28" w:rsidRPr="002E2BE8">
        <w:t xml:space="preserve"> представить вышеуказанное решение до момента заключения договора.</w:t>
      </w:r>
    </w:p>
    <w:p w:rsidR="001A714D" w:rsidRPr="002E2BE8" w:rsidRDefault="001A714D" w:rsidP="001A714D">
      <w:pPr>
        <w:pStyle w:val="af8"/>
        <w:ind w:left="1134"/>
        <w:contextualSpacing w:val="0"/>
        <w:jc w:val="both"/>
      </w:pPr>
    </w:p>
    <w:p w:rsidR="00597AD3" w:rsidRPr="002E2BE8" w:rsidRDefault="00597AD3" w:rsidP="005E1AD4">
      <w:pPr>
        <w:pStyle w:val="af8"/>
        <w:numPr>
          <w:ilvl w:val="1"/>
          <w:numId w:val="46"/>
        </w:numPr>
        <w:ind w:left="1134" w:hanging="1134"/>
        <w:contextualSpacing w:val="0"/>
        <w:outlineLvl w:val="1"/>
        <w:rPr>
          <w:b/>
        </w:rPr>
      </w:pPr>
      <w:bookmarkStart w:id="257" w:name="_Toc422210019"/>
      <w:bookmarkStart w:id="258" w:name="_Toc422226839"/>
      <w:bookmarkStart w:id="259" w:name="_Toc422244191"/>
      <w:r w:rsidRPr="002E2BE8">
        <w:rPr>
          <w:b/>
        </w:rPr>
        <w:t xml:space="preserve">Срок действия заявки на участие в </w:t>
      </w:r>
      <w:r w:rsidR="00E8142F">
        <w:rPr>
          <w:b/>
        </w:rPr>
        <w:t>закупке</w:t>
      </w:r>
      <w:bookmarkEnd w:id="257"/>
      <w:bookmarkEnd w:id="258"/>
      <w:bookmarkEnd w:id="259"/>
    </w:p>
    <w:p w:rsidR="00597AD3" w:rsidRDefault="003E1236" w:rsidP="005E1AD4">
      <w:pPr>
        <w:pStyle w:val="af8"/>
        <w:numPr>
          <w:ilvl w:val="2"/>
          <w:numId w:val="46"/>
        </w:numPr>
        <w:ind w:left="1134" w:hanging="1134"/>
        <w:contextualSpacing w:val="0"/>
        <w:jc w:val="both"/>
      </w:pPr>
      <w:r>
        <w:t>Общий срок действия Оферты составляет 90 календарных дней со дня, следующего за днем проведения процедуры вскрытия поступивших на закупку конвертов с заявками. Потенциальный участник вправе добровольно увеличить срок действия оферты, указав информацию об этом в письме о подаче оферты, в таком случае срок действия оферты составляет сумму дней срока действия оферты предложенного Участником плюс 90 календарных дней. Потенциальный участник не вправе устанавливать срок действия оферты менее 90 календарных дней.  В случае, если Потенциальный участник не указал срок действия оферты или указал срок действия оферты менее 90 календарных дней Закупочная комиссия принимает такую оферту, при этом оферта считается поданной на 90 календарных дней.</w:t>
      </w:r>
    </w:p>
    <w:p w:rsidR="001A714D" w:rsidRPr="002E2BE8" w:rsidRDefault="001A714D" w:rsidP="001A714D">
      <w:pPr>
        <w:pStyle w:val="af8"/>
        <w:ind w:left="1134"/>
        <w:contextualSpacing w:val="0"/>
        <w:jc w:val="both"/>
      </w:pPr>
    </w:p>
    <w:p w:rsidR="00597AD3" w:rsidRPr="002E2BE8" w:rsidRDefault="00597AD3" w:rsidP="005E1AD4">
      <w:pPr>
        <w:pStyle w:val="af8"/>
        <w:numPr>
          <w:ilvl w:val="1"/>
          <w:numId w:val="46"/>
        </w:numPr>
        <w:ind w:left="1134" w:hanging="1134"/>
        <w:contextualSpacing w:val="0"/>
        <w:outlineLvl w:val="1"/>
        <w:rPr>
          <w:b/>
        </w:rPr>
      </w:pPr>
      <w:bookmarkStart w:id="260" w:name="_Toc422210020"/>
      <w:bookmarkStart w:id="261" w:name="_Toc422226840"/>
      <w:bookmarkStart w:id="262" w:name="_Toc422244192"/>
      <w:r w:rsidRPr="002E2BE8">
        <w:rPr>
          <w:b/>
        </w:rPr>
        <w:t xml:space="preserve">Официальный язык </w:t>
      </w:r>
      <w:r w:rsidR="00E8142F">
        <w:rPr>
          <w:b/>
        </w:rPr>
        <w:t>закупки</w:t>
      </w:r>
      <w:bookmarkEnd w:id="260"/>
      <w:bookmarkEnd w:id="261"/>
      <w:bookmarkEnd w:id="262"/>
    </w:p>
    <w:p w:rsidR="00597AD3" w:rsidRPr="002E2BE8" w:rsidRDefault="00597AD3" w:rsidP="005E1AD4">
      <w:pPr>
        <w:pStyle w:val="af8"/>
        <w:numPr>
          <w:ilvl w:val="2"/>
          <w:numId w:val="46"/>
        </w:numPr>
        <w:ind w:left="1134" w:hanging="1134"/>
        <w:contextualSpacing w:val="0"/>
        <w:jc w:val="both"/>
      </w:pPr>
      <w:r w:rsidRPr="002E2BE8">
        <w:t xml:space="preserve">Заявка на участие в </w:t>
      </w:r>
      <w:r w:rsidR="00E8142F">
        <w:t>закупке</w:t>
      </w:r>
      <w:r w:rsidRPr="002E2BE8">
        <w:t xml:space="preserve">, подготовленная </w:t>
      </w:r>
      <w:r w:rsidR="002D7FC8">
        <w:t>Потенциальным участником/</w:t>
      </w:r>
      <w:r w:rsidR="00676178" w:rsidRPr="002E2BE8">
        <w:t>У</w:t>
      </w:r>
      <w:r w:rsidRPr="002E2BE8">
        <w:t xml:space="preserve">частником </w:t>
      </w:r>
      <w:r w:rsidR="00E8142F">
        <w:t>закупки</w:t>
      </w:r>
      <w:r w:rsidRPr="002E2BE8">
        <w:t xml:space="preserve">, а также вся корреспонденция и документация, связанная с </w:t>
      </w:r>
      <w:r w:rsidR="00B22FBD">
        <w:t>закупкой</w:t>
      </w:r>
      <w:r w:rsidRPr="002E2BE8">
        <w:t xml:space="preserve">, которыми обмениваются </w:t>
      </w:r>
      <w:r w:rsidR="002D7FC8">
        <w:t>Потенциальные участники</w:t>
      </w:r>
      <w:r w:rsidRPr="002E2BE8">
        <w:t>/</w:t>
      </w:r>
      <w:r w:rsidR="00DA7B32" w:rsidRPr="002E2BE8">
        <w:t>У</w:t>
      </w:r>
      <w:r w:rsidRPr="002E2BE8">
        <w:t xml:space="preserve">частники </w:t>
      </w:r>
      <w:r w:rsidR="00E8142F">
        <w:t>закупки</w:t>
      </w:r>
      <w:r w:rsidRPr="002E2BE8">
        <w:t xml:space="preserve"> и </w:t>
      </w:r>
      <w:r w:rsidR="00DA7B32" w:rsidRPr="002E2BE8">
        <w:t>О</w:t>
      </w:r>
      <w:r w:rsidRPr="002E2BE8">
        <w:t xml:space="preserve">рганизатор </w:t>
      </w:r>
      <w:r w:rsidR="00E8142F">
        <w:t>закупки</w:t>
      </w:r>
      <w:r w:rsidRPr="002E2BE8">
        <w:t>, должны быть написаны на русском языке.</w:t>
      </w:r>
    </w:p>
    <w:p w:rsidR="00597AD3" w:rsidRPr="002E2BE8" w:rsidRDefault="00597AD3" w:rsidP="005E1AD4">
      <w:pPr>
        <w:pStyle w:val="af8"/>
        <w:numPr>
          <w:ilvl w:val="2"/>
          <w:numId w:val="46"/>
        </w:numPr>
        <w:ind w:left="1134" w:hanging="1134"/>
        <w:contextualSpacing w:val="0"/>
        <w:jc w:val="both"/>
      </w:pPr>
      <w:bookmarkStart w:id="263" w:name="_Ref316311280"/>
      <w:r w:rsidRPr="002E2BE8">
        <w:lastRenderedPageBreak/>
        <w:t>Любые вспомогательные документы и печатные материалы, представленные участником процедуры закупки, могут быть составлены на иностранном языке, если такие материалы сопровождаются точным, нотариально заверенным переводом на русский я</w:t>
      </w:r>
      <w:r w:rsidR="00497D03" w:rsidRPr="002E2BE8">
        <w:t xml:space="preserve">зык (в случаях предусмотренных </w:t>
      </w:r>
      <w:r w:rsidRPr="002E2BE8">
        <w:t xml:space="preserve">законодательством </w:t>
      </w:r>
      <w:r w:rsidR="00497D03" w:rsidRPr="002E2BE8">
        <w:t xml:space="preserve">Российской Федерации </w:t>
      </w:r>
      <w:r w:rsidRPr="002E2BE8">
        <w:t>на документах должен быть проставлен апостиль компетентного органа государства, в котором этот документ был составлен).</w:t>
      </w:r>
      <w:bookmarkEnd w:id="263"/>
    </w:p>
    <w:p w:rsidR="00597AD3" w:rsidRPr="00821CD0" w:rsidRDefault="00597AD3" w:rsidP="005E1AD4">
      <w:pPr>
        <w:pStyle w:val="af8"/>
        <w:numPr>
          <w:ilvl w:val="2"/>
          <w:numId w:val="46"/>
        </w:numPr>
        <w:ind w:left="1134" w:hanging="1134"/>
        <w:contextualSpacing w:val="0"/>
        <w:jc w:val="both"/>
      </w:pPr>
      <w:r w:rsidRPr="002E2BE8">
        <w:t xml:space="preserve">Использование других языков для подготовки заявки на участие в </w:t>
      </w:r>
      <w:r w:rsidR="00E8142F">
        <w:t>закупке</w:t>
      </w:r>
      <w:r w:rsidRPr="002E2BE8">
        <w:t>, за исключением сл</w:t>
      </w:r>
      <w:r w:rsidR="0094045A" w:rsidRPr="002E2BE8">
        <w:t xml:space="preserve">учаев, предусмотренных </w:t>
      </w:r>
      <w:r w:rsidR="0094045A" w:rsidRPr="005A2CA2">
        <w:t>пунктами</w:t>
      </w:r>
      <w:r w:rsidR="005E5FB2">
        <w:t xml:space="preserve"> 6.4.2</w:t>
      </w:r>
      <w:r w:rsidR="0094045A" w:rsidRPr="005A2CA2">
        <w:t> </w:t>
      </w:r>
      <w:r w:rsidR="006C7A51" w:rsidRPr="00821CD0">
        <w:fldChar w:fldCharType="begin"/>
      </w:r>
      <w:r w:rsidR="0094045A" w:rsidRPr="00821CD0">
        <w:instrText xml:space="preserve"> REF _Ref316311280 \r \h </w:instrText>
      </w:r>
      <w:r w:rsidR="005E2246" w:rsidRPr="00821CD0">
        <w:instrText xml:space="preserve"> \* MERGEFORMAT </w:instrText>
      </w:r>
      <w:r w:rsidR="006C7A51" w:rsidRPr="00821CD0">
        <w:fldChar w:fldCharType="separate"/>
      </w:r>
      <w:r w:rsidR="00AE2354">
        <w:t>6.4.2</w:t>
      </w:r>
      <w:r w:rsidR="006C7A51" w:rsidRPr="00821CD0">
        <w:fldChar w:fldCharType="end"/>
      </w:r>
      <w:r w:rsidRPr="005A2CA2">
        <w:t xml:space="preserve">, может быть расценено </w:t>
      </w:r>
      <w:r w:rsidR="00350B76" w:rsidRPr="00821CD0">
        <w:t>закупочной</w:t>
      </w:r>
      <w:r w:rsidRPr="00821CD0">
        <w:t xml:space="preserve"> комиссией как несоответствие заявки на участие в </w:t>
      </w:r>
      <w:r w:rsidR="00E8142F" w:rsidRPr="00821CD0">
        <w:t>закупке</w:t>
      </w:r>
      <w:r w:rsidRPr="00821CD0">
        <w:t xml:space="preserve"> требованиям, установленным </w:t>
      </w:r>
      <w:r w:rsidR="00CE62A4" w:rsidRPr="00821CD0">
        <w:t>З</w:t>
      </w:r>
      <w:r w:rsidR="00350B76" w:rsidRPr="00821CD0">
        <w:t>акупочной</w:t>
      </w:r>
      <w:r w:rsidRPr="00821CD0">
        <w:t xml:space="preserve"> документацией.</w:t>
      </w:r>
    </w:p>
    <w:p w:rsidR="001A714D" w:rsidRPr="00821CD0" w:rsidRDefault="001A714D" w:rsidP="001A714D">
      <w:pPr>
        <w:pStyle w:val="af8"/>
        <w:ind w:left="1134"/>
        <w:contextualSpacing w:val="0"/>
        <w:jc w:val="both"/>
      </w:pPr>
    </w:p>
    <w:p w:rsidR="00597AD3" w:rsidRPr="00821CD0" w:rsidRDefault="00597AD3" w:rsidP="005E1AD4">
      <w:pPr>
        <w:pStyle w:val="af8"/>
        <w:numPr>
          <w:ilvl w:val="1"/>
          <w:numId w:val="46"/>
        </w:numPr>
        <w:ind w:left="1134" w:hanging="1134"/>
        <w:contextualSpacing w:val="0"/>
        <w:outlineLvl w:val="1"/>
        <w:rPr>
          <w:b/>
        </w:rPr>
      </w:pPr>
      <w:bookmarkStart w:id="264" w:name="_Toc422210021"/>
      <w:bookmarkStart w:id="265" w:name="_Toc422226841"/>
      <w:bookmarkStart w:id="266" w:name="_Toc422244193"/>
      <w:r w:rsidRPr="00821CD0">
        <w:rPr>
          <w:b/>
        </w:rPr>
        <w:t xml:space="preserve">Валюта </w:t>
      </w:r>
      <w:r w:rsidR="00E8142F" w:rsidRPr="00821CD0">
        <w:rPr>
          <w:b/>
        </w:rPr>
        <w:t>закупки</w:t>
      </w:r>
      <w:bookmarkEnd w:id="264"/>
      <w:bookmarkEnd w:id="265"/>
      <w:bookmarkEnd w:id="266"/>
    </w:p>
    <w:p w:rsidR="00DB4DF7" w:rsidRPr="002E2BE8" w:rsidRDefault="00DB4DF7" w:rsidP="00DB4DF7">
      <w:pPr>
        <w:pStyle w:val="af8"/>
        <w:numPr>
          <w:ilvl w:val="2"/>
          <w:numId w:val="46"/>
        </w:numPr>
        <w:ind w:left="1134" w:hanging="1134"/>
        <w:contextualSpacing w:val="0"/>
        <w:jc w:val="both"/>
      </w:pPr>
      <w:bookmarkStart w:id="267" w:name="_Ref316325711"/>
      <w:r w:rsidRPr="00821CD0">
        <w:t>Все суммы денежных средств в заявке на участие в закупке и приложениях к ней должны быть выражены в валюте, установленной в пункте</w:t>
      </w:r>
      <w:r w:rsidRPr="00821CD0">
        <w:rPr>
          <w:lang w:val="en-US"/>
        </w:rPr>
        <w:t> </w:t>
      </w:r>
      <w:r w:rsidRPr="00821CD0">
        <w:t xml:space="preserve">9 </w:t>
      </w:r>
      <w:r>
        <w:t>Извещения</w:t>
      </w:r>
      <w:r w:rsidRPr="00821CD0">
        <w:t>, за исключением случаев, предусмотренных в пункте</w:t>
      </w:r>
      <w:r w:rsidRPr="00821CD0">
        <w:rPr>
          <w:lang w:val="en-US"/>
        </w:rPr>
        <w:t> </w:t>
      </w:r>
      <w:r w:rsidRPr="00821CD0">
        <w:t>6.5.2</w:t>
      </w:r>
      <w:r w:rsidRPr="00C535FE">
        <w:t xml:space="preserve"> </w:t>
      </w:r>
      <w:r>
        <w:t>настоящего подраздела</w:t>
      </w:r>
      <w:r w:rsidRPr="002E2BE8">
        <w:t>.</w:t>
      </w:r>
      <w:bookmarkEnd w:id="267"/>
    </w:p>
    <w:p w:rsidR="00DB4DF7" w:rsidRPr="002E2BE8" w:rsidRDefault="00DB4DF7" w:rsidP="00DB4DF7">
      <w:pPr>
        <w:pStyle w:val="af8"/>
        <w:numPr>
          <w:ilvl w:val="2"/>
          <w:numId w:val="46"/>
        </w:numPr>
        <w:ind w:left="1134" w:hanging="1134"/>
        <w:contextualSpacing w:val="0"/>
        <w:jc w:val="both"/>
      </w:pPr>
      <w:bookmarkStart w:id="268" w:name="_Ref316325722"/>
      <w:r w:rsidRPr="002E2BE8">
        <w:t xml:space="preserve">Документы, оригиналы которых выданы Участнику </w:t>
      </w:r>
      <w:r>
        <w:t>закупки</w:t>
      </w:r>
      <w:r w:rsidRPr="002E2BE8">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t>пункте 9 Извещения</w:t>
      </w:r>
      <w:r w:rsidRPr="002E2BE8">
        <w:t>, исходя из официального курса валюты, установленного Центральным банком Российской Федерации, с указанием такового курса и даты его установления.</w:t>
      </w:r>
      <w:bookmarkEnd w:id="268"/>
    </w:p>
    <w:p w:rsidR="00DB4DF7" w:rsidRDefault="00DB4DF7" w:rsidP="00DB4DF7">
      <w:pPr>
        <w:pStyle w:val="af8"/>
        <w:numPr>
          <w:ilvl w:val="2"/>
          <w:numId w:val="46"/>
        </w:numPr>
        <w:ind w:left="1134" w:hanging="1134"/>
        <w:contextualSpacing w:val="0"/>
        <w:jc w:val="both"/>
      </w:pPr>
      <w:r>
        <w:t>В случае, если это установлено в пункте 9 Извещения, Допускается представление заявки, где ценовое предложение выражено в отличной от указанной в пункте 6.5.1. валюте (</w:t>
      </w:r>
      <w:r w:rsidRPr="002C1E59">
        <w:t>Доллар США, ЕВРО, Английский фунт или Шведская крона</w:t>
      </w:r>
      <w:r>
        <w:t xml:space="preserve">) или  где цена договора  поставлена в зависимость от изменения к официального курса иностранной валюты </w:t>
      </w:r>
      <w:r w:rsidRPr="00FB58F5">
        <w:t>(</w:t>
      </w:r>
      <w:r w:rsidRPr="002C1E59">
        <w:t>Доллар США, ЕВРО, Английский фунт или Шведская крона</w:t>
      </w:r>
      <w:r w:rsidRPr="00FB58F5">
        <w:t>)</w:t>
      </w:r>
      <w:r>
        <w:t xml:space="preserve">, установленной Центральным банком Российской Федерации. </w:t>
      </w:r>
    </w:p>
    <w:p w:rsidR="00DB4DF7" w:rsidRDefault="00DB4DF7" w:rsidP="00DB4DF7">
      <w:pPr>
        <w:pStyle w:val="af8"/>
        <w:numPr>
          <w:ilvl w:val="2"/>
          <w:numId w:val="46"/>
        </w:numPr>
        <w:ind w:left="1134" w:hanging="1134"/>
        <w:contextualSpacing w:val="0"/>
        <w:jc w:val="both"/>
      </w:pPr>
      <w:r>
        <w:t xml:space="preserve">Не допускается подача заявки, </w:t>
      </w:r>
      <w:r w:rsidRPr="00FB58F5">
        <w:t xml:space="preserve">где ценовое предложение выражено в отличной от указанной в пункте </w:t>
      </w:r>
      <w:r>
        <w:t>6.5.1.</w:t>
      </w:r>
      <w:r w:rsidRPr="00FB58F5">
        <w:t xml:space="preserve"> </w:t>
      </w:r>
      <w:r w:rsidRPr="002C1E59">
        <w:t>настоящей закупочной документации</w:t>
      </w:r>
      <w:r w:rsidRPr="00FB58F5">
        <w:t xml:space="preserve"> валюте</w:t>
      </w:r>
      <w:r w:rsidRPr="002E2BE8">
        <w:t>.</w:t>
      </w:r>
    </w:p>
    <w:p w:rsidR="00597AD3" w:rsidRDefault="00DB4DF7" w:rsidP="00DB4DF7">
      <w:pPr>
        <w:pStyle w:val="af8"/>
        <w:numPr>
          <w:ilvl w:val="2"/>
          <w:numId w:val="46"/>
        </w:numPr>
        <w:ind w:left="1134" w:hanging="1134"/>
        <w:contextualSpacing w:val="0"/>
        <w:jc w:val="both"/>
      </w:pPr>
      <w:r w:rsidRPr="002C1E59">
        <w:t xml:space="preserve">В случае подачи Участником заявки в соответствии с пунктом </w:t>
      </w:r>
      <w:r>
        <w:t>6</w:t>
      </w:r>
      <w:r w:rsidRPr="002C1E59">
        <w:t xml:space="preserve">.5.3. документации, оценка заявки такого Участника на предмет соответствия требованиям пункта </w:t>
      </w:r>
      <w:r>
        <w:t>6</w:t>
      </w:r>
      <w:r w:rsidRPr="002C1E59">
        <w:t xml:space="preserve">.6.1. настоящей закупочной документации осуществляется путем конвертации предложенной цены заявки в валюту, указанную в пункте </w:t>
      </w:r>
      <w:r>
        <w:t>9</w:t>
      </w:r>
      <w:r w:rsidRPr="002C1E59">
        <w:t xml:space="preserve"> Извещения по курсу, установленному Центральным Банком Российской Федерации на дату вскрытия конвертов с заявками на участие в закупке.</w:t>
      </w:r>
    </w:p>
    <w:p w:rsidR="001A714D" w:rsidRPr="002E2BE8" w:rsidRDefault="001A714D" w:rsidP="001A714D">
      <w:pPr>
        <w:pStyle w:val="af8"/>
        <w:ind w:left="1134"/>
        <w:contextualSpacing w:val="0"/>
        <w:jc w:val="both"/>
      </w:pPr>
    </w:p>
    <w:p w:rsidR="00597AD3" w:rsidRPr="002E2BE8" w:rsidRDefault="00597AD3" w:rsidP="005E1AD4">
      <w:pPr>
        <w:pStyle w:val="af8"/>
        <w:numPr>
          <w:ilvl w:val="1"/>
          <w:numId w:val="46"/>
        </w:numPr>
        <w:ind w:left="1134" w:hanging="1134"/>
        <w:contextualSpacing w:val="0"/>
        <w:outlineLvl w:val="1"/>
        <w:rPr>
          <w:b/>
        </w:rPr>
      </w:pPr>
      <w:bookmarkStart w:id="269" w:name="_Toc422210022"/>
      <w:bookmarkStart w:id="270" w:name="_Toc422226842"/>
      <w:bookmarkStart w:id="271" w:name="_Toc422244194"/>
      <w:r w:rsidRPr="002E2BE8">
        <w:rPr>
          <w:b/>
        </w:rPr>
        <w:t>Начальная (</w:t>
      </w:r>
      <w:r w:rsidR="008C021F">
        <w:rPr>
          <w:b/>
        </w:rPr>
        <w:t>максималь</w:t>
      </w:r>
      <w:r w:rsidR="00676178" w:rsidRPr="002E2BE8">
        <w:rPr>
          <w:b/>
        </w:rPr>
        <w:t>ная</w:t>
      </w:r>
      <w:r w:rsidRPr="002E2BE8">
        <w:rPr>
          <w:b/>
        </w:rPr>
        <w:t>) цена договора (цена лота)</w:t>
      </w:r>
      <w:bookmarkEnd w:id="269"/>
      <w:bookmarkEnd w:id="270"/>
      <w:bookmarkEnd w:id="271"/>
    </w:p>
    <w:p w:rsidR="00597AD3" w:rsidRDefault="00597AD3" w:rsidP="005E1AD4">
      <w:pPr>
        <w:pStyle w:val="af8"/>
        <w:numPr>
          <w:ilvl w:val="2"/>
          <w:numId w:val="46"/>
        </w:numPr>
        <w:ind w:left="1134" w:hanging="1134"/>
        <w:contextualSpacing w:val="0"/>
        <w:jc w:val="both"/>
      </w:pPr>
      <w:r w:rsidRPr="002E2BE8">
        <w:t>Начальная (</w:t>
      </w:r>
      <w:r w:rsidR="008C021F">
        <w:t>максималь</w:t>
      </w:r>
      <w:r w:rsidR="00676178" w:rsidRPr="002E2BE8">
        <w:t>ная</w:t>
      </w:r>
      <w:r w:rsidRPr="002E2BE8">
        <w:t xml:space="preserve">) цена договора </w:t>
      </w:r>
      <w:r w:rsidR="00676178" w:rsidRPr="002E2BE8">
        <w:t xml:space="preserve">(цена лота) </w:t>
      </w:r>
      <w:r w:rsidRPr="002E2BE8">
        <w:t xml:space="preserve">указана в </w:t>
      </w:r>
      <w:r w:rsidR="008D5823">
        <w:t>пункте</w:t>
      </w:r>
      <w:r w:rsidR="008D5823">
        <w:rPr>
          <w:lang w:val="en-US"/>
        </w:rPr>
        <w:t> </w:t>
      </w:r>
      <w:r w:rsidR="00CE1A63">
        <w:t>9</w:t>
      </w:r>
      <w:r w:rsidR="00C535FE">
        <w:t xml:space="preserve"> </w:t>
      </w:r>
      <w:r w:rsidR="00C67280">
        <w:t>И</w:t>
      </w:r>
      <w:r w:rsidRPr="002E2BE8">
        <w:t>звещени</w:t>
      </w:r>
      <w:r w:rsidR="00C535FE">
        <w:t>я</w:t>
      </w:r>
      <w:r w:rsidR="00756303" w:rsidRPr="00756303">
        <w:t xml:space="preserve"> </w:t>
      </w:r>
      <w:r w:rsidR="00756303" w:rsidRPr="005C677E">
        <w:t>и не может быть превышена в заявке Участника закупки</w:t>
      </w:r>
      <w:r w:rsidRPr="002E2BE8">
        <w:t>.</w:t>
      </w:r>
    </w:p>
    <w:p w:rsidR="00192694" w:rsidRDefault="00192694" w:rsidP="005E1AD4">
      <w:pPr>
        <w:pStyle w:val="af8"/>
        <w:numPr>
          <w:ilvl w:val="2"/>
          <w:numId w:val="46"/>
        </w:numPr>
        <w:ind w:left="1134" w:hanging="1134"/>
        <w:contextualSpacing w:val="0"/>
        <w:jc w:val="both"/>
      </w:pPr>
      <w:r>
        <w:t>В случае превышения в заявке Участника закупки начальной (максимальной) цены договора, указанной в пункте 9 Извещения, экспертная оценка такой заявки не проводится и отклоняется как не соответствующая требованиям закупочной документации.</w:t>
      </w:r>
    </w:p>
    <w:p w:rsidR="00633831" w:rsidRPr="002E2BE8" w:rsidRDefault="00633831" w:rsidP="00633831">
      <w:pPr>
        <w:pStyle w:val="af8"/>
        <w:ind w:left="1134"/>
        <w:contextualSpacing w:val="0"/>
        <w:jc w:val="both"/>
      </w:pPr>
    </w:p>
    <w:p w:rsidR="006475EA" w:rsidRPr="002E2BE8" w:rsidRDefault="006475EA" w:rsidP="005E1AD4">
      <w:pPr>
        <w:pStyle w:val="af8"/>
        <w:numPr>
          <w:ilvl w:val="1"/>
          <w:numId w:val="46"/>
        </w:numPr>
        <w:ind w:left="1134" w:hanging="1134"/>
        <w:contextualSpacing w:val="0"/>
        <w:outlineLvl w:val="1"/>
        <w:rPr>
          <w:b/>
        </w:rPr>
      </w:pPr>
      <w:bookmarkStart w:id="272" w:name="_Toc422210023"/>
      <w:bookmarkStart w:id="273" w:name="_Toc422226843"/>
      <w:bookmarkStart w:id="274" w:name="_Toc422244195"/>
      <w:r w:rsidRPr="002E2BE8">
        <w:rPr>
          <w:b/>
        </w:rPr>
        <w:t xml:space="preserve">Цена заявки на участие в </w:t>
      </w:r>
      <w:r w:rsidR="00E8142F">
        <w:rPr>
          <w:b/>
        </w:rPr>
        <w:t>закупке</w:t>
      </w:r>
      <w:r w:rsidRPr="002E2BE8">
        <w:rPr>
          <w:b/>
        </w:rPr>
        <w:t xml:space="preserve"> и договора</w:t>
      </w:r>
      <w:bookmarkEnd w:id="272"/>
      <w:bookmarkEnd w:id="273"/>
      <w:bookmarkEnd w:id="274"/>
    </w:p>
    <w:p w:rsidR="006475EA" w:rsidRPr="002E2BE8" w:rsidRDefault="006475EA" w:rsidP="005E1AD4">
      <w:pPr>
        <w:pStyle w:val="af8"/>
        <w:numPr>
          <w:ilvl w:val="2"/>
          <w:numId w:val="46"/>
        </w:numPr>
        <w:ind w:left="1134" w:hanging="1134"/>
        <w:contextualSpacing w:val="0"/>
        <w:jc w:val="both"/>
      </w:pPr>
      <w:r w:rsidRPr="002E2BE8">
        <w:t xml:space="preserve">Цена заявки на участие в </w:t>
      </w:r>
      <w:r w:rsidR="00E8142F">
        <w:t>закупке</w:t>
      </w:r>
      <w:r w:rsidRPr="002E2BE8">
        <w:t xml:space="preserve"> должна включать в себя все расходы и </w:t>
      </w:r>
      <w:r w:rsidR="00C469E1" w:rsidRPr="002E2BE8">
        <w:t>риски, связанные с выполнением р</w:t>
      </w:r>
      <w:r w:rsidRPr="002E2BE8">
        <w:t xml:space="preserve">абот, услуг, поставкой и доставкой товаров и </w:t>
      </w:r>
      <w:r w:rsidRPr="002E2BE8">
        <w:lastRenderedPageBreak/>
        <w:t xml:space="preserve">материалов на условиях, определенных в договоре. При этом в цену заявки на участие в </w:t>
      </w:r>
      <w:r w:rsidR="00E8142F">
        <w:t>закупке</w:t>
      </w:r>
      <w:r w:rsidRPr="002E2BE8">
        <w:t xml:space="preserve"> включаются любые сборы и пошлины, расходы и риски, связанные с выполнением договора, в т.ч. гарантийного срока эксплуатации товара и другие затраты.</w:t>
      </w:r>
      <w:r w:rsidR="009626B2">
        <w:t xml:space="preserve"> В случае заключения рамочного договора цена заявки участника может соответствовать начальной (максимальной) цене договора (лота).</w:t>
      </w:r>
    </w:p>
    <w:p w:rsidR="006475EA" w:rsidRPr="002E2BE8" w:rsidRDefault="00B16524" w:rsidP="005E1AD4">
      <w:pPr>
        <w:pStyle w:val="af8"/>
        <w:numPr>
          <w:ilvl w:val="2"/>
          <w:numId w:val="46"/>
        </w:numPr>
        <w:ind w:left="1134" w:hanging="1134"/>
        <w:contextualSpacing w:val="0"/>
        <w:jc w:val="both"/>
      </w:pPr>
      <w:r>
        <w:t>Потенциальный участник/</w:t>
      </w:r>
      <w:r w:rsidR="006475EA" w:rsidRPr="002E2BE8">
        <w:t xml:space="preserve">Участник </w:t>
      </w:r>
      <w:r w:rsidR="00E8142F">
        <w:t>закупки</w:t>
      </w:r>
      <w:r w:rsidR="006475EA" w:rsidRPr="002E2BE8">
        <w:t xml:space="preserve"> в своей заявке на участие в </w:t>
      </w:r>
      <w:r w:rsidR="00E8142F">
        <w:t>закупке</w:t>
      </w:r>
      <w:r w:rsidR="006475EA" w:rsidRPr="002E2BE8">
        <w:t xml:space="preserve"> устанавливает цену заявки</w:t>
      </w:r>
      <w:r w:rsidR="009626B2">
        <w:t xml:space="preserve"> (или цену единичных расценок при заключении рамочных договоров)</w:t>
      </w:r>
      <w:r w:rsidR="006475EA" w:rsidRPr="002E2BE8">
        <w:t>,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6475EA" w:rsidRPr="002E2BE8" w:rsidRDefault="006475EA" w:rsidP="005E1AD4">
      <w:pPr>
        <w:pStyle w:val="af8"/>
        <w:numPr>
          <w:ilvl w:val="2"/>
          <w:numId w:val="46"/>
        </w:numPr>
        <w:ind w:left="1134" w:hanging="1134"/>
        <w:contextualSpacing w:val="0"/>
        <w:jc w:val="both"/>
      </w:pPr>
      <w:r w:rsidRPr="002E2BE8">
        <w:t xml:space="preserve">Участник </w:t>
      </w:r>
      <w:r w:rsidR="00E8142F">
        <w:t>закупки</w:t>
      </w:r>
      <w:r w:rsidRPr="002E2BE8">
        <w:t xml:space="preserve"> должен указать цены на </w:t>
      </w:r>
      <w:r w:rsidR="000631CF">
        <w:t>всю Продукцию</w:t>
      </w:r>
      <w:r w:rsidRPr="002E2BE8">
        <w:t>, предлагаем</w:t>
      </w:r>
      <w:r w:rsidR="00B16524">
        <w:t>ую</w:t>
      </w:r>
      <w:r w:rsidRPr="002E2BE8">
        <w:t xml:space="preserve"> в заявке на участие в </w:t>
      </w:r>
      <w:r w:rsidR="00E8142F">
        <w:t>закупке</w:t>
      </w:r>
      <w:r w:rsidRPr="002E2BE8">
        <w:t xml:space="preserve">. Если на отдельные позиции </w:t>
      </w:r>
      <w:r w:rsidR="00B16524">
        <w:t>продукции</w:t>
      </w:r>
      <w:r w:rsidRPr="002E2BE8">
        <w:t xml:space="preserve"> </w:t>
      </w:r>
      <w:r w:rsidR="00B16524">
        <w:t>Потенциальный участник/</w:t>
      </w:r>
      <w:r w:rsidRPr="002E2BE8">
        <w:t xml:space="preserve">Участник </w:t>
      </w:r>
      <w:r w:rsidR="00E8142F">
        <w:t>закупки</w:t>
      </w:r>
      <w:r w:rsidRPr="002E2BE8">
        <w:t xml:space="preserve"> не укажет их стоимость, Заказчик не оплатит ему их стоимость и будет считать их включенными в цену </w:t>
      </w:r>
      <w:r w:rsidR="00FE120D" w:rsidRPr="002E2BE8">
        <w:t>д</w:t>
      </w:r>
      <w:r w:rsidRPr="002E2BE8">
        <w:t>оговора.</w:t>
      </w:r>
    </w:p>
    <w:p w:rsidR="006475EA" w:rsidRPr="002E2BE8" w:rsidRDefault="006475EA" w:rsidP="005E1AD4">
      <w:pPr>
        <w:pStyle w:val="af8"/>
        <w:numPr>
          <w:ilvl w:val="2"/>
          <w:numId w:val="46"/>
        </w:numPr>
        <w:ind w:left="1134" w:hanging="1134"/>
        <w:contextualSpacing w:val="0"/>
        <w:jc w:val="both"/>
      </w:pPr>
      <w:r w:rsidRPr="002E2BE8">
        <w:t>В цену заявки</w:t>
      </w:r>
      <w:r w:rsidR="00FE120D" w:rsidRPr="002E2BE8">
        <w:t xml:space="preserve"> на участие в </w:t>
      </w:r>
      <w:r w:rsidR="00E8142F">
        <w:t>закупке</w:t>
      </w:r>
      <w:r w:rsidR="00FE120D" w:rsidRPr="002E2BE8">
        <w:t xml:space="preserve"> </w:t>
      </w:r>
      <w:r w:rsidRPr="000411E3">
        <w:t>не включается</w:t>
      </w:r>
      <w:r w:rsidRPr="002E2BE8">
        <w:t xml:space="preserve"> налог на добавленную стоимость (НДС), уплачиваемый согласно законодательству Р</w:t>
      </w:r>
      <w:r w:rsidR="00B152D3" w:rsidRPr="002E2BE8">
        <w:t>оссийской Федерации</w:t>
      </w:r>
      <w:r w:rsidRPr="002E2BE8">
        <w:t>.</w:t>
      </w:r>
    </w:p>
    <w:p w:rsidR="006475EA" w:rsidRPr="002E2BE8" w:rsidRDefault="006475EA" w:rsidP="005E1AD4">
      <w:pPr>
        <w:pStyle w:val="af8"/>
        <w:numPr>
          <w:ilvl w:val="2"/>
          <w:numId w:val="46"/>
        </w:numPr>
        <w:ind w:left="1134" w:hanging="1134"/>
        <w:contextualSpacing w:val="0"/>
        <w:jc w:val="both"/>
      </w:pPr>
      <w:r w:rsidRPr="002E2BE8">
        <w:t xml:space="preserve">Цена </w:t>
      </w:r>
      <w:r w:rsidR="00FE120D" w:rsidRPr="002E2BE8">
        <w:t>д</w:t>
      </w:r>
      <w:r w:rsidRPr="002E2BE8">
        <w:t xml:space="preserve">оговора может отличаться от суммы, определенной в порядке, указанном выше, если изменяются объемы </w:t>
      </w:r>
      <w:r w:rsidR="00975B2C">
        <w:t>поставляемой Продукции</w:t>
      </w:r>
      <w:r w:rsidRPr="002E2BE8">
        <w:t xml:space="preserve"> (в пределах, разрешенных в </w:t>
      </w:r>
      <w:r w:rsidR="00350B76">
        <w:t>закупочной</w:t>
      </w:r>
      <w:r w:rsidRPr="002E2BE8">
        <w:t xml:space="preserve"> документации).</w:t>
      </w:r>
    </w:p>
    <w:p w:rsidR="006475EA" w:rsidRPr="002E2BE8" w:rsidRDefault="00975B2C" w:rsidP="005E1AD4">
      <w:pPr>
        <w:pStyle w:val="af8"/>
        <w:numPr>
          <w:ilvl w:val="2"/>
          <w:numId w:val="46"/>
        </w:numPr>
        <w:ind w:left="1134" w:hanging="1134"/>
        <w:contextualSpacing w:val="0"/>
        <w:jc w:val="both"/>
      </w:pPr>
      <w:r>
        <w:t>Потенциальный участник</w:t>
      </w:r>
      <w:r w:rsidR="00FE120D" w:rsidRPr="002E2BE8">
        <w:t>/</w:t>
      </w:r>
      <w:r w:rsidR="006475EA" w:rsidRPr="002E2BE8">
        <w:t xml:space="preserve">Участник </w:t>
      </w:r>
      <w:r w:rsidR="00E8142F">
        <w:t>закупки</w:t>
      </w:r>
      <w:r w:rsidR="006475EA" w:rsidRPr="002E2BE8">
        <w:t xml:space="preserve"> при подготовке заявки</w:t>
      </w:r>
      <w:r w:rsidR="00786BBC" w:rsidRPr="002E2BE8">
        <w:t xml:space="preserve"> на участие в </w:t>
      </w:r>
      <w:r w:rsidR="00E8142F">
        <w:t>закупке</w:t>
      </w:r>
      <w:r w:rsidR="006475EA" w:rsidRPr="002E2BE8">
        <w:t xml:space="preserve"> самостоятельно должен учитывать все риски связанные с возможностью увеличения цены договора. Заказчик не рассматривает вопрос об увеличении цены договора, если это прямо не предусмотрено законодательством </w:t>
      </w:r>
      <w:r w:rsidR="00B152D3" w:rsidRPr="002E2BE8">
        <w:t>Российской Федерации</w:t>
      </w:r>
      <w:r w:rsidR="006475EA" w:rsidRPr="002E2BE8">
        <w:t>.</w:t>
      </w:r>
    </w:p>
    <w:p w:rsidR="003F2E03" w:rsidRPr="003F2E03" w:rsidRDefault="00C70A62" w:rsidP="005E1AD4">
      <w:pPr>
        <w:pStyle w:val="af8"/>
        <w:numPr>
          <w:ilvl w:val="2"/>
          <w:numId w:val="46"/>
        </w:numPr>
        <w:ind w:left="1134" w:hanging="1134"/>
        <w:jc w:val="both"/>
      </w:pPr>
      <w:r>
        <w:t xml:space="preserve">При проведении </w:t>
      </w:r>
      <w:r w:rsidR="00E8142F">
        <w:t>закупки</w:t>
      </w:r>
      <w:r>
        <w:t xml:space="preserve">, в случае, если цена договора/заявки, предложенная </w:t>
      </w:r>
      <w:r w:rsidR="00974480">
        <w:t>Потенциальным участником</w:t>
      </w:r>
      <w:r>
        <w:t xml:space="preserve"> ниже более, чем на 30 (тридцать) процентов от начальной (максимальн</w:t>
      </w:r>
      <w:r w:rsidR="00947511">
        <w:t>ой) цены лота, установленной в И</w:t>
      </w:r>
      <w:r>
        <w:t xml:space="preserve">звещении, Организатор может направить требование </w:t>
      </w:r>
      <w:r w:rsidR="00974480">
        <w:t>Потенциальному участнику</w:t>
      </w:r>
      <w:r>
        <w:t xml:space="preserve"> о необходимости предоставления обоснования возможности исполнения договора/заявки по цене договора, предложенной таким </w:t>
      </w:r>
      <w:r w:rsidR="00543B3F">
        <w:t>Потенциальным участником</w:t>
      </w:r>
      <w:r>
        <w:t xml:space="preserve">. </w:t>
      </w:r>
      <w:r w:rsidR="003F2E03" w:rsidRPr="003F2E03">
        <w:t xml:space="preserve">Подходы к оценке обоснования, представленного </w:t>
      </w:r>
      <w:r w:rsidR="007870E9">
        <w:t>Потенциальным участником</w:t>
      </w:r>
      <w:r w:rsidR="003F2E03" w:rsidRPr="003F2E03">
        <w:t xml:space="preserve">, могут указываться в Закупочной документации (техническом задании). Запрос о необходимости предоставления обоснования возможности исполнения договора по цене, предложенной </w:t>
      </w:r>
      <w:r w:rsidR="007870E9">
        <w:t>Потенциальным участником</w:t>
      </w:r>
      <w:r w:rsidR="003F2E03" w:rsidRPr="003F2E03">
        <w:t>, и ответ на такой запрос должны оформляться в письменном виде и в сроки, предусмотренные Закупочной документацией</w:t>
      </w:r>
      <w:r w:rsidR="00C41A89">
        <w:t xml:space="preserve"> и запросом Организатора закупки</w:t>
      </w:r>
      <w:r w:rsidR="003F2E03" w:rsidRPr="003F2E03">
        <w:t>.</w:t>
      </w:r>
    </w:p>
    <w:p w:rsidR="00C70A62" w:rsidRPr="00821CD0" w:rsidRDefault="00C70A62" w:rsidP="005E1AD4">
      <w:pPr>
        <w:pStyle w:val="af8"/>
        <w:numPr>
          <w:ilvl w:val="2"/>
          <w:numId w:val="46"/>
        </w:numPr>
        <w:ind w:left="1134" w:hanging="1134"/>
        <w:jc w:val="both"/>
      </w:pPr>
      <w:r>
        <w:t xml:space="preserve">В течение 3 (трех) рабочих дней со дня предоставления </w:t>
      </w:r>
      <w:r w:rsidR="007870E9">
        <w:t>Потенциаль</w:t>
      </w:r>
      <w:r w:rsidR="00974480">
        <w:t>ным участником</w:t>
      </w:r>
      <w:r>
        <w:t xml:space="preserve"> </w:t>
      </w:r>
      <w:r w:rsidR="00974480">
        <w:t xml:space="preserve">закупки </w:t>
      </w:r>
      <w:r>
        <w:t xml:space="preserve">обоснования возможности исполнения договора по цене договора, предложенной </w:t>
      </w:r>
      <w:r w:rsidR="00543B3F">
        <w:t>Потенциальным у</w:t>
      </w:r>
      <w:r>
        <w:t xml:space="preserve">частником, запрашиваемого в соответствии с </w:t>
      </w:r>
      <w:r w:rsidRPr="005A2CA2">
        <w:t xml:space="preserve">пунктом </w:t>
      </w:r>
      <w:r w:rsidR="00974480" w:rsidRPr="00821CD0">
        <w:t>6</w:t>
      </w:r>
      <w:r w:rsidRPr="00821CD0">
        <w:t>.7.</w:t>
      </w:r>
      <w:r w:rsidR="00D06302">
        <w:t>7</w:t>
      </w:r>
      <w:r w:rsidRPr="005A2CA2">
        <w:t xml:space="preserve">, Комиссия рассматривает такое обоснование и по результатам рассмотрения обоснования, принимает решение о допуске (об отказе в допуске) </w:t>
      </w:r>
      <w:r w:rsidR="00974480" w:rsidRPr="00821CD0">
        <w:t>Потенциального у</w:t>
      </w:r>
      <w:r w:rsidRPr="00821CD0">
        <w:t xml:space="preserve">частника, представившего обоснование цены договора, к участию в </w:t>
      </w:r>
      <w:r w:rsidR="00E8142F" w:rsidRPr="00821CD0">
        <w:t>закупке</w:t>
      </w:r>
      <w:r w:rsidRPr="00821CD0">
        <w:t>.</w:t>
      </w:r>
    </w:p>
    <w:p w:rsidR="00C70A62" w:rsidRPr="00821CD0" w:rsidRDefault="00C41A89" w:rsidP="005E1AD4">
      <w:pPr>
        <w:pStyle w:val="af8"/>
        <w:numPr>
          <w:ilvl w:val="2"/>
          <w:numId w:val="46"/>
        </w:numPr>
        <w:ind w:left="1134" w:hanging="1134"/>
        <w:jc w:val="both"/>
      </w:pPr>
      <w:r>
        <w:t xml:space="preserve">В случае </w:t>
      </w:r>
      <w:r w:rsidR="00C70A62" w:rsidRPr="00821CD0">
        <w:t xml:space="preserve">если </w:t>
      </w:r>
      <w:r w:rsidR="00543B3F" w:rsidRPr="00821CD0">
        <w:t>Потенциальный у</w:t>
      </w:r>
      <w:r w:rsidR="00C70A62" w:rsidRPr="00821CD0">
        <w:t xml:space="preserve">частник закупки, которому был направлен запрос об обосновании возможности исполнения договора, не предоставит запрашиваемые обоснования цены договора в порядке и в срок, установленные </w:t>
      </w:r>
      <w:r w:rsidR="00C70A62" w:rsidRPr="00821CD0">
        <w:lastRenderedPageBreak/>
        <w:t xml:space="preserve">в запросе, заявка на участие в закупке такого </w:t>
      </w:r>
      <w:r w:rsidR="00543B3F" w:rsidRPr="00821CD0">
        <w:t>Потенциального у</w:t>
      </w:r>
      <w:r w:rsidR="00C70A62" w:rsidRPr="00821CD0">
        <w:t>частника закупки может быть отклонена.</w:t>
      </w:r>
    </w:p>
    <w:p w:rsidR="00633831" w:rsidRPr="00821CD0" w:rsidRDefault="00633831" w:rsidP="00633831">
      <w:pPr>
        <w:pStyle w:val="af8"/>
        <w:ind w:left="1440"/>
        <w:jc w:val="both"/>
      </w:pPr>
    </w:p>
    <w:p w:rsidR="003479BC" w:rsidRPr="00821CD0" w:rsidRDefault="00E77959" w:rsidP="005E1AD4">
      <w:pPr>
        <w:pStyle w:val="af8"/>
        <w:numPr>
          <w:ilvl w:val="1"/>
          <w:numId w:val="46"/>
        </w:numPr>
        <w:ind w:left="1134" w:hanging="1134"/>
        <w:contextualSpacing w:val="0"/>
        <w:outlineLvl w:val="1"/>
      </w:pPr>
      <w:bookmarkStart w:id="275" w:name="_Toc422210024"/>
      <w:bookmarkStart w:id="276" w:name="_Toc422226844"/>
      <w:bookmarkStart w:id="277" w:name="_Toc422244196"/>
      <w:r w:rsidRPr="00821CD0">
        <w:rPr>
          <w:b/>
        </w:rPr>
        <w:t>П</w:t>
      </w:r>
      <w:r w:rsidR="003479BC" w:rsidRPr="00821CD0">
        <w:rPr>
          <w:b/>
        </w:rPr>
        <w:t>ривлечени</w:t>
      </w:r>
      <w:r w:rsidRPr="00821CD0">
        <w:rPr>
          <w:b/>
        </w:rPr>
        <w:t>е</w:t>
      </w:r>
      <w:r w:rsidR="003479BC" w:rsidRPr="00821CD0">
        <w:rPr>
          <w:b/>
        </w:rPr>
        <w:t xml:space="preserve"> </w:t>
      </w:r>
      <w:r w:rsidR="00A37915" w:rsidRPr="00821CD0">
        <w:rPr>
          <w:b/>
        </w:rPr>
        <w:t>субподрядчиков (</w:t>
      </w:r>
      <w:r w:rsidR="003479BC" w:rsidRPr="00821CD0">
        <w:rPr>
          <w:b/>
        </w:rPr>
        <w:t>соисполнителей</w:t>
      </w:r>
      <w:r w:rsidR="00A37915" w:rsidRPr="00821CD0">
        <w:rPr>
          <w:b/>
        </w:rPr>
        <w:t>)</w:t>
      </w:r>
      <w:bookmarkEnd w:id="275"/>
      <w:bookmarkEnd w:id="276"/>
      <w:bookmarkEnd w:id="277"/>
    </w:p>
    <w:p w:rsidR="00DA6B63" w:rsidRPr="00821CD0" w:rsidRDefault="00E77959" w:rsidP="005E1AD4">
      <w:pPr>
        <w:pStyle w:val="af8"/>
        <w:numPr>
          <w:ilvl w:val="2"/>
          <w:numId w:val="46"/>
        </w:numPr>
        <w:ind w:left="1134" w:hanging="1134"/>
        <w:contextualSpacing w:val="0"/>
        <w:jc w:val="both"/>
      </w:pPr>
      <w:r w:rsidRPr="00821CD0">
        <w:t xml:space="preserve">В случае если </w:t>
      </w:r>
      <w:r w:rsidR="00A644CF">
        <w:t xml:space="preserve">Извещением </w:t>
      </w:r>
      <w:r w:rsidRPr="00821CD0">
        <w:t>предусмотрена возможность привлечения субподрядчиков (соисполнителей)</w:t>
      </w:r>
      <w:r w:rsidR="00DA6B63" w:rsidRPr="00821CD0">
        <w:t>.</w:t>
      </w:r>
    </w:p>
    <w:p w:rsidR="003479BC" w:rsidRPr="005A2CA2" w:rsidRDefault="003479BC" w:rsidP="005E1AD4">
      <w:pPr>
        <w:pStyle w:val="af8"/>
        <w:numPr>
          <w:ilvl w:val="3"/>
          <w:numId w:val="46"/>
        </w:numPr>
        <w:ind w:left="1134" w:hanging="1134"/>
        <w:jc w:val="both"/>
      </w:pPr>
      <w:r w:rsidRPr="00821CD0">
        <w:t xml:space="preserve">Возможность привлечения </w:t>
      </w:r>
      <w:r w:rsidR="007E35AB" w:rsidRPr="00821CD0">
        <w:t>субподрядчиков (</w:t>
      </w:r>
      <w:r w:rsidRPr="00821CD0">
        <w:t>соисполнителей</w:t>
      </w:r>
      <w:r w:rsidR="007E35AB" w:rsidRPr="00821CD0">
        <w:t>)</w:t>
      </w:r>
      <w:r w:rsidRPr="00821CD0">
        <w:t xml:space="preserve"> указана в</w:t>
      </w:r>
      <w:r w:rsidR="00A644CF">
        <w:t xml:space="preserve"> пункте 2</w:t>
      </w:r>
      <w:r w:rsidR="0045744C">
        <w:t>4</w:t>
      </w:r>
      <w:r w:rsidR="00A644CF">
        <w:t xml:space="preserve"> Извещения.</w:t>
      </w:r>
    </w:p>
    <w:p w:rsidR="00C52BDE" w:rsidRPr="00821CD0" w:rsidRDefault="000617C6" w:rsidP="005E1AD4">
      <w:pPr>
        <w:pStyle w:val="af8"/>
        <w:numPr>
          <w:ilvl w:val="3"/>
          <w:numId w:val="46"/>
        </w:numPr>
        <w:ind w:left="1134" w:hanging="1134"/>
        <w:jc w:val="both"/>
      </w:pPr>
      <w:r w:rsidRPr="00821CD0">
        <w:t>Потенциальный у</w:t>
      </w:r>
      <w:r w:rsidR="003479BC" w:rsidRPr="00821CD0">
        <w:t xml:space="preserve">частник </w:t>
      </w:r>
      <w:r w:rsidR="0087434B" w:rsidRPr="00821CD0">
        <w:t>закупки</w:t>
      </w:r>
      <w:r w:rsidR="003479BC" w:rsidRPr="00821CD0">
        <w:t xml:space="preserve"> должен включить в свою заявку на участие в закупке</w:t>
      </w:r>
      <w:r w:rsidR="00C52BDE" w:rsidRPr="00821CD0">
        <w:t>:</w:t>
      </w:r>
    </w:p>
    <w:p w:rsidR="00906778" w:rsidRDefault="00AE4ABF" w:rsidP="005E1AD4">
      <w:pPr>
        <w:pStyle w:val="af8"/>
        <w:numPr>
          <w:ilvl w:val="0"/>
          <w:numId w:val="45"/>
        </w:numPr>
        <w:ind w:left="1701" w:hanging="567"/>
        <w:contextualSpacing w:val="0"/>
        <w:jc w:val="both"/>
        <w:outlineLvl w:val="1"/>
      </w:pPr>
      <w:bookmarkStart w:id="278" w:name="_Toc422210025"/>
      <w:bookmarkStart w:id="279" w:name="_Toc422226845"/>
      <w:bookmarkStart w:id="280" w:name="_Toc422244197"/>
      <w:r w:rsidRPr="00821CD0">
        <w:t xml:space="preserve">План привлечения субподрядчиков (соисполнителей) </w:t>
      </w:r>
      <w:r w:rsidR="006B73E9" w:rsidRPr="00821CD0">
        <w:t>по форме</w:t>
      </w:r>
      <w:r w:rsidR="003479BC" w:rsidRPr="00821CD0">
        <w:rPr>
          <w:b/>
        </w:rPr>
        <w:t xml:space="preserve"> </w:t>
      </w:r>
      <w:r w:rsidR="00A644CF" w:rsidRPr="009661B1">
        <w:t>24</w:t>
      </w:r>
      <w:r w:rsidR="003479BC" w:rsidRPr="00821CD0">
        <w:t>.</w:t>
      </w:r>
      <w:r w:rsidR="00906778" w:rsidRPr="00906778">
        <w:t xml:space="preserve"> </w:t>
      </w:r>
      <w:r w:rsidR="00906778">
        <w:t>План привлечения субподрядчиков (соисполнителей) должен содержать следующие сведения:</w:t>
      </w:r>
      <w:bookmarkEnd w:id="278"/>
      <w:bookmarkEnd w:id="279"/>
      <w:bookmarkEnd w:id="280"/>
      <w:r w:rsidR="00906778">
        <w:t xml:space="preserve"> </w:t>
      </w:r>
    </w:p>
    <w:p w:rsidR="003479BC" w:rsidRPr="006B498D" w:rsidRDefault="009661B1" w:rsidP="005E1AD4">
      <w:pPr>
        <w:pStyle w:val="af8"/>
        <w:numPr>
          <w:ilvl w:val="0"/>
          <w:numId w:val="45"/>
        </w:numPr>
        <w:ind w:left="1701" w:hanging="567"/>
        <w:jc w:val="both"/>
        <w:rPr>
          <w:rStyle w:val="FontStyle128"/>
          <w:color w:val="auto"/>
          <w:sz w:val="24"/>
          <w:szCs w:val="24"/>
        </w:rPr>
      </w:pPr>
      <w:r>
        <w:t>Согласие</w:t>
      </w:r>
      <w:r w:rsidRPr="00664550">
        <w:t xml:space="preserve"> субподрядчик</w:t>
      </w:r>
      <w:r>
        <w:t>а</w:t>
      </w:r>
      <w:r w:rsidRPr="00664550">
        <w:t xml:space="preserve"> (соисполнител</w:t>
      </w:r>
      <w:r>
        <w:t>я</w:t>
      </w:r>
      <w:r w:rsidRPr="00664550">
        <w:t>)</w:t>
      </w:r>
      <w:r>
        <w:t xml:space="preserve"> </w:t>
      </w:r>
      <w:r w:rsidRPr="00785BD1">
        <w:rPr>
          <w:snapToGrid w:val="0"/>
          <w:color w:val="000000"/>
        </w:rPr>
        <w:t>на привлечение к поставке товаров (выполнению работ, оказанию услуг)</w:t>
      </w:r>
      <w:r w:rsidRPr="001E6F02">
        <w:t xml:space="preserve"> </w:t>
      </w:r>
      <w:r>
        <w:t>по Форме 25</w:t>
      </w:r>
      <w:r w:rsidRPr="00664550">
        <w:t>, в котор</w:t>
      </w:r>
      <w:r>
        <w:t>ом</w:t>
      </w:r>
      <w:r w:rsidRPr="00664550">
        <w:t xml:space="preserve"> указывается, что субподрядчик (соисполнитель) информирован о том, что Потенциальный участник/Участник закупки предлагает осуществить поставку</w:t>
      </w:r>
      <w:r>
        <w:t xml:space="preserve"> </w:t>
      </w:r>
      <w:r w:rsidRPr="00CB047F">
        <w:t xml:space="preserve">товаров </w:t>
      </w:r>
      <w:r>
        <w:t>(</w:t>
      </w:r>
      <w:r w:rsidRPr="00CB047F">
        <w:t>выполнение работ, оказание услуг</w:t>
      </w:r>
      <w:r>
        <w:t xml:space="preserve">) </w:t>
      </w:r>
      <w:r w:rsidRPr="00664550">
        <w:t>субподрядчиком (соисполнителем), в случае признания Потенциального участника/Участника закупки Победителем, что он готов обеспечить поставку</w:t>
      </w:r>
      <w:r>
        <w:t xml:space="preserve"> </w:t>
      </w:r>
      <w:r w:rsidRPr="00CB047F">
        <w:t xml:space="preserve">товаров </w:t>
      </w:r>
      <w:r>
        <w:t>(</w:t>
      </w:r>
      <w:r w:rsidRPr="00CB047F">
        <w:t>выполнение работ, оказание услуг</w:t>
      </w:r>
      <w:r>
        <w:t xml:space="preserve">) </w:t>
      </w:r>
      <w:r w:rsidRPr="00664550">
        <w:t>в указанных в заявке на участие в закупке объемах и в указанные сроки, и что условия будущего договора между Потенциальным участником/Участником закупки и субподрядчиком (соисполнителем) согласованы</w:t>
      </w:r>
      <w:r w:rsidRPr="00664550">
        <w:rPr>
          <w:rStyle w:val="FontStyle128"/>
          <w:color w:val="auto"/>
          <w:sz w:val="24"/>
        </w:rPr>
        <w:t>.</w:t>
      </w:r>
    </w:p>
    <w:p w:rsidR="003479BC" w:rsidRPr="00343A81" w:rsidRDefault="00D951A8" w:rsidP="005E1AD4">
      <w:pPr>
        <w:pStyle w:val="Style23"/>
        <w:widowControl/>
        <w:numPr>
          <w:ilvl w:val="3"/>
          <w:numId w:val="46"/>
        </w:numPr>
        <w:tabs>
          <w:tab w:val="left" w:pos="1701"/>
        </w:tabs>
        <w:spacing w:line="240" w:lineRule="auto"/>
        <w:ind w:left="1134" w:right="57" w:hanging="1134"/>
      </w:pPr>
      <w:r w:rsidRPr="00D951A8">
        <w:t xml:space="preserve">В случае если стоимость объема субдоговора превышает 10% от цены оферты, Потенциальный участник закупки должен представить в составе своей заявки на участие в закупке документы, подтверждающие соответствие предложенного(ых) субподрядчика(ов) (соисполнителя(ей)) объем субдоговора которого </w:t>
      </w:r>
      <w:r w:rsidR="00FE135D" w:rsidRPr="00FE135D">
        <w:t>превышает 10% оферты</w:t>
      </w:r>
      <w:r w:rsidRPr="00D951A8">
        <w:t>, требованиям Раздела 5 «Требования, предъявляемые к участникам закупки</w:t>
      </w:r>
      <w:r w:rsidRPr="00D951A8" w:rsidDel="009522E3">
        <w:t xml:space="preserve"> </w:t>
      </w:r>
      <w:r w:rsidRPr="00D951A8">
        <w:t>» и перечисленные в пункте 6.2.1</w:t>
      </w:r>
      <w:r w:rsidR="001F3CC4">
        <w:t xml:space="preserve"> (за исключением документов указанных в п.п. 21-26, 38 пункта 6.2.1)</w:t>
      </w:r>
      <w:r w:rsidRPr="00D951A8">
        <w:t>, а также документы, оформляемые на субподрядчика(ов) (соисполнителя(ей)) по тем же формам и в соответствии с инструкциями, приведенными в настоящей Закупочной документации, что и следующие:</w:t>
      </w:r>
    </w:p>
    <w:p w:rsidR="003479BC" w:rsidRPr="00343A81" w:rsidRDefault="003479BC" w:rsidP="001006EB">
      <w:pPr>
        <w:pStyle w:val="Style23"/>
        <w:widowControl/>
        <w:tabs>
          <w:tab w:val="left" w:pos="1701"/>
        </w:tabs>
        <w:spacing w:line="240" w:lineRule="auto"/>
        <w:ind w:left="1701" w:right="57" w:hanging="567"/>
      </w:pPr>
      <w:r w:rsidRPr="00343A81">
        <w:t>­</w:t>
      </w:r>
      <w:r w:rsidRPr="00343A81">
        <w:tab/>
        <w:t xml:space="preserve">Анкета Участника </w:t>
      </w:r>
      <w:r w:rsidR="007629DE">
        <w:t>закупки</w:t>
      </w:r>
      <w:r w:rsidRPr="00343A81">
        <w:t>, по форме и в соответствии с инструкциями, приведенными в настоящей Закупочной документации;</w:t>
      </w:r>
    </w:p>
    <w:p w:rsidR="003479BC" w:rsidRPr="00343A81" w:rsidRDefault="003479BC" w:rsidP="001006EB">
      <w:pPr>
        <w:pStyle w:val="Style23"/>
        <w:widowControl/>
        <w:tabs>
          <w:tab w:val="left" w:pos="1701"/>
        </w:tabs>
        <w:spacing w:line="240" w:lineRule="auto"/>
        <w:ind w:left="1701" w:right="57" w:hanging="567"/>
      </w:pPr>
      <w:r w:rsidRPr="00343A81">
        <w:t>­</w:t>
      </w:r>
      <w:r w:rsidRPr="00343A81">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rsidR="003479BC" w:rsidRPr="00343A81" w:rsidRDefault="003479BC" w:rsidP="001006EB">
      <w:pPr>
        <w:pStyle w:val="Style23"/>
        <w:widowControl/>
        <w:tabs>
          <w:tab w:val="left" w:pos="1701"/>
        </w:tabs>
        <w:spacing w:line="240" w:lineRule="auto"/>
        <w:ind w:left="1701" w:right="57" w:hanging="567"/>
      </w:pPr>
      <w:r w:rsidRPr="00343A81">
        <w:t>­</w:t>
      </w:r>
      <w:r w:rsidRPr="00343A81">
        <w:tab/>
        <w:t>Справка о материально-технических ресурсах, по форме и в соответствии с инструкциями, приведенными в настоящей Закупочной документации;</w:t>
      </w:r>
    </w:p>
    <w:p w:rsidR="003479BC" w:rsidRPr="00343A81" w:rsidRDefault="003479BC" w:rsidP="001006EB">
      <w:pPr>
        <w:pStyle w:val="Style23"/>
        <w:widowControl/>
        <w:tabs>
          <w:tab w:val="left" w:pos="1701"/>
        </w:tabs>
        <w:spacing w:line="240" w:lineRule="auto"/>
        <w:ind w:left="1701" w:right="57" w:hanging="567"/>
      </w:pPr>
      <w:r w:rsidRPr="00343A81">
        <w:t>­</w:t>
      </w:r>
      <w:r w:rsidRPr="00343A81">
        <w:tab/>
        <w:t>Справка о кадровых ресурсах, по форме и в соответствии с инструкциями, приведенными в настоящей Закупочной документации;</w:t>
      </w:r>
    </w:p>
    <w:p w:rsidR="003479BC" w:rsidRPr="00343A81" w:rsidRDefault="003479BC" w:rsidP="001006EB">
      <w:pPr>
        <w:pStyle w:val="Style23"/>
        <w:widowControl/>
        <w:tabs>
          <w:tab w:val="left" w:pos="1701"/>
        </w:tabs>
        <w:spacing w:line="240" w:lineRule="auto"/>
        <w:ind w:left="1701" w:right="57" w:hanging="567"/>
      </w:pPr>
      <w:r w:rsidRPr="00343A81">
        <w:t>­</w:t>
      </w:r>
      <w:r w:rsidRPr="00343A81">
        <w:tab/>
        <w:t xml:space="preserve">Информационное письмо о наличии у </w:t>
      </w:r>
      <w:r w:rsidR="00B551DF">
        <w:t>Потенциального у</w:t>
      </w:r>
      <w:r w:rsidRPr="00343A81">
        <w:t xml:space="preserve">частника </w:t>
      </w:r>
      <w:r w:rsidR="007629DE">
        <w:t>закупки</w:t>
      </w:r>
      <w:r w:rsidRPr="00343A81">
        <w:t xml:space="preserve"> связей, носящих характер аффилированности с </w:t>
      </w:r>
      <w:r w:rsidR="0065256D">
        <w:t>работниками</w:t>
      </w:r>
      <w:r w:rsidRPr="00343A81">
        <w:t xml:space="preserve"> Заказчика или Организатора закупки по форме и в соответствии с инструкциями, приведенными в настоящей Закупочной документации;</w:t>
      </w:r>
    </w:p>
    <w:p w:rsidR="003479BC" w:rsidRPr="00343A81" w:rsidRDefault="003479BC" w:rsidP="001006EB">
      <w:pPr>
        <w:pStyle w:val="Style23"/>
        <w:widowControl/>
        <w:tabs>
          <w:tab w:val="left" w:pos="1701"/>
        </w:tabs>
        <w:spacing w:line="240" w:lineRule="auto"/>
        <w:ind w:left="1701" w:right="57" w:hanging="567"/>
      </w:pPr>
      <w:r w:rsidRPr="00343A81">
        <w:t>­</w:t>
      </w:r>
      <w:r w:rsidRPr="00343A81">
        <w:tab/>
        <w:t>Справка об участии в судебных разбирательствах, по форме и в соответствии с инструкциями, приведенными в настоящей Закупочной документации.</w:t>
      </w:r>
    </w:p>
    <w:p w:rsidR="003479BC" w:rsidRPr="00343A81" w:rsidRDefault="003479BC" w:rsidP="0003284E">
      <w:pPr>
        <w:pStyle w:val="Style23"/>
        <w:widowControl/>
        <w:tabs>
          <w:tab w:val="left" w:pos="1701"/>
        </w:tabs>
        <w:spacing w:line="240" w:lineRule="auto"/>
        <w:ind w:left="1134" w:right="57" w:firstLine="0"/>
      </w:pPr>
      <w:r w:rsidRPr="00343A81">
        <w:t>Дополнитель</w:t>
      </w:r>
      <w:r w:rsidR="005E4D96">
        <w:t>ные требования к субподрядчикам (</w:t>
      </w:r>
      <w:r w:rsidRPr="00343A81">
        <w:t>соисполнителям</w:t>
      </w:r>
      <w:r w:rsidR="005E4D96">
        <w:t>)</w:t>
      </w:r>
      <w:r w:rsidRPr="00343A81">
        <w:t xml:space="preserve">, а также к документам, представляемым Участником </w:t>
      </w:r>
      <w:r w:rsidR="007629DE">
        <w:t>закупки</w:t>
      </w:r>
      <w:r w:rsidRPr="00343A81">
        <w:t xml:space="preserve"> в составе заявки, </w:t>
      </w:r>
      <w:r w:rsidR="00A17B25">
        <w:t xml:space="preserve">могут быть </w:t>
      </w:r>
      <w:r w:rsidRPr="00343A81">
        <w:t xml:space="preserve">указаны в разделе </w:t>
      </w:r>
      <w:r w:rsidR="001F27EA">
        <w:t>7</w:t>
      </w:r>
      <w:r w:rsidRPr="00343A81">
        <w:t xml:space="preserve"> «</w:t>
      </w:r>
      <w:r w:rsidRPr="00E66C4B">
        <w:t>Техническая часть</w:t>
      </w:r>
      <w:r w:rsidRPr="009522E3">
        <w:t>».</w:t>
      </w:r>
    </w:p>
    <w:p w:rsidR="003479BC" w:rsidRPr="00343A81" w:rsidRDefault="00071C28" w:rsidP="005E1AD4">
      <w:pPr>
        <w:pStyle w:val="af8"/>
        <w:numPr>
          <w:ilvl w:val="3"/>
          <w:numId w:val="46"/>
        </w:numPr>
        <w:ind w:left="1134" w:hanging="1134"/>
        <w:jc w:val="both"/>
      </w:pPr>
      <w:r>
        <w:t>В случае если Потенциальный участник закупки не является изготовителем товара Потенциальный участник закупки должен предоставить дилерское письмо завода-изготовителя. В письме завода-изготовителя должно быть четко указано, что условия будущего договора в части цены и сроков изготовления согласованы.</w:t>
      </w:r>
    </w:p>
    <w:p w:rsidR="003479BC" w:rsidRPr="00343A81" w:rsidRDefault="003479BC" w:rsidP="005E1AD4">
      <w:pPr>
        <w:pStyle w:val="af8"/>
        <w:numPr>
          <w:ilvl w:val="3"/>
          <w:numId w:val="46"/>
        </w:numPr>
        <w:ind w:left="1134" w:hanging="1134"/>
        <w:jc w:val="both"/>
      </w:pPr>
      <w:r w:rsidRPr="00343A81">
        <w:t xml:space="preserve">При рассмотрении заявки на участие в закупке </w:t>
      </w:r>
      <w:r w:rsidRPr="00C762D4">
        <w:t xml:space="preserve">Закупочная комиссия </w:t>
      </w:r>
      <w:r w:rsidRPr="00343A81">
        <w:t xml:space="preserve">может отклонить любого предложенного в заявке на участие в закупке </w:t>
      </w:r>
      <w:r w:rsidR="00EF4F35">
        <w:t>субподрядчика (</w:t>
      </w:r>
      <w:r w:rsidRPr="00343A81">
        <w:t>соисполнителя</w:t>
      </w:r>
      <w:r w:rsidR="00EF4F35">
        <w:t>)</w:t>
      </w:r>
      <w:r w:rsidRPr="00343A81">
        <w:t xml:space="preserve"> не соответствующего требованиям, указ</w:t>
      </w:r>
      <w:r w:rsidR="00EF4F35">
        <w:t>анным в настоящей З</w:t>
      </w:r>
      <w:r w:rsidRPr="00343A81">
        <w:t xml:space="preserve">акупочной документации. В случае если </w:t>
      </w:r>
      <w:r w:rsidR="00EF4F35">
        <w:t>субподрядчик (</w:t>
      </w:r>
      <w:r w:rsidRPr="00343A81">
        <w:t>соисполнитель</w:t>
      </w:r>
      <w:r w:rsidR="00EF4F35">
        <w:t>)</w:t>
      </w:r>
      <w:r w:rsidRPr="00343A81">
        <w:t xml:space="preserve"> отклонен, </w:t>
      </w:r>
      <w:r w:rsidR="00B54CC6">
        <w:t>Потенциальный у</w:t>
      </w:r>
      <w:r w:rsidRPr="00343A81">
        <w:t xml:space="preserve">частник </w:t>
      </w:r>
      <w:r w:rsidR="007629DE">
        <w:t>закупки</w:t>
      </w:r>
      <w:r w:rsidRPr="00343A81">
        <w:t xml:space="preserve"> без изменения условий своей заявки на участие в закупке должен предложить на утверждение Организатору закупки (Заказчику) другого </w:t>
      </w:r>
      <w:r w:rsidR="00B54CC6">
        <w:t>субподрядчика (</w:t>
      </w:r>
      <w:r w:rsidRPr="00343A81">
        <w:t>соисполнителя</w:t>
      </w:r>
      <w:r w:rsidR="00B54CC6">
        <w:t>)</w:t>
      </w:r>
      <w:r w:rsidRPr="00343A81">
        <w:t>, удовлетворяющего предъявляемым требованиям.</w:t>
      </w:r>
    </w:p>
    <w:p w:rsidR="00A644CF" w:rsidRPr="00A22CA4" w:rsidRDefault="003479BC" w:rsidP="005E1AD4">
      <w:pPr>
        <w:pStyle w:val="af8"/>
        <w:numPr>
          <w:ilvl w:val="3"/>
          <w:numId w:val="46"/>
        </w:numPr>
        <w:ind w:left="1134" w:hanging="1134"/>
        <w:jc w:val="both"/>
      </w:pPr>
      <w:r w:rsidRPr="00343A81">
        <w:t>На заключение с</w:t>
      </w:r>
      <w:r w:rsidR="00B02AC9">
        <w:t xml:space="preserve"> </w:t>
      </w:r>
      <w:r w:rsidR="00D71420">
        <w:t>субподрядчиками (</w:t>
      </w:r>
      <w:r w:rsidRPr="00343A81">
        <w:t>соисполнителями</w:t>
      </w:r>
      <w:r w:rsidR="00B575A3">
        <w:t>)</w:t>
      </w:r>
      <w:r w:rsidRPr="00343A81">
        <w:t xml:space="preserve">, не указанными в заявке на участие в закупке Победителя, должно быть получено предварительное письменное согласие Заказчика. После заключения каждого </w:t>
      </w:r>
      <w:r w:rsidR="007F3F87">
        <w:t xml:space="preserve">договора с  субподрядчиком (соисполнителем), </w:t>
      </w:r>
      <w:r w:rsidRPr="00343A81">
        <w:t xml:space="preserve">Победитель должен в течение 10 (десяти) дней письменно уведомить Заказчика. </w:t>
      </w:r>
      <w:r w:rsidR="00A644CF" w:rsidRPr="00A22CA4">
        <w:t xml:space="preserve">Дополнительные требования к заключению договоров с субподрядчиками (соисполнителями), указаны в разделе </w:t>
      </w:r>
      <w:r w:rsidR="00A644CF">
        <w:t>7</w:t>
      </w:r>
      <w:r w:rsidR="00A644CF" w:rsidRPr="00A22CA4">
        <w:t xml:space="preserve"> «Техническая часть».</w:t>
      </w:r>
    </w:p>
    <w:p w:rsidR="003479BC" w:rsidRPr="00343A81" w:rsidRDefault="00ED42F6" w:rsidP="005E1AD4">
      <w:pPr>
        <w:pStyle w:val="af8"/>
        <w:numPr>
          <w:ilvl w:val="3"/>
          <w:numId w:val="46"/>
        </w:numPr>
        <w:ind w:left="1134" w:hanging="1134"/>
        <w:jc w:val="both"/>
      </w:pPr>
      <w:r>
        <w:t>Субподрядчик (</w:t>
      </w:r>
      <w:r w:rsidR="003479BC" w:rsidRPr="00343A81">
        <w:t>соисполнитель</w:t>
      </w:r>
      <w:r>
        <w:t>)</w:t>
      </w:r>
      <w:r w:rsidR="003479BC" w:rsidRPr="00343A81">
        <w:t>, утвержденный Организатором закупки либо Заказчиком, в установленном порядке может быть заменен в следующих случаях:</w:t>
      </w:r>
    </w:p>
    <w:p w:rsidR="003479BC" w:rsidRPr="00120A24" w:rsidRDefault="003479BC" w:rsidP="00E33471">
      <w:pPr>
        <w:pStyle w:val="Style23"/>
        <w:widowControl/>
        <w:numPr>
          <w:ilvl w:val="0"/>
          <w:numId w:val="4"/>
        </w:numPr>
        <w:tabs>
          <w:tab w:val="left" w:pos="1701"/>
        </w:tabs>
        <w:spacing w:line="240" w:lineRule="auto"/>
        <w:ind w:left="1701" w:right="58" w:hanging="567"/>
        <w:rPr>
          <w:rStyle w:val="FontStyle128"/>
          <w:color w:val="auto"/>
          <w:sz w:val="24"/>
        </w:rPr>
      </w:pPr>
      <w:r w:rsidRPr="00FB661B">
        <w:rPr>
          <w:rStyle w:val="FontStyle128"/>
          <w:color w:val="auto"/>
          <w:sz w:val="24"/>
        </w:rPr>
        <w:t>если в процессе выполнения договора он перестанет соответствовать требо</w:t>
      </w:r>
      <w:r w:rsidRPr="00120A24">
        <w:rPr>
          <w:rStyle w:val="FontStyle128"/>
          <w:color w:val="auto"/>
          <w:sz w:val="24"/>
        </w:rPr>
        <w:t xml:space="preserve">ваниям </w:t>
      </w:r>
      <w:r w:rsidR="009626B2">
        <w:rPr>
          <w:rStyle w:val="FontStyle128"/>
          <w:color w:val="auto"/>
          <w:sz w:val="24"/>
        </w:rPr>
        <w:t xml:space="preserve">договора или </w:t>
      </w:r>
      <w:r w:rsidRPr="00120A24">
        <w:rPr>
          <w:rStyle w:val="FontStyle128"/>
          <w:color w:val="auto"/>
          <w:sz w:val="24"/>
        </w:rPr>
        <w:t>Закупочной документации;</w:t>
      </w:r>
    </w:p>
    <w:p w:rsidR="003479BC" w:rsidRPr="00120A24" w:rsidRDefault="003479BC" w:rsidP="00E33471">
      <w:pPr>
        <w:pStyle w:val="Style23"/>
        <w:widowControl/>
        <w:numPr>
          <w:ilvl w:val="0"/>
          <w:numId w:val="4"/>
        </w:numPr>
        <w:tabs>
          <w:tab w:val="left" w:pos="1701"/>
        </w:tabs>
        <w:spacing w:line="240" w:lineRule="auto"/>
        <w:ind w:left="1701" w:right="58" w:hanging="567"/>
        <w:rPr>
          <w:rStyle w:val="FontStyle128"/>
          <w:color w:val="auto"/>
          <w:sz w:val="24"/>
        </w:rPr>
      </w:pPr>
      <w:r w:rsidRPr="009E489A">
        <w:rPr>
          <w:rStyle w:val="FontStyle128"/>
          <w:color w:val="auto"/>
          <w:sz w:val="24"/>
        </w:rPr>
        <w:t xml:space="preserve">если Победитель </w:t>
      </w:r>
      <w:r w:rsidRPr="00FB661B">
        <w:rPr>
          <w:rStyle w:val="FontStyle128"/>
          <w:color w:val="auto"/>
          <w:sz w:val="24"/>
        </w:rPr>
        <w:t xml:space="preserve">выберет нового </w:t>
      </w:r>
      <w:r w:rsidR="00C379C6">
        <w:t>субподрядчика (</w:t>
      </w:r>
      <w:r w:rsidRPr="00343A81">
        <w:t>соисполнителя</w:t>
      </w:r>
      <w:r w:rsidR="00C379C6">
        <w:t>)</w:t>
      </w:r>
      <w:r w:rsidRPr="00FB661B">
        <w:rPr>
          <w:rStyle w:val="FontStyle128"/>
          <w:color w:val="auto"/>
          <w:sz w:val="24"/>
        </w:rPr>
        <w:t xml:space="preserve">, обеспечив повышение технико-экономических показателей </w:t>
      </w:r>
      <w:r w:rsidR="00C379C6">
        <w:rPr>
          <w:rStyle w:val="FontStyle128"/>
          <w:color w:val="auto"/>
          <w:sz w:val="24"/>
        </w:rPr>
        <w:t>Продукции</w:t>
      </w:r>
      <w:r w:rsidRPr="00FB661B">
        <w:rPr>
          <w:rStyle w:val="FontStyle128"/>
          <w:color w:val="auto"/>
          <w:sz w:val="24"/>
        </w:rPr>
        <w:t>;</w:t>
      </w:r>
    </w:p>
    <w:p w:rsidR="003479BC" w:rsidRPr="00120A24" w:rsidRDefault="003479BC" w:rsidP="00E33471">
      <w:pPr>
        <w:pStyle w:val="Style23"/>
        <w:widowControl/>
        <w:numPr>
          <w:ilvl w:val="0"/>
          <w:numId w:val="4"/>
        </w:numPr>
        <w:tabs>
          <w:tab w:val="left" w:pos="1701"/>
        </w:tabs>
        <w:spacing w:line="240" w:lineRule="auto"/>
        <w:ind w:left="1701" w:right="58" w:hanging="567"/>
        <w:rPr>
          <w:rStyle w:val="FontStyle128"/>
          <w:color w:val="auto"/>
          <w:sz w:val="24"/>
        </w:rPr>
      </w:pPr>
      <w:r w:rsidRPr="009E489A">
        <w:rPr>
          <w:rStyle w:val="FontStyle128"/>
          <w:color w:val="auto"/>
          <w:sz w:val="24"/>
        </w:rPr>
        <w:t xml:space="preserve">если </w:t>
      </w:r>
      <w:r w:rsidR="00C379C6">
        <w:t>субподрядчик (</w:t>
      </w:r>
      <w:r w:rsidRPr="00343A81">
        <w:t>соисполнитель</w:t>
      </w:r>
      <w:r w:rsidR="00C379C6">
        <w:t>)</w:t>
      </w:r>
      <w:r w:rsidRPr="00FB661B">
        <w:rPr>
          <w:rStyle w:val="FontStyle128"/>
          <w:color w:val="auto"/>
          <w:sz w:val="24"/>
        </w:rPr>
        <w:t>, несмотря на письменное предупреждени</w:t>
      </w:r>
      <w:r w:rsidRPr="00120A24">
        <w:rPr>
          <w:rStyle w:val="FontStyle128"/>
          <w:color w:val="auto"/>
          <w:sz w:val="24"/>
        </w:rPr>
        <w:t>е от Победителя</w:t>
      </w:r>
      <w:r w:rsidRPr="00FB661B">
        <w:rPr>
          <w:rStyle w:val="FontStyle128"/>
          <w:color w:val="auto"/>
          <w:sz w:val="24"/>
        </w:rPr>
        <w:t>, не исполняет любое из своих обязательств по субдоговору.</w:t>
      </w:r>
    </w:p>
    <w:p w:rsidR="003479BC" w:rsidRPr="00343A81" w:rsidRDefault="007629DE" w:rsidP="005E1AD4">
      <w:pPr>
        <w:pStyle w:val="af8"/>
        <w:numPr>
          <w:ilvl w:val="3"/>
          <w:numId w:val="46"/>
        </w:numPr>
        <w:ind w:left="1134" w:hanging="1134"/>
        <w:jc w:val="both"/>
      </w:pPr>
      <w:r>
        <w:t>Победитель</w:t>
      </w:r>
      <w:r w:rsidR="003479BC" w:rsidRPr="00343A81">
        <w:t xml:space="preserve"> выступает в роли генерального </w:t>
      </w:r>
      <w:r>
        <w:t>поставщика/</w:t>
      </w:r>
      <w:r w:rsidR="003479BC" w:rsidRPr="00343A81">
        <w:t>подрядчика</w:t>
      </w:r>
      <w:r>
        <w:t>/исполнителя</w:t>
      </w:r>
      <w:r w:rsidR="003479BC" w:rsidRPr="00343A81">
        <w:t xml:space="preserve"> и несет при этом перед Заказчиком ответственность за последствия неисполнения или ненадлежащего исполнения обязательств субподрядчиком</w:t>
      </w:r>
      <w:r w:rsidR="006A5C07">
        <w:t xml:space="preserve"> (</w:t>
      </w:r>
      <w:r>
        <w:t>соисполнителем</w:t>
      </w:r>
      <w:r w:rsidR="006A5C07">
        <w:t>)</w:t>
      </w:r>
      <w:r w:rsidR="003479BC" w:rsidRPr="00343A81">
        <w:t>.</w:t>
      </w:r>
    </w:p>
    <w:p w:rsidR="00A644CF" w:rsidRPr="00A22CA4" w:rsidRDefault="00A644CF" w:rsidP="005E1AD4">
      <w:pPr>
        <w:pStyle w:val="af8"/>
        <w:numPr>
          <w:ilvl w:val="3"/>
          <w:numId w:val="46"/>
        </w:numPr>
        <w:ind w:left="1134" w:hanging="1134"/>
        <w:jc w:val="both"/>
      </w:pPr>
      <w:r w:rsidRPr="00A22CA4">
        <w:t xml:space="preserve">При оценке количественных параметров деятельности генерального поставщика/подрядчика/исполнителя и субподрядчика (соисполнителя) эти параметры суммируются. Не подлежащие суммированию показатели должны быть в наличии у поставщика/подрядчика/исполнителя. Дополнительные требования и показатели, не подлежащие суммированию, указаны в разделе </w:t>
      </w:r>
      <w:r>
        <w:t>7</w:t>
      </w:r>
      <w:r w:rsidRPr="00A22CA4">
        <w:t xml:space="preserve"> «Техническая часть».</w:t>
      </w:r>
    </w:p>
    <w:p w:rsidR="003479BC" w:rsidRPr="00343A81" w:rsidRDefault="003479BC" w:rsidP="005E1AD4">
      <w:pPr>
        <w:pStyle w:val="af8"/>
        <w:numPr>
          <w:ilvl w:val="3"/>
          <w:numId w:val="46"/>
        </w:numPr>
        <w:ind w:left="1134" w:hanging="1134"/>
        <w:jc w:val="both"/>
      </w:pPr>
      <w:r w:rsidRPr="00343A81">
        <w:t>Иные условия привлечения субподрядчиков</w:t>
      </w:r>
      <w:r w:rsidR="00250160">
        <w:t xml:space="preserve"> (</w:t>
      </w:r>
      <w:r w:rsidR="007629DE">
        <w:t>соисполнителей</w:t>
      </w:r>
      <w:r w:rsidR="00250160">
        <w:t>)</w:t>
      </w:r>
      <w:r w:rsidRPr="00343A81">
        <w:t xml:space="preserve"> регламентируются </w:t>
      </w:r>
      <w:r w:rsidR="00B10B76">
        <w:t>Гражданским кодексом Российской Федерации</w:t>
      </w:r>
      <w:r w:rsidRPr="00343A81">
        <w:t>.</w:t>
      </w:r>
    </w:p>
    <w:p w:rsidR="003479BC" w:rsidRDefault="003479BC" w:rsidP="005E1AD4">
      <w:pPr>
        <w:pStyle w:val="af8"/>
        <w:numPr>
          <w:ilvl w:val="3"/>
          <w:numId w:val="46"/>
        </w:numPr>
        <w:ind w:left="1134" w:hanging="1134"/>
        <w:jc w:val="both"/>
      </w:pPr>
      <w:r w:rsidRPr="00343A81">
        <w:t xml:space="preserve">Положения настоящего раздела, а также дополнительные требования к </w:t>
      </w:r>
      <w:r w:rsidR="00250160">
        <w:t>субподрядчикам (</w:t>
      </w:r>
      <w:r w:rsidRPr="00343A81">
        <w:t>соисполнителям</w:t>
      </w:r>
      <w:r w:rsidR="00250160">
        <w:t>)</w:t>
      </w:r>
      <w:r w:rsidRPr="00343A81">
        <w:t xml:space="preserve"> и к документам, представляемым </w:t>
      </w:r>
      <w:r w:rsidR="00561F4A">
        <w:t>Потенциальным участником</w:t>
      </w:r>
      <w:r w:rsidRPr="00343A81">
        <w:t xml:space="preserve"> </w:t>
      </w:r>
      <w:r w:rsidR="00CE4D94">
        <w:t>закупки</w:t>
      </w:r>
      <w:r w:rsidRPr="00343A81">
        <w:t xml:space="preserve"> в сост</w:t>
      </w:r>
      <w:r w:rsidR="00B82060">
        <w:t>аве заявки, указанные в Р</w:t>
      </w:r>
      <w:r w:rsidRPr="00343A81">
        <w:t xml:space="preserve">азделе </w:t>
      </w:r>
      <w:r w:rsidR="001F27EA">
        <w:t>7</w:t>
      </w:r>
      <w:r w:rsidRPr="00343A81">
        <w:t xml:space="preserve"> «</w:t>
      </w:r>
      <w:r w:rsidRPr="00E66C4B">
        <w:t>Техническая часть</w:t>
      </w:r>
      <w:r w:rsidRPr="009522E3">
        <w:t>»</w:t>
      </w:r>
      <w:r w:rsidRPr="00343A81">
        <w:t xml:space="preserve"> относятся тольк</w:t>
      </w:r>
      <w:r w:rsidR="00561F4A">
        <w:t>о к согласованию субподрядчиков (</w:t>
      </w:r>
      <w:r w:rsidRPr="00343A81">
        <w:t>соисполнителей</w:t>
      </w:r>
      <w:r w:rsidR="00561F4A">
        <w:t>)</w:t>
      </w:r>
      <w:r w:rsidRPr="00343A81">
        <w:t xml:space="preserve"> в рамках</w:t>
      </w:r>
      <w:r w:rsidR="009626B2">
        <w:t xml:space="preserve"> настоящей</w:t>
      </w:r>
      <w:r w:rsidRPr="00343A81">
        <w:t xml:space="preserve"> </w:t>
      </w:r>
      <w:r w:rsidR="007629DE">
        <w:t>закупки</w:t>
      </w:r>
      <w:r w:rsidRPr="00343A81">
        <w:t>.</w:t>
      </w:r>
      <w:r w:rsidR="00561F4A">
        <w:t xml:space="preserve"> </w:t>
      </w:r>
      <w:r w:rsidRPr="00343A81">
        <w:t xml:space="preserve">Порядок выбора/замены выбранных и согласованных Заказчиком в процессе </w:t>
      </w:r>
      <w:r w:rsidR="007629DE">
        <w:t>закупки</w:t>
      </w:r>
      <w:r w:rsidRPr="00343A81">
        <w:t xml:space="preserve"> </w:t>
      </w:r>
      <w:r w:rsidR="007629DE">
        <w:t>с</w:t>
      </w:r>
      <w:r w:rsidRPr="00343A81">
        <w:t>убподрядчиков</w:t>
      </w:r>
      <w:r w:rsidR="00561F4A">
        <w:t xml:space="preserve"> (</w:t>
      </w:r>
      <w:r w:rsidR="007629DE">
        <w:t>соисполнителей</w:t>
      </w:r>
      <w:r w:rsidR="00561F4A">
        <w:t>)</w:t>
      </w:r>
      <w:r w:rsidRPr="00343A81">
        <w:t xml:space="preserve">, после проведения </w:t>
      </w:r>
      <w:r w:rsidR="00D303E1">
        <w:t>закупки</w:t>
      </w:r>
      <w:r w:rsidRPr="00343A81">
        <w:t xml:space="preserve"> и заключения договора с Победителем изложены в проекте Договора.</w:t>
      </w:r>
    </w:p>
    <w:p w:rsidR="00E76EFB" w:rsidRDefault="00E76EFB" w:rsidP="00E76EFB">
      <w:pPr>
        <w:pStyle w:val="af8"/>
        <w:ind w:left="1134"/>
        <w:jc w:val="both"/>
      </w:pPr>
    </w:p>
    <w:p w:rsidR="008B3266" w:rsidRPr="00343A81" w:rsidRDefault="008B3266" w:rsidP="005E1AD4">
      <w:pPr>
        <w:pStyle w:val="af8"/>
        <w:numPr>
          <w:ilvl w:val="1"/>
          <w:numId w:val="46"/>
        </w:numPr>
        <w:ind w:left="1134" w:hanging="1134"/>
        <w:contextualSpacing w:val="0"/>
        <w:outlineLvl w:val="1"/>
        <w:rPr>
          <w:b/>
        </w:rPr>
      </w:pPr>
      <w:bookmarkStart w:id="281" w:name="_Toc422210041"/>
      <w:bookmarkStart w:id="282" w:name="_Toc422226861"/>
      <w:bookmarkStart w:id="283" w:name="_Toc422244213"/>
      <w:r>
        <w:rPr>
          <w:b/>
        </w:rPr>
        <w:t>Альтернативные предложения</w:t>
      </w:r>
      <w:bookmarkEnd w:id="281"/>
      <w:bookmarkEnd w:id="282"/>
      <w:bookmarkEnd w:id="283"/>
    </w:p>
    <w:p w:rsidR="003479BC" w:rsidRPr="00343A81" w:rsidRDefault="003479BC" w:rsidP="005E1AD4">
      <w:pPr>
        <w:pStyle w:val="af8"/>
        <w:numPr>
          <w:ilvl w:val="2"/>
          <w:numId w:val="46"/>
        </w:numPr>
        <w:ind w:left="1134" w:hanging="1134"/>
        <w:contextualSpacing w:val="0"/>
        <w:jc w:val="both"/>
      </w:pPr>
      <w:r w:rsidRPr="00343A81">
        <w:t xml:space="preserve">Альтернативным предложением признается дополнительное предложение, которое подается в составе заявки на участие в закупке вместе с основным предложением и содержит альтернативные решения технических, финансовых или организационных аспектов основного предложения. Альтернативное предложение – это опцион по отдельным аспектам (элементам) основного предложения, добровольно предлагаемый </w:t>
      </w:r>
      <w:r w:rsidR="006006B8">
        <w:t>Потенциальным у</w:t>
      </w:r>
      <w:r w:rsidRPr="00343A81">
        <w:t xml:space="preserve">частником закупки на выбор Организатора закупки. При этом альтернативные предложения могут рассматриваться только при наличии основного предложения и не могут различаться только ценой (изменение цены такого предложения может являться лишь следствием его отличий от основного предложения по техническим, юридическим, финансовым либо организационным условиям). </w:t>
      </w:r>
    </w:p>
    <w:p w:rsidR="003479BC" w:rsidRPr="00343A81" w:rsidRDefault="006006B8" w:rsidP="005E1AD4">
      <w:pPr>
        <w:pStyle w:val="af8"/>
        <w:numPr>
          <w:ilvl w:val="2"/>
          <w:numId w:val="46"/>
        </w:numPr>
        <w:ind w:left="1134" w:hanging="1134"/>
        <w:contextualSpacing w:val="0"/>
        <w:jc w:val="both"/>
      </w:pPr>
      <w:r>
        <w:t>Потенциальный у</w:t>
      </w:r>
      <w:r w:rsidR="003479BC" w:rsidRPr="00343A81">
        <w:t xml:space="preserve">частник </w:t>
      </w:r>
      <w:r w:rsidR="00D303E1">
        <w:t>закупки</w:t>
      </w:r>
      <w:r w:rsidR="003479BC" w:rsidRPr="00343A81">
        <w:t xml:space="preserve"> помимо заявки на участие в закупке (основного предложения) вправе подготовить и подать одно или несколько альтернативных предложений, касающихся отдельных элементов основного технико-коммерческого предложения.</w:t>
      </w:r>
    </w:p>
    <w:p w:rsidR="003479BC" w:rsidRPr="00343A81" w:rsidRDefault="003479BC" w:rsidP="005E1AD4">
      <w:pPr>
        <w:pStyle w:val="af8"/>
        <w:numPr>
          <w:ilvl w:val="2"/>
          <w:numId w:val="46"/>
        </w:numPr>
        <w:ind w:left="1134" w:hanging="1134"/>
        <w:contextualSpacing w:val="0"/>
        <w:jc w:val="both"/>
      </w:pPr>
      <w:r w:rsidRPr="00343A81">
        <w:t>Альтернативное предложение должно быть ясно выделено в составе заявки на участие в закупке (указываются те пункты, разделы и т.д. основного предложения, вместо которых предлагаются альтернативные).</w:t>
      </w:r>
    </w:p>
    <w:p w:rsidR="003479BC" w:rsidRPr="00343A81" w:rsidRDefault="003479BC" w:rsidP="005E1AD4">
      <w:pPr>
        <w:pStyle w:val="af8"/>
        <w:numPr>
          <w:ilvl w:val="2"/>
          <w:numId w:val="46"/>
        </w:numPr>
        <w:ind w:left="1134" w:hanging="1134"/>
        <w:contextualSpacing w:val="0"/>
        <w:jc w:val="both"/>
      </w:pPr>
      <w:r w:rsidRPr="00343A81">
        <w:t xml:space="preserve">Альтернативное предложение может содержать существенно иные коммерческие условия </w:t>
      </w:r>
      <w:r w:rsidR="00D303E1">
        <w:t>поставки товаров/</w:t>
      </w:r>
      <w:r w:rsidRPr="00343A81">
        <w:t>выполнения работ</w:t>
      </w:r>
      <w:r w:rsidR="00D303E1">
        <w:t>/оказания услуг</w:t>
      </w:r>
      <w:r w:rsidRPr="00343A81">
        <w:t>, за исключением частично</w:t>
      </w:r>
      <w:r w:rsidR="00D303E1">
        <w:t>й поставки товара/</w:t>
      </w:r>
      <w:r w:rsidRPr="00343A81">
        <w:t>выполнения работ</w:t>
      </w:r>
      <w:r w:rsidR="00D303E1">
        <w:t>/оказания услуг</w:t>
      </w:r>
      <w:r w:rsidRPr="00343A81">
        <w:t>.</w:t>
      </w:r>
    </w:p>
    <w:p w:rsidR="003479BC" w:rsidRPr="00343A81" w:rsidRDefault="00A6002B" w:rsidP="005E1AD4">
      <w:pPr>
        <w:pStyle w:val="af8"/>
        <w:numPr>
          <w:ilvl w:val="2"/>
          <w:numId w:val="46"/>
        </w:numPr>
        <w:ind w:left="1134" w:hanging="1134"/>
        <w:contextualSpacing w:val="0"/>
        <w:jc w:val="both"/>
      </w:pPr>
      <w:r>
        <w:t>Потенциальные у</w:t>
      </w:r>
      <w:r w:rsidR="003479BC" w:rsidRPr="00343A81">
        <w:t>частники закупки представившие основное предложение заявки на участие в закупке и желающие предложить альтернативные технические решения по сравнению с требованиями закупочной документации должны предоставить Организатору закупки всю необходимую информацию для проведения технической и финансовой оценки: условия Договора, спецификации, чертежи, расчеты и затраты на эксплуатацию тех товаров, в которые внесены изменения и другие необходимые сведения.</w:t>
      </w:r>
    </w:p>
    <w:p w:rsidR="003479BC" w:rsidRPr="00343A81" w:rsidRDefault="003479BC" w:rsidP="005E1AD4">
      <w:pPr>
        <w:pStyle w:val="af8"/>
        <w:numPr>
          <w:ilvl w:val="2"/>
          <w:numId w:val="46"/>
        </w:numPr>
        <w:ind w:left="1134" w:hanging="1134"/>
        <w:contextualSpacing w:val="0"/>
        <w:jc w:val="both"/>
      </w:pPr>
      <w:r w:rsidRPr="00343A81">
        <w:t>Альтернативное предложение должно включать подробное описание тех частей Закупочной документации, которые были изменены.</w:t>
      </w:r>
    </w:p>
    <w:p w:rsidR="003479BC" w:rsidRPr="00343A81" w:rsidRDefault="003479BC" w:rsidP="005E1AD4">
      <w:pPr>
        <w:pStyle w:val="af8"/>
        <w:numPr>
          <w:ilvl w:val="2"/>
          <w:numId w:val="46"/>
        </w:numPr>
        <w:ind w:left="1134" w:hanging="1134"/>
        <w:contextualSpacing w:val="0"/>
        <w:jc w:val="both"/>
      </w:pPr>
      <w:r w:rsidRPr="00343A81">
        <w:t>При значительном объеме альтернативное предложение может быть подготовлено в соответствии с общими требованиями, изложенными в подразделе</w:t>
      </w:r>
      <w:r w:rsidR="005E5FB2">
        <w:t xml:space="preserve"> 6.1.</w:t>
      </w:r>
      <w:r w:rsidR="00AB5922">
        <w:t xml:space="preserve"> </w:t>
      </w:r>
      <w:r w:rsidRPr="005A701E">
        <w:t>с</w:t>
      </w:r>
      <w:r w:rsidRPr="00343A81">
        <w:t xml:space="preserve"> соблюдением, по мере возможности, форм, приведенных в </w:t>
      </w:r>
      <w:r w:rsidR="00A6002B">
        <w:t>Р</w:t>
      </w:r>
      <w:r w:rsidR="00D303E1">
        <w:t xml:space="preserve">азделе </w:t>
      </w:r>
      <w:r w:rsidR="001F27EA">
        <w:t>10</w:t>
      </w:r>
      <w:r w:rsidRPr="00343A81">
        <w:t xml:space="preserve">. </w:t>
      </w:r>
    </w:p>
    <w:p w:rsidR="003479BC" w:rsidRPr="00343A81" w:rsidRDefault="003479BC" w:rsidP="005E1AD4">
      <w:pPr>
        <w:pStyle w:val="af8"/>
        <w:numPr>
          <w:ilvl w:val="2"/>
          <w:numId w:val="46"/>
        </w:numPr>
        <w:ind w:left="1134" w:hanging="1134"/>
        <w:contextualSpacing w:val="0"/>
        <w:jc w:val="both"/>
      </w:pPr>
      <w:r w:rsidRPr="00343A81">
        <w:t>Факт наличия в составе заявки на участие в закупке альтернативных предложений должен быть четко отражен в Письме о подаче оферты. Если альтернативные предложения сопровождаются увеличением или уменьшением итоговой цены заявки (относительно основного предложения), то это должно также быть четко указано в Письме о подаче оферты и иных документах заявки на участие в закупке, где это необходимо.</w:t>
      </w:r>
    </w:p>
    <w:p w:rsidR="003479BC" w:rsidRDefault="003479BC" w:rsidP="005E1AD4">
      <w:pPr>
        <w:pStyle w:val="af8"/>
        <w:numPr>
          <w:ilvl w:val="2"/>
          <w:numId w:val="46"/>
        </w:numPr>
        <w:ind w:left="1134" w:hanging="1134"/>
        <w:contextualSpacing w:val="0"/>
        <w:jc w:val="both"/>
      </w:pPr>
      <w:r w:rsidRPr="00343A81">
        <w:t>Альтернативные предложения, отличающиеся только ценой, не рассматриваются.</w:t>
      </w:r>
    </w:p>
    <w:p w:rsidR="00633831" w:rsidRPr="00343A81" w:rsidRDefault="00633831" w:rsidP="00633831">
      <w:pPr>
        <w:pStyle w:val="af8"/>
        <w:ind w:left="1134"/>
        <w:contextualSpacing w:val="0"/>
        <w:jc w:val="both"/>
      </w:pPr>
    </w:p>
    <w:p w:rsidR="003479BC" w:rsidRDefault="003479BC" w:rsidP="005E1AD4">
      <w:pPr>
        <w:pStyle w:val="af8"/>
        <w:numPr>
          <w:ilvl w:val="1"/>
          <w:numId w:val="46"/>
        </w:numPr>
        <w:ind w:left="1134" w:hanging="1134"/>
        <w:contextualSpacing w:val="0"/>
        <w:outlineLvl w:val="1"/>
        <w:rPr>
          <w:b/>
        </w:rPr>
      </w:pPr>
      <w:bookmarkStart w:id="284" w:name="_Toc422210042"/>
      <w:bookmarkStart w:id="285" w:name="_Toc422226862"/>
      <w:bookmarkStart w:id="286" w:name="_Toc422244214"/>
      <w:r w:rsidRPr="00343A81">
        <w:rPr>
          <w:b/>
        </w:rPr>
        <w:t xml:space="preserve">Участие в </w:t>
      </w:r>
      <w:r w:rsidR="00D303E1">
        <w:rPr>
          <w:b/>
        </w:rPr>
        <w:t>закупке</w:t>
      </w:r>
      <w:r w:rsidRPr="00343A81">
        <w:t xml:space="preserve"> </w:t>
      </w:r>
      <w:r w:rsidRPr="00343A81">
        <w:rPr>
          <w:b/>
        </w:rPr>
        <w:t>коллективных участников</w:t>
      </w:r>
      <w:bookmarkEnd w:id="284"/>
      <w:bookmarkEnd w:id="285"/>
      <w:bookmarkEnd w:id="286"/>
    </w:p>
    <w:p w:rsidR="003479BC" w:rsidRDefault="009306DA" w:rsidP="005E1AD4">
      <w:pPr>
        <w:pStyle w:val="af8"/>
        <w:numPr>
          <w:ilvl w:val="2"/>
          <w:numId w:val="46"/>
        </w:numPr>
        <w:ind w:left="1134" w:hanging="1134"/>
        <w:contextualSpacing w:val="0"/>
        <w:jc w:val="both"/>
      </w:pPr>
      <w:r w:rsidRPr="00343A81">
        <w:t xml:space="preserve">Если заявка на участие в закупке подается коллективным </w:t>
      </w:r>
      <w:r>
        <w:t>У</w:t>
      </w:r>
      <w:r w:rsidRPr="00343A81">
        <w:t>частником</w:t>
      </w:r>
      <w:r>
        <w:t>, субъектов малого и среднего предпринимательства,</w:t>
      </w:r>
      <w:r w:rsidRPr="00343A81">
        <w:t xml:space="preserve"> Участник </w:t>
      </w:r>
      <w:r>
        <w:t>закупки</w:t>
      </w:r>
      <w:r w:rsidRPr="00343A81">
        <w:t xml:space="preserve"> должен включить в свою заявку </w:t>
      </w:r>
      <w:bookmarkStart w:id="287" w:name="_Toc268183031"/>
      <w:r w:rsidRPr="00C81C17">
        <w:rPr>
          <w:bCs/>
        </w:rPr>
        <w:t xml:space="preserve">План распределения объемов Продукции внутри коллективного </w:t>
      </w:r>
      <w:r>
        <w:rPr>
          <w:bCs/>
        </w:rPr>
        <w:t>У</w:t>
      </w:r>
      <w:r w:rsidRPr="00C81C17">
        <w:rPr>
          <w:bCs/>
        </w:rPr>
        <w:t>частника</w:t>
      </w:r>
      <w:r>
        <w:rPr>
          <w:bCs/>
        </w:rPr>
        <w:t xml:space="preserve"> </w:t>
      </w:r>
      <w:r w:rsidRPr="00C81C17">
        <w:rPr>
          <w:bCs/>
        </w:rPr>
        <w:t>(форма 2</w:t>
      </w:r>
      <w:r>
        <w:rPr>
          <w:bCs/>
        </w:rPr>
        <w:t>5</w:t>
      </w:r>
      <w:r w:rsidRPr="00C81C17">
        <w:rPr>
          <w:bCs/>
        </w:rPr>
        <w:t>)</w:t>
      </w:r>
      <w:bookmarkEnd w:id="287"/>
      <w:r w:rsidRPr="00C81C17">
        <w:t>,</w:t>
      </w:r>
      <w:r w:rsidRPr="00343A81">
        <w:t xml:space="preserve"> дополнительно должны быть выполнены нижеприведенные требования.</w:t>
      </w:r>
    </w:p>
    <w:p w:rsidR="003479BC" w:rsidRPr="00343A81" w:rsidRDefault="003479BC" w:rsidP="005E1AD4">
      <w:pPr>
        <w:pStyle w:val="af8"/>
        <w:numPr>
          <w:ilvl w:val="2"/>
          <w:numId w:val="46"/>
        </w:numPr>
        <w:ind w:left="1134" w:hanging="1134"/>
        <w:contextualSpacing w:val="0"/>
        <w:jc w:val="both"/>
      </w:pPr>
      <w:r w:rsidRPr="00343A81">
        <w:t>Каждая организация, входящая в состав коллективного участник</w:t>
      </w:r>
      <w:r w:rsidR="0004442B">
        <w:t>а, должна отвечать требованиям Р</w:t>
      </w:r>
      <w:r w:rsidRPr="00343A81">
        <w:t>аздела</w:t>
      </w:r>
      <w:r w:rsidRPr="005F68BA">
        <w:rPr>
          <w:lang w:val="en-US"/>
        </w:rPr>
        <w:t> </w:t>
      </w:r>
      <w:r w:rsidRPr="00343A81">
        <w:t xml:space="preserve"> </w:t>
      </w:r>
      <w:r w:rsidR="00057571">
        <w:t>5</w:t>
      </w:r>
      <w:r w:rsidRPr="00343A81">
        <w:t xml:space="preserve">  и представить подтверждающие документы по каждой организации, входящей в состав коллективного участника, в соответствии с </w:t>
      </w:r>
      <w:r w:rsidRPr="005A701E">
        <w:t xml:space="preserve">пунктом </w:t>
      </w:r>
      <w:r w:rsidR="0004442B" w:rsidRPr="005A701E">
        <w:t>6</w:t>
      </w:r>
      <w:r w:rsidRPr="005A701E">
        <w:t>.2.1.,</w:t>
      </w:r>
      <w:r w:rsidRPr="00343A81">
        <w:t xml:space="preserve"> а также документы, оформляемые на каждую организацию, входящую в состав коллективного участника, по тем же формам и в соответствии с инструкциями, приведенными в настоящей закупочной документации, что и следующие:</w:t>
      </w:r>
    </w:p>
    <w:p w:rsidR="003479BC" w:rsidRPr="00343A81" w:rsidRDefault="003479BC" w:rsidP="001006EB">
      <w:pPr>
        <w:pStyle w:val="af8"/>
        <w:ind w:left="1701" w:hanging="567"/>
        <w:jc w:val="both"/>
      </w:pPr>
      <w:r w:rsidRPr="00343A81">
        <w:t>­</w:t>
      </w:r>
      <w:r w:rsidRPr="00343A81">
        <w:tab/>
        <w:t xml:space="preserve">Анкета Участника </w:t>
      </w:r>
      <w:r w:rsidR="00D303E1">
        <w:t>закупки</w:t>
      </w:r>
      <w:r w:rsidRPr="00343A81">
        <w:t>, по форме и в соответствии с инструкциями, приведенными в настоящей Закупочной документации;</w:t>
      </w:r>
    </w:p>
    <w:p w:rsidR="003479BC" w:rsidRPr="00343A81" w:rsidRDefault="003479BC" w:rsidP="001006EB">
      <w:pPr>
        <w:pStyle w:val="af8"/>
        <w:ind w:left="1701" w:hanging="567"/>
        <w:jc w:val="both"/>
      </w:pPr>
      <w:r w:rsidRPr="00343A81">
        <w:t>­</w:t>
      </w:r>
      <w:r w:rsidRPr="00343A81">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rsidR="003479BC" w:rsidRPr="00343A81" w:rsidRDefault="003479BC" w:rsidP="001006EB">
      <w:pPr>
        <w:pStyle w:val="af8"/>
        <w:ind w:left="1701" w:hanging="567"/>
        <w:jc w:val="both"/>
      </w:pPr>
      <w:r w:rsidRPr="00343A81">
        <w:t>­</w:t>
      </w:r>
      <w:r w:rsidRPr="00343A81">
        <w:tab/>
        <w:t>Справка о материально-технических ресурсах, по форме и в соответствии с инструкциями, приведенными в настоящей Закупочной документации;</w:t>
      </w:r>
    </w:p>
    <w:p w:rsidR="003479BC" w:rsidRPr="00343A81" w:rsidRDefault="003479BC" w:rsidP="001006EB">
      <w:pPr>
        <w:pStyle w:val="af8"/>
        <w:ind w:left="1701" w:hanging="567"/>
        <w:jc w:val="both"/>
      </w:pPr>
      <w:r w:rsidRPr="00343A81">
        <w:t>­</w:t>
      </w:r>
      <w:r w:rsidRPr="00343A81">
        <w:tab/>
        <w:t>Справка о кадровых ресурсах, по форме и в соответствии с инструкциями, приведенными в на</w:t>
      </w:r>
      <w:r w:rsidR="00D303E1">
        <w:t>стоящей Закупочной документации</w:t>
      </w:r>
      <w:r w:rsidRPr="00343A81">
        <w:t>;</w:t>
      </w:r>
    </w:p>
    <w:p w:rsidR="003479BC" w:rsidRPr="00343A81" w:rsidRDefault="003479BC" w:rsidP="001006EB">
      <w:pPr>
        <w:pStyle w:val="af8"/>
        <w:ind w:left="1701" w:hanging="567"/>
        <w:jc w:val="both"/>
      </w:pPr>
      <w:r w:rsidRPr="00343A81">
        <w:t>­</w:t>
      </w:r>
      <w:r w:rsidRPr="00343A81">
        <w:tab/>
        <w:t xml:space="preserve">Информационное письмо о наличии у </w:t>
      </w:r>
      <w:r w:rsidR="0004442B">
        <w:t>Потенциального у</w:t>
      </w:r>
      <w:r w:rsidRPr="00343A81">
        <w:t xml:space="preserve">частника </w:t>
      </w:r>
      <w:r w:rsidR="00D303E1">
        <w:t>закупки</w:t>
      </w:r>
      <w:r w:rsidRPr="00343A81">
        <w:t xml:space="preserve"> связей, носящих характер аффилированности с сотрудниками Заказчика или Организатора закупки по форме и в соответствии с инструкциями, приведенными в настоящей Закупочной документации;</w:t>
      </w:r>
    </w:p>
    <w:p w:rsidR="003479BC" w:rsidRPr="00343A81" w:rsidRDefault="003479BC" w:rsidP="001006EB">
      <w:pPr>
        <w:pStyle w:val="af8"/>
        <w:ind w:left="1701" w:hanging="567"/>
        <w:jc w:val="both"/>
      </w:pPr>
      <w:r w:rsidRPr="00343A81">
        <w:t>­</w:t>
      </w:r>
      <w:r w:rsidRPr="00343A81">
        <w:tab/>
        <w:t>Справка об участии в судебных разбирательствах, по форме и в соответствии с инструкциями, приведенными в настоящей Закупочной документации;</w:t>
      </w:r>
    </w:p>
    <w:p w:rsidR="003479BC" w:rsidRPr="00343A81" w:rsidRDefault="003479BC" w:rsidP="001006EB">
      <w:pPr>
        <w:pStyle w:val="af8"/>
        <w:ind w:left="1701" w:hanging="567"/>
        <w:jc w:val="both"/>
      </w:pPr>
      <w:r w:rsidRPr="00343A81">
        <w:t>­</w:t>
      </w:r>
      <w:r w:rsidRPr="00343A81">
        <w:tab/>
        <w:t>Гарантийное письмо на предоставление справки о цепочке собственников, по форме и в соответствии с инструкциями, приведенными в настоящей Закупочной документации.</w:t>
      </w:r>
    </w:p>
    <w:p w:rsidR="003479BC" w:rsidRPr="00343A81" w:rsidRDefault="003479BC" w:rsidP="005E1AD4">
      <w:pPr>
        <w:pStyle w:val="af8"/>
        <w:numPr>
          <w:ilvl w:val="2"/>
          <w:numId w:val="46"/>
        </w:numPr>
        <w:ind w:left="1134" w:hanging="1134"/>
        <w:jc w:val="both"/>
      </w:pPr>
      <w:r w:rsidRPr="00343A81">
        <w:t xml:space="preserve">Дополнительные требования к коллективным участника, а также к документам, представляемым </w:t>
      </w:r>
      <w:r w:rsidR="00B551DF">
        <w:t>Потенциальным у</w:t>
      </w:r>
      <w:r w:rsidRPr="00343A81">
        <w:t xml:space="preserve">частником </w:t>
      </w:r>
      <w:r w:rsidR="00D303E1">
        <w:t>закупки</w:t>
      </w:r>
      <w:r w:rsidRPr="00343A81">
        <w:t xml:space="preserve"> в составе заявки, ук</w:t>
      </w:r>
      <w:r w:rsidR="00B551DF">
        <w:t>азаны в Р</w:t>
      </w:r>
      <w:r w:rsidRPr="00343A81">
        <w:t xml:space="preserve">азделе </w:t>
      </w:r>
      <w:r w:rsidR="00057571">
        <w:t>7</w:t>
      </w:r>
      <w:r w:rsidRPr="00343A81">
        <w:t xml:space="preserve"> «</w:t>
      </w:r>
      <w:r w:rsidRPr="005A701E">
        <w:t>Техническая часть</w:t>
      </w:r>
      <w:r w:rsidRPr="00343A81">
        <w:t>».</w:t>
      </w:r>
      <w:r w:rsidR="005978B6">
        <w:t xml:space="preserve"> </w:t>
      </w:r>
      <w:r w:rsidRPr="00343A81">
        <w:t>Организации,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p>
    <w:p w:rsidR="003479BC" w:rsidRPr="00343A81" w:rsidRDefault="003479BC" w:rsidP="00E33471">
      <w:pPr>
        <w:widowControl/>
        <w:numPr>
          <w:ilvl w:val="0"/>
          <w:numId w:val="7"/>
        </w:numPr>
        <w:autoSpaceDE/>
        <w:adjustRightInd/>
        <w:ind w:left="1701" w:hanging="567"/>
        <w:jc w:val="both"/>
      </w:pPr>
      <w:r w:rsidRPr="00343A81">
        <w:t xml:space="preserve">в соглашении должны быть четко определены права и обязанности сторон как в рамках участия в </w:t>
      </w:r>
      <w:r w:rsidR="00D303E1">
        <w:t>закупке</w:t>
      </w:r>
      <w:r w:rsidRPr="00343A81">
        <w:t>, так и в рамках исполнения договора;</w:t>
      </w:r>
    </w:p>
    <w:p w:rsidR="003479BC" w:rsidRPr="00343A81" w:rsidRDefault="003479BC" w:rsidP="00E33471">
      <w:pPr>
        <w:widowControl/>
        <w:numPr>
          <w:ilvl w:val="0"/>
          <w:numId w:val="7"/>
        </w:numPr>
        <w:autoSpaceDE/>
        <w:adjustRightInd/>
        <w:ind w:left="1701" w:hanging="567"/>
        <w:jc w:val="both"/>
      </w:pPr>
      <w:r w:rsidRPr="00343A81">
        <w:t>в соглашении должно быть приведено четкое распределение номенклатуры, объемов, стоимости и сроков осуществления поставок между членами коллективного участника;</w:t>
      </w:r>
    </w:p>
    <w:p w:rsidR="003479BC" w:rsidRPr="00343A81" w:rsidRDefault="003479BC" w:rsidP="00E33471">
      <w:pPr>
        <w:widowControl/>
        <w:numPr>
          <w:ilvl w:val="0"/>
          <w:numId w:val="7"/>
        </w:numPr>
        <w:autoSpaceDE/>
        <w:adjustRightInd/>
        <w:ind w:left="1701" w:hanging="567"/>
        <w:jc w:val="both"/>
      </w:pPr>
      <w:r w:rsidRPr="00343A81">
        <w:t>в соглашении должен быть определен лидер, который в дальнейшем представляет интересы каждой из организаций, входящих в коллективного участника, во взаимоотношениях с Организатором закупки и Заказчиком;</w:t>
      </w:r>
    </w:p>
    <w:p w:rsidR="003479BC" w:rsidRPr="00343A81" w:rsidRDefault="003479BC" w:rsidP="00E33471">
      <w:pPr>
        <w:widowControl/>
        <w:numPr>
          <w:ilvl w:val="0"/>
          <w:numId w:val="7"/>
        </w:numPr>
        <w:autoSpaceDE/>
        <w:adjustRightInd/>
        <w:ind w:left="1701" w:hanging="567"/>
        <w:jc w:val="both"/>
      </w:pPr>
      <w:r w:rsidRPr="00343A81">
        <w:t xml:space="preserve">в соглашении должна быть установлена </w:t>
      </w:r>
      <w:r w:rsidR="00294394">
        <w:t>солидарная</w:t>
      </w:r>
      <w:r w:rsidRPr="00343A81">
        <w:t xml:space="preserve"> ответственность каждой организации по обязательствам, связанным с участием в </w:t>
      </w:r>
      <w:r w:rsidR="00D303E1">
        <w:t>закупке</w:t>
      </w:r>
      <w:r w:rsidRPr="00343A81">
        <w:t>, и солидарная ответственность за своевременное и полное исполнение договора;</w:t>
      </w:r>
    </w:p>
    <w:p w:rsidR="003479BC" w:rsidRPr="00343A81" w:rsidRDefault="003479BC" w:rsidP="00E33471">
      <w:pPr>
        <w:widowControl/>
        <w:numPr>
          <w:ilvl w:val="0"/>
          <w:numId w:val="7"/>
        </w:numPr>
        <w:autoSpaceDE/>
        <w:adjustRightInd/>
        <w:ind w:left="1701" w:hanging="567"/>
        <w:jc w:val="both"/>
      </w:pPr>
      <w:r w:rsidRPr="00343A81">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3479BC" w:rsidRPr="00343A81" w:rsidRDefault="003479BC" w:rsidP="005E1AD4">
      <w:pPr>
        <w:numPr>
          <w:ilvl w:val="2"/>
          <w:numId w:val="46"/>
        </w:numPr>
        <w:ind w:left="1134" w:hanging="1134"/>
        <w:jc w:val="both"/>
      </w:pPr>
      <w:r w:rsidRPr="00343A81">
        <w:t xml:space="preserve">Физические лица, выступающие на стороне одного Участника (группа лиц), должны подписать соответствующее соглашение, в котором должна быть отражена их воля на участие в закупке на стороне одного Участника. Такое соглашение должно содержать сведения, указанные в п. </w:t>
      </w:r>
      <w:r w:rsidR="00057571">
        <w:t>6.10.3.</w:t>
      </w:r>
      <w:r w:rsidRPr="00343A81">
        <w:t xml:space="preserve">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3479BC" w:rsidRPr="00343A81" w:rsidRDefault="003479BC" w:rsidP="005E1AD4">
      <w:pPr>
        <w:numPr>
          <w:ilvl w:val="2"/>
          <w:numId w:val="46"/>
        </w:numPr>
        <w:ind w:left="1134" w:hanging="1134"/>
        <w:jc w:val="both"/>
      </w:pPr>
      <w:r w:rsidRPr="00343A81">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закупке на стороне одного Участника. Такое соглашение должно содержать сведения, указанные в  п. </w:t>
      </w:r>
      <w:r w:rsidR="00057571">
        <w:t>6.10.3.</w:t>
      </w:r>
    </w:p>
    <w:p w:rsidR="003479BC" w:rsidRPr="00343A81" w:rsidRDefault="003479BC" w:rsidP="005E1AD4">
      <w:pPr>
        <w:numPr>
          <w:ilvl w:val="2"/>
          <w:numId w:val="46"/>
        </w:numPr>
        <w:ind w:left="1134" w:hanging="1134"/>
        <w:jc w:val="both"/>
      </w:pPr>
      <w:r w:rsidRPr="00343A81">
        <w:t>Любое юридическое лицо, индивидуальный предприниматель, физическое лицо может участвовать только в одном объединении и не имеет права принимать участие в данной закупке самостоятельно. В случае невыполнения этих требований Заявки с участием таких организаций, индивидуальных предпринимателей (физических лиц) будут отклонены без рассмотрения по существу.</w:t>
      </w:r>
      <w:r>
        <w:t xml:space="preserve"> </w:t>
      </w:r>
      <w:r w:rsidRPr="00711A93">
        <w:t xml:space="preserve">В случае выявления у </w:t>
      </w:r>
      <w:r w:rsidR="007A10D1">
        <w:t>Потенциальных у</w:t>
      </w:r>
      <w:r w:rsidRPr="00711A93">
        <w:t xml:space="preserve">частников нарушений по </w:t>
      </w:r>
      <w:r>
        <w:t xml:space="preserve">настоящему пункту </w:t>
      </w:r>
      <w:r w:rsidRPr="00711A93">
        <w:t xml:space="preserve">отклоняются </w:t>
      </w:r>
      <w:r w:rsidR="002946BE">
        <w:t xml:space="preserve">заявки </w:t>
      </w:r>
      <w:r w:rsidRPr="00711A93">
        <w:t>все</w:t>
      </w:r>
      <w:r w:rsidR="002946BE">
        <w:t>х</w:t>
      </w:r>
      <w:r w:rsidRPr="00711A93">
        <w:t xml:space="preserve"> </w:t>
      </w:r>
      <w:r w:rsidR="007A10D1">
        <w:t>Потенциальны</w:t>
      </w:r>
      <w:r w:rsidR="002946BE">
        <w:t>х</w:t>
      </w:r>
      <w:r w:rsidR="007A10D1">
        <w:t xml:space="preserve"> </w:t>
      </w:r>
      <w:r w:rsidR="002946BE">
        <w:t>у</w:t>
      </w:r>
      <w:r w:rsidRPr="00711A93">
        <w:t>частник</w:t>
      </w:r>
      <w:r w:rsidR="002946BE">
        <w:t>ов нарушившие данные положения З</w:t>
      </w:r>
      <w:r w:rsidRPr="00711A93">
        <w:t>акупочной документации.</w:t>
      </w:r>
    </w:p>
    <w:p w:rsidR="003479BC" w:rsidRPr="00343A81" w:rsidRDefault="003479BC" w:rsidP="005E1AD4">
      <w:pPr>
        <w:numPr>
          <w:ilvl w:val="2"/>
          <w:numId w:val="46"/>
        </w:numPr>
        <w:ind w:left="1134" w:hanging="1134"/>
        <w:jc w:val="both"/>
      </w:pPr>
      <w:r w:rsidRPr="00343A81">
        <w:t>В связи с вышеизложенным коллективный участник готовит заявку на участие в закупке с учетом следующих дополнительных требований:</w:t>
      </w:r>
    </w:p>
    <w:p w:rsidR="003479BC" w:rsidRPr="00343A81" w:rsidRDefault="003479BC" w:rsidP="00E33471">
      <w:pPr>
        <w:widowControl/>
        <w:numPr>
          <w:ilvl w:val="0"/>
          <w:numId w:val="8"/>
        </w:numPr>
        <w:autoSpaceDE/>
        <w:adjustRightInd/>
        <w:ind w:left="1701" w:hanging="567"/>
        <w:jc w:val="both"/>
      </w:pPr>
      <w:r w:rsidRPr="00343A81">
        <w:t>заявка на участие в закупке должна включать сведения, подтверждающие соответствие каждого члена коллективного участника установленным требованиям раздела</w:t>
      </w:r>
      <w:r w:rsidR="00803BB0">
        <w:t xml:space="preserve"> 5</w:t>
      </w:r>
      <w:r w:rsidRPr="00343A81">
        <w:t>;</w:t>
      </w:r>
    </w:p>
    <w:p w:rsidR="003479BC" w:rsidRPr="00343A81" w:rsidRDefault="003479BC" w:rsidP="00E33471">
      <w:pPr>
        <w:widowControl/>
        <w:numPr>
          <w:ilvl w:val="0"/>
          <w:numId w:val="8"/>
        </w:numPr>
        <w:autoSpaceDE/>
        <w:adjustRightInd/>
        <w:ind w:left="1701" w:hanging="567"/>
        <w:jc w:val="both"/>
      </w:pPr>
      <w:r w:rsidRPr="00343A81">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3479BC" w:rsidRPr="00343A81" w:rsidRDefault="003479BC" w:rsidP="00E33471">
      <w:pPr>
        <w:widowControl/>
        <w:numPr>
          <w:ilvl w:val="0"/>
          <w:numId w:val="8"/>
        </w:numPr>
        <w:autoSpaceDE/>
        <w:adjustRightInd/>
        <w:ind w:left="1701" w:hanging="567"/>
        <w:jc w:val="both"/>
      </w:pPr>
      <w:r w:rsidRPr="00343A81">
        <w:t xml:space="preserve">в состав заявки на участие в закупке дополнительно включается </w:t>
      </w:r>
      <w:r w:rsidR="00C41A89">
        <w:t xml:space="preserve">оригинал или </w:t>
      </w:r>
      <w:r w:rsidRPr="00343A81">
        <w:t>нотариально заверенная копия соглашения между организациями, составляющими коллективного участника;</w:t>
      </w:r>
    </w:p>
    <w:p w:rsidR="003479BC" w:rsidRPr="00343A81" w:rsidRDefault="003479BC" w:rsidP="00E33471">
      <w:pPr>
        <w:widowControl/>
        <w:numPr>
          <w:ilvl w:val="0"/>
          <w:numId w:val="8"/>
        </w:numPr>
        <w:autoSpaceDE/>
        <w:adjustRightInd/>
        <w:ind w:left="1701" w:hanging="567"/>
        <w:jc w:val="both"/>
      </w:pPr>
      <w:r w:rsidRPr="00343A81">
        <w:t>заявка на участие в закупке дополнительно должна включать сведения о распределении номенклатуры, объемов, стоимости и сроков осуществления поставок между членами коллективного участника.</w:t>
      </w:r>
    </w:p>
    <w:p w:rsidR="003479BC" w:rsidRPr="00343A81" w:rsidRDefault="003479BC" w:rsidP="00E33471">
      <w:pPr>
        <w:widowControl/>
        <w:numPr>
          <w:ilvl w:val="0"/>
          <w:numId w:val="8"/>
        </w:numPr>
        <w:autoSpaceDE/>
        <w:adjustRightInd/>
        <w:ind w:left="1701" w:hanging="567"/>
        <w:jc w:val="both"/>
      </w:pPr>
      <w:r w:rsidRPr="00343A81">
        <w:t>заявка на участие в закупке дополнительно должна включать документ, подтверждающий наличие решения (одобрения) со стороны установленного законодательством РФ органа участия в ассоциациях и других объединениях коммерческих организаций, оформленный в соответствии с законодательством РФ, или (в случае, если такое участие согласно законодательству не подлежит одобрению) – справку в произвольной форме. Указанный документ должен быть представлен и заверен надлежащим образом каждым членом коллективного участника.</w:t>
      </w:r>
    </w:p>
    <w:p w:rsidR="003479BC" w:rsidRPr="00343A81" w:rsidRDefault="003479BC" w:rsidP="005E1AD4">
      <w:pPr>
        <w:numPr>
          <w:ilvl w:val="2"/>
          <w:numId w:val="46"/>
        </w:numPr>
        <w:ind w:left="1134" w:hanging="1134"/>
        <w:jc w:val="both"/>
      </w:pPr>
      <w:r w:rsidRPr="00343A81">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rsidR="003479BC" w:rsidRPr="00343A81" w:rsidRDefault="003479BC" w:rsidP="005E1AD4">
      <w:pPr>
        <w:pStyle w:val="af8"/>
        <w:numPr>
          <w:ilvl w:val="2"/>
          <w:numId w:val="46"/>
        </w:numPr>
        <w:ind w:left="1134" w:hanging="1134"/>
        <w:jc w:val="both"/>
      </w:pPr>
      <w:r w:rsidRPr="00343A81">
        <w:t xml:space="preserve">Заявка на участие в закупке, которую подает коллективный участник, может быть отклонена, если в процессе </w:t>
      </w:r>
      <w:r w:rsidR="005F68BA">
        <w:t>закупки</w:t>
      </w:r>
      <w:r w:rsidRPr="00343A81">
        <w:t xml:space="preserve"> до подписания Протокола по выбору Победителя выяснится, что из состава коллективного участника вышла одна или несколько организаций, а оставшиеся организации, с точки зрения Заказчика, не способны самостоятельно выполнить договор.</w:t>
      </w:r>
    </w:p>
    <w:p w:rsidR="00CE4D94" w:rsidRDefault="003479BC" w:rsidP="005E1AD4">
      <w:pPr>
        <w:pStyle w:val="af8"/>
        <w:numPr>
          <w:ilvl w:val="2"/>
          <w:numId w:val="46"/>
        </w:numPr>
        <w:ind w:left="1134" w:hanging="1134"/>
        <w:jc w:val="both"/>
      </w:pPr>
      <w:r w:rsidRPr="00343A81">
        <w:t>Заказчик имеет право на одностороннее расторжение договора, если из состава коллективного участника вышла одна или несколько организаций.</w:t>
      </w:r>
    </w:p>
    <w:p w:rsidR="00B44FF5" w:rsidRDefault="00B44FF5" w:rsidP="00B44FF5">
      <w:pPr>
        <w:pStyle w:val="af8"/>
        <w:ind w:left="1134"/>
        <w:jc w:val="both"/>
      </w:pPr>
    </w:p>
    <w:p w:rsidR="00B44FF5" w:rsidRPr="00DA34B2" w:rsidRDefault="00B44FF5" w:rsidP="00B44FF5">
      <w:pPr>
        <w:pStyle w:val="af8"/>
        <w:numPr>
          <w:ilvl w:val="1"/>
          <w:numId w:val="46"/>
        </w:numPr>
        <w:ind w:left="1134" w:hanging="1134"/>
        <w:jc w:val="both"/>
      </w:pPr>
      <w:r w:rsidRPr="000A05D0">
        <w:rPr>
          <w:b/>
        </w:rPr>
        <w:t>О приоритете товаров российского происхождения, по отношению к товарам, происходящим из иностранного государства</w:t>
      </w:r>
      <w:r>
        <w:rPr>
          <w:b/>
        </w:rPr>
        <w:t>.</w:t>
      </w:r>
    </w:p>
    <w:p w:rsidR="00B44FF5" w:rsidRPr="006E014A" w:rsidRDefault="00B44FF5" w:rsidP="00B44FF5">
      <w:pPr>
        <w:pStyle w:val="af8"/>
        <w:numPr>
          <w:ilvl w:val="2"/>
          <w:numId w:val="46"/>
        </w:numPr>
        <w:ind w:left="1134" w:hanging="1134"/>
        <w:jc w:val="both"/>
      </w:pPr>
      <w:r w:rsidRPr="000A05D0">
        <w:t>В случае, если в п. 1</w:t>
      </w:r>
      <w:r>
        <w:t>9</w:t>
      </w:r>
      <w:r w:rsidRPr="000A05D0">
        <w:t xml:space="preserve"> Извещения установлен приоритет товаров российского происхождения, по отношению к товарам, происходящим из иностранного государства, </w:t>
      </w:r>
      <w:r w:rsidRPr="000A05D0">
        <w:rPr>
          <w:bCs/>
        </w:rPr>
        <w:t>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EC3E68" w:rsidRPr="00EC3E68">
        <w:rPr>
          <w:bCs/>
        </w:rPr>
        <w:t xml:space="preserve"> </w:t>
      </w:r>
      <w:r w:rsidR="00EC3E68" w:rsidRPr="005C19FF">
        <w:rPr>
          <w:bCs/>
        </w:rPr>
        <w:t xml:space="preserve">Приоритет устанавливается с учетом положений Генерального </w:t>
      </w:r>
      <w:r w:rsidR="00EC3E68" w:rsidRPr="00EC3E68">
        <w:rPr>
          <w:bCs/>
        </w:rPr>
        <w:t>соглашения</w:t>
      </w:r>
      <w:r w:rsidR="00EC3E68" w:rsidRPr="005C19FF">
        <w:rPr>
          <w:bCs/>
        </w:rPr>
        <w:t xml:space="preserve"> по тарифам и торговле 1994 года и </w:t>
      </w:r>
      <w:r w:rsidR="00EC3E68" w:rsidRPr="00EC3E68">
        <w:rPr>
          <w:bCs/>
        </w:rPr>
        <w:t>Договора</w:t>
      </w:r>
      <w:r w:rsidR="00EC3E68" w:rsidRPr="005C19FF">
        <w:rPr>
          <w:bCs/>
        </w:rPr>
        <w:t xml:space="preserve"> о Евразийском экономическом союзе от 29 мая 2014 г.</w:t>
      </w:r>
    </w:p>
    <w:p w:rsidR="006E014A" w:rsidRPr="00255075" w:rsidRDefault="00936627" w:rsidP="00B44FF5">
      <w:pPr>
        <w:pStyle w:val="af8"/>
        <w:numPr>
          <w:ilvl w:val="2"/>
          <w:numId w:val="46"/>
        </w:numPr>
        <w:ind w:left="1134" w:hanging="1134"/>
        <w:jc w:val="both"/>
      </w:pPr>
      <w:r w:rsidRPr="00936627">
        <w:rPr>
          <w:bCs/>
        </w:rPr>
        <w:t>В случае размещения закупки на поставку товаров, определение</w:t>
      </w:r>
      <w:r w:rsidR="006E014A" w:rsidRPr="006E014A">
        <w:rPr>
          <w:bCs/>
        </w:rPr>
        <w:t xml:space="preserve"> доли отечественной составляющей в продукции в целях присвоения ей статуса российского происхождения, осуществляется Участниками закупки самостоятельно, в соответствии с Методикой «Расчет уровня локализации товаров, работ, услуг», являющейся неотъемлемой частью настоящей закупочной документации.</w:t>
      </w:r>
    </w:p>
    <w:p w:rsidR="00B44FF5" w:rsidRPr="000A05D0" w:rsidRDefault="00B44FF5" w:rsidP="00B44FF5">
      <w:pPr>
        <w:pStyle w:val="af8"/>
        <w:numPr>
          <w:ilvl w:val="2"/>
          <w:numId w:val="46"/>
        </w:numPr>
        <w:ind w:left="1134" w:hanging="1134"/>
        <w:jc w:val="both"/>
      </w:pPr>
      <w:r w:rsidRPr="00255075">
        <w:t>Условиями предоставления приоритета является:</w:t>
      </w:r>
    </w:p>
    <w:p w:rsidR="00B44FF5" w:rsidRDefault="00B44FF5" w:rsidP="00B44FF5">
      <w:pPr>
        <w:pStyle w:val="af8"/>
        <w:numPr>
          <w:ilvl w:val="2"/>
          <w:numId w:val="68"/>
        </w:numPr>
        <w:ind w:left="1701" w:hanging="567"/>
        <w:jc w:val="both"/>
      </w:pPr>
      <w:r w:rsidRPr="000A05D0">
        <w:t>Участник закупки должен указать (декларировать)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44FF5" w:rsidRDefault="00B44FF5" w:rsidP="00B44FF5">
      <w:pPr>
        <w:pStyle w:val="af8"/>
        <w:numPr>
          <w:ilvl w:val="2"/>
          <w:numId w:val="68"/>
        </w:numPr>
        <w:ind w:left="1701" w:hanging="567"/>
        <w:jc w:val="both"/>
      </w:pPr>
      <w:r w:rsidRPr="000A05D0">
        <w:t>В случае представления недостоверных сведений о стране происхождения товара, указанного в заявке на участие в закупке, заявка такого участника будет отклонена.</w:t>
      </w:r>
    </w:p>
    <w:p w:rsidR="00B44FF5" w:rsidRDefault="00B44FF5" w:rsidP="00B44FF5">
      <w:pPr>
        <w:pStyle w:val="af8"/>
        <w:numPr>
          <w:ilvl w:val="2"/>
          <w:numId w:val="68"/>
        </w:numPr>
        <w:ind w:left="1701" w:hanging="567"/>
        <w:jc w:val="both"/>
      </w:pPr>
      <w:r w:rsidRPr="002639B6">
        <w:t>Наличие сведений о начальной (максимальной) цене единицы каждого товара являющ</w:t>
      </w:r>
      <w:r>
        <w:t>егося</w:t>
      </w:r>
      <w:r w:rsidRPr="002639B6">
        <w:t xml:space="preserve"> предметом закупки;</w:t>
      </w:r>
    </w:p>
    <w:p w:rsidR="00B44FF5" w:rsidRDefault="00B44FF5" w:rsidP="00B44FF5">
      <w:pPr>
        <w:pStyle w:val="af8"/>
        <w:numPr>
          <w:ilvl w:val="2"/>
          <w:numId w:val="68"/>
        </w:numPr>
        <w:ind w:left="1701" w:hanging="567"/>
        <w:jc w:val="both"/>
      </w:pPr>
      <w:r w:rsidRPr="000A05D0">
        <w:t>В случае отсутствия в заявке на участие в закупке указания (декларирования) страны происхождения поставляемого товара, данный факт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44FF5" w:rsidRPr="002639B6" w:rsidRDefault="00B44FF5" w:rsidP="00B44FF5">
      <w:pPr>
        <w:pStyle w:val="af8"/>
        <w:numPr>
          <w:ilvl w:val="2"/>
          <w:numId w:val="68"/>
        </w:numPr>
        <w:ind w:left="1701" w:hanging="567"/>
        <w:jc w:val="both"/>
      </w:pPr>
      <w:r w:rsidRPr="000A05D0">
        <w:t xml:space="preserve">Для целей установления соотношения цены предлагаемых к поставке товаров российского и иностранного происхождения, в случаях, предусмотренных </w:t>
      </w:r>
      <w:r>
        <w:t>подпунктом</w:t>
      </w:r>
      <w:r w:rsidRPr="000A05D0">
        <w:t xml:space="preserve"> «г» п. </w:t>
      </w:r>
      <w:r>
        <w:t>6</w:t>
      </w:r>
      <w:r w:rsidRPr="000A05D0">
        <w:t>.11.</w:t>
      </w:r>
      <w:r>
        <w:t>3</w:t>
      </w:r>
      <w:r w:rsidRPr="000A05D0">
        <w:t>.</w:t>
      </w:r>
      <w:r>
        <w:t xml:space="preserve"> </w:t>
      </w:r>
      <w:r w:rsidRPr="000A05D0">
        <w:t xml:space="preserve">Закупочной документации, цена единицы каждого товара определяется как произведение начальной (максимальной) цены единицы товара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w:t>
      </w:r>
      <w:r w:rsidRPr="002639B6">
        <w:t>заключается договор, на начальную (максимальную) цену договора.</w:t>
      </w:r>
    </w:p>
    <w:p w:rsidR="00B44FF5" w:rsidRDefault="00B44FF5" w:rsidP="00B44FF5">
      <w:pPr>
        <w:pStyle w:val="af8"/>
        <w:numPr>
          <w:ilvl w:val="2"/>
          <w:numId w:val="68"/>
        </w:numPr>
        <w:ind w:left="1701" w:hanging="567"/>
        <w:jc w:val="both"/>
      </w:pPr>
      <w:r>
        <w:t xml:space="preserve">Указание </w:t>
      </w:r>
      <w:r w:rsidRPr="000A05D0">
        <w:t>стран</w:t>
      </w:r>
      <w:r>
        <w:t>ы</w:t>
      </w:r>
      <w:r w:rsidRPr="000A05D0">
        <w:t xml:space="preserve">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44FF5" w:rsidRDefault="00B44FF5" w:rsidP="00B44FF5">
      <w:pPr>
        <w:pStyle w:val="af8"/>
        <w:numPr>
          <w:ilvl w:val="2"/>
          <w:numId w:val="68"/>
        </w:numPr>
        <w:ind w:left="1701" w:hanging="567"/>
        <w:jc w:val="both"/>
      </w:pPr>
      <w:r w:rsidRPr="000A05D0">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44FF5" w:rsidRDefault="00B44FF5" w:rsidP="00B44FF5">
      <w:pPr>
        <w:pStyle w:val="af8"/>
        <w:numPr>
          <w:ilvl w:val="2"/>
          <w:numId w:val="46"/>
        </w:numPr>
        <w:ind w:left="1134" w:hanging="1134"/>
        <w:jc w:val="both"/>
      </w:pPr>
      <w:r w:rsidRPr="000A05D0">
        <w:t>Приоритет не предоставляется в случаях, если:</w:t>
      </w:r>
    </w:p>
    <w:p w:rsidR="00B44FF5" w:rsidRDefault="00B44FF5" w:rsidP="00B44FF5">
      <w:pPr>
        <w:pStyle w:val="af8"/>
        <w:numPr>
          <w:ilvl w:val="0"/>
          <w:numId w:val="67"/>
        </w:numPr>
        <w:ind w:left="1701" w:hanging="567"/>
        <w:jc w:val="both"/>
      </w:pPr>
      <w:r w:rsidRPr="00A25962">
        <w:t>закупка признана несостоявшейся и договор заключается с единственным участником закупки;</w:t>
      </w:r>
    </w:p>
    <w:p w:rsidR="00B44FF5" w:rsidRDefault="00B44FF5" w:rsidP="00B44FF5">
      <w:pPr>
        <w:pStyle w:val="af8"/>
        <w:numPr>
          <w:ilvl w:val="0"/>
          <w:numId w:val="67"/>
        </w:numPr>
        <w:ind w:left="1701" w:hanging="567"/>
        <w:jc w:val="both"/>
      </w:pPr>
      <w:r w:rsidRPr="00A25962">
        <w:t>в заявке на участие в закупке не содержится предложений о поставке товаров российского происхождения;</w:t>
      </w:r>
    </w:p>
    <w:p w:rsidR="00B44FF5" w:rsidRDefault="00B44FF5" w:rsidP="00B44FF5">
      <w:pPr>
        <w:pStyle w:val="af8"/>
        <w:numPr>
          <w:ilvl w:val="0"/>
          <w:numId w:val="67"/>
        </w:numPr>
        <w:ind w:left="1701" w:hanging="567"/>
        <w:jc w:val="both"/>
      </w:pPr>
      <w:r w:rsidRPr="00A25962">
        <w:t>в заявке на участие в закупке не содержится предложений о поставке товаров иностранного происхождения;</w:t>
      </w:r>
    </w:p>
    <w:p w:rsidR="00B44FF5" w:rsidRDefault="00B44FF5" w:rsidP="00B44FF5">
      <w:pPr>
        <w:pStyle w:val="af8"/>
        <w:numPr>
          <w:ilvl w:val="0"/>
          <w:numId w:val="67"/>
        </w:numPr>
        <w:ind w:left="1701" w:hanging="567"/>
        <w:jc w:val="both"/>
      </w:pPr>
      <w:r w:rsidRPr="00A25962">
        <w:t>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w:t>
      </w:r>
      <w:r>
        <w:t>женных таким участником товаров.</w:t>
      </w:r>
    </w:p>
    <w:p w:rsidR="00CE4D94" w:rsidRDefault="00CE4D94">
      <w:pPr>
        <w:widowControl/>
        <w:autoSpaceDE/>
        <w:autoSpaceDN/>
        <w:adjustRightInd/>
        <w:spacing w:after="200" w:line="276" w:lineRule="auto"/>
      </w:pPr>
      <w:r>
        <w:br w:type="page"/>
      </w:r>
    </w:p>
    <w:p w:rsidR="00CE4D94" w:rsidRDefault="005034BE" w:rsidP="005A701E">
      <w:pPr>
        <w:pStyle w:val="1"/>
        <w:pageBreakBefore/>
      </w:pPr>
      <w:bookmarkStart w:id="288" w:name="_Toc422244215"/>
      <w:r w:rsidRPr="005034BE">
        <w:t xml:space="preserve">Раздел </w:t>
      </w:r>
      <w:r w:rsidR="005A701E">
        <w:t xml:space="preserve"> </w:t>
      </w:r>
      <w:r w:rsidRPr="005034BE">
        <w:t xml:space="preserve">7. </w:t>
      </w:r>
      <w:r w:rsidR="00CE4D94" w:rsidRPr="005034BE">
        <w:t>ТЕХНИЧЕСКАЯ ЧАСТЬ</w:t>
      </w:r>
      <w:bookmarkEnd w:id="288"/>
    </w:p>
    <w:p w:rsidR="005E632E" w:rsidRDefault="005E632E" w:rsidP="00897A84">
      <w:pPr>
        <w:pStyle w:val="Style12"/>
        <w:widowControl/>
        <w:tabs>
          <w:tab w:val="left" w:leader="underscore" w:pos="9864"/>
        </w:tabs>
        <w:spacing w:line="324" w:lineRule="exact"/>
        <w:ind w:firstLine="851"/>
        <w:rPr>
          <w:sz w:val="20"/>
          <w:szCs w:val="20"/>
        </w:rPr>
      </w:pPr>
    </w:p>
    <w:p w:rsidR="00897A84" w:rsidRPr="00897A84" w:rsidRDefault="00897A84" w:rsidP="00897A84">
      <w:pPr>
        <w:pStyle w:val="Style12"/>
        <w:widowControl/>
        <w:tabs>
          <w:tab w:val="left" w:leader="underscore" w:pos="9864"/>
        </w:tabs>
        <w:spacing w:line="324" w:lineRule="exact"/>
        <w:ind w:firstLine="851"/>
        <w:rPr>
          <w:i/>
          <w:color w:val="548DD4" w:themeColor="text2" w:themeTint="99"/>
        </w:rPr>
      </w:pPr>
      <w:r w:rsidRPr="00897A84">
        <w:rPr>
          <w:i/>
          <w:color w:val="548DD4" w:themeColor="text2" w:themeTint="99"/>
        </w:rPr>
        <w:t>В настоящий раздел Организатору закупки необходимо включить утвержденное Заказчиком техническое задание на поставку товаров/выполнение работ/оказание услуг по каждому лоту либо указать «Техническая часть представлена в приложении № ___ к настоящей закупочной документации».</w:t>
      </w:r>
    </w:p>
    <w:p w:rsidR="00CE4D94"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rsidR="009426F2" w:rsidRDefault="009426F2" w:rsidP="00E66C4B"/>
    <w:p w:rsidR="00CE4D94" w:rsidRDefault="005034BE" w:rsidP="005A701E">
      <w:pPr>
        <w:pStyle w:val="1"/>
        <w:pageBreakBefore/>
      </w:pPr>
      <w:bookmarkStart w:id="289" w:name="_Toc422244216"/>
      <w:r w:rsidRPr="005034BE">
        <w:t xml:space="preserve">Раздел </w:t>
      </w:r>
      <w:r w:rsidR="009426F2">
        <w:t xml:space="preserve"> </w:t>
      </w:r>
      <w:r w:rsidR="005A701E">
        <w:t>8</w:t>
      </w:r>
      <w:r w:rsidRPr="005034BE">
        <w:t xml:space="preserve">. </w:t>
      </w:r>
      <w:r w:rsidR="00CE4D94" w:rsidRPr="005034BE">
        <w:t>ПРОЕКТ ДОГОВОРА</w:t>
      </w:r>
      <w:bookmarkEnd w:id="289"/>
    </w:p>
    <w:p w:rsidR="00830718" w:rsidRPr="00830718" w:rsidRDefault="00830718" w:rsidP="0003284E">
      <w:pPr>
        <w:jc w:val="right"/>
      </w:pPr>
    </w:p>
    <w:p w:rsidR="005E632E" w:rsidRPr="005E632E" w:rsidRDefault="00CE4D94" w:rsidP="005E632E">
      <w:pPr>
        <w:pStyle w:val="Style12"/>
        <w:widowControl/>
        <w:tabs>
          <w:tab w:val="left" w:leader="underscore" w:pos="9864"/>
        </w:tabs>
        <w:spacing w:line="324" w:lineRule="exact"/>
        <w:ind w:firstLine="851"/>
        <w:rPr>
          <w:i/>
          <w:color w:val="548DD4" w:themeColor="text2" w:themeTint="99"/>
        </w:rPr>
      </w:pPr>
      <w:r w:rsidRPr="00813F06">
        <w:rPr>
          <w:rStyle w:val="FontStyle128"/>
          <w:i/>
          <w:color w:val="548DD4" w:themeColor="text2" w:themeTint="99"/>
          <w:sz w:val="24"/>
          <w:szCs w:val="24"/>
        </w:rPr>
        <w:t xml:space="preserve">В настоящий раздел Организатору </w:t>
      </w:r>
      <w:r w:rsidR="00F27CCD">
        <w:rPr>
          <w:rStyle w:val="FontStyle128"/>
          <w:i/>
          <w:color w:val="548DD4" w:themeColor="text2" w:themeTint="99"/>
          <w:sz w:val="24"/>
          <w:szCs w:val="24"/>
        </w:rPr>
        <w:t>закупки</w:t>
      </w:r>
      <w:r w:rsidRPr="00813F06">
        <w:rPr>
          <w:rStyle w:val="FontStyle128"/>
          <w:i/>
          <w:color w:val="548DD4" w:themeColor="text2" w:themeTint="99"/>
          <w:sz w:val="24"/>
          <w:szCs w:val="24"/>
        </w:rPr>
        <w:t xml:space="preserve"> необходимо включить утвержденный Заказчиком проект договора</w:t>
      </w:r>
      <w:r w:rsidR="00A5170E">
        <w:rPr>
          <w:i/>
          <w:color w:val="548DD4" w:themeColor="text2" w:themeTint="99"/>
        </w:rPr>
        <w:t xml:space="preserve"> </w:t>
      </w:r>
      <w:r w:rsidR="005E632E" w:rsidRPr="005E632E">
        <w:rPr>
          <w:i/>
          <w:color w:val="548DD4" w:themeColor="text2" w:themeTint="99"/>
        </w:rPr>
        <w:t>либо указать «Проект договора представлен в приложении № ___ к настоящей закупочной документации».</w:t>
      </w:r>
    </w:p>
    <w:p w:rsidR="00CE4D94" w:rsidRPr="00813F06"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rsidR="003479BC" w:rsidRPr="00343A81" w:rsidRDefault="003479BC" w:rsidP="00CE4D94">
      <w:pPr>
        <w:pStyle w:val="af8"/>
        <w:ind w:left="1134"/>
        <w:jc w:val="both"/>
      </w:pPr>
    </w:p>
    <w:p w:rsidR="003479BC" w:rsidRPr="00343A81" w:rsidRDefault="003479BC" w:rsidP="003479BC">
      <w:pPr>
        <w:pStyle w:val="af8"/>
        <w:ind w:left="1134"/>
        <w:jc w:val="both"/>
      </w:pPr>
    </w:p>
    <w:p w:rsidR="003479BC" w:rsidRPr="00343A81" w:rsidRDefault="003479BC" w:rsidP="003479BC"/>
    <w:bookmarkEnd w:id="9"/>
    <w:bookmarkEnd w:id="10"/>
    <w:bookmarkEnd w:id="11"/>
    <w:bookmarkEnd w:id="12"/>
    <w:bookmarkEnd w:id="13"/>
    <w:bookmarkEnd w:id="14"/>
    <w:bookmarkEnd w:id="15"/>
    <w:bookmarkEnd w:id="16"/>
    <w:p w:rsidR="00F27CCD" w:rsidRDefault="00F27CCD">
      <w:pPr>
        <w:widowControl/>
        <w:autoSpaceDE/>
        <w:autoSpaceDN/>
        <w:adjustRightInd/>
        <w:spacing w:after="200" w:line="276" w:lineRule="auto"/>
      </w:pPr>
      <w:r>
        <w:br w:type="page"/>
      </w:r>
    </w:p>
    <w:p w:rsidR="00F27CCD" w:rsidRDefault="005034BE" w:rsidP="00401210">
      <w:pPr>
        <w:pStyle w:val="1"/>
      </w:pPr>
      <w:bookmarkStart w:id="290" w:name="_Toc422244217"/>
      <w:r>
        <w:t xml:space="preserve">Раздел </w:t>
      </w:r>
      <w:r w:rsidR="005A701E">
        <w:t xml:space="preserve"> 9</w:t>
      </w:r>
      <w:r>
        <w:t xml:space="preserve">. </w:t>
      </w:r>
      <w:r w:rsidR="00F27CCD" w:rsidRPr="00B32644">
        <w:t>РУКОВОДСТВО ПО ЭКСПЕРТНОЙ ОЦЕНКЕ</w:t>
      </w:r>
      <w:bookmarkEnd w:id="290"/>
    </w:p>
    <w:p w:rsidR="00830718" w:rsidRPr="00830718" w:rsidRDefault="00830718" w:rsidP="0003284E">
      <w:pPr>
        <w:jc w:val="right"/>
      </w:pPr>
    </w:p>
    <w:p w:rsidR="00A5170E" w:rsidRPr="00A5170E" w:rsidRDefault="00F27CCD" w:rsidP="00A5170E">
      <w:pPr>
        <w:spacing w:before="120" w:after="60"/>
        <w:ind w:firstLine="851"/>
        <w:jc w:val="both"/>
        <w:rPr>
          <w:b/>
        </w:rPr>
      </w:pPr>
      <w:r w:rsidRPr="00516B69">
        <w:rPr>
          <w:rStyle w:val="FontStyle128"/>
          <w:i/>
          <w:color w:val="548DD4" w:themeColor="text2" w:themeTint="99"/>
          <w:sz w:val="24"/>
          <w:szCs w:val="24"/>
        </w:rPr>
        <w:t>В настоящий раздел Организатору закупки необходимо включить Руководство по экспертной оценке</w:t>
      </w:r>
      <w:r w:rsidR="00A5170E">
        <w:rPr>
          <w:i/>
          <w:color w:val="548DD4" w:themeColor="text2" w:themeTint="99"/>
        </w:rPr>
        <w:t xml:space="preserve"> </w:t>
      </w:r>
      <w:r w:rsidR="00A5170E" w:rsidRPr="00A5170E">
        <w:rPr>
          <w:i/>
          <w:color w:val="548DD4" w:themeColor="text2" w:themeTint="99"/>
        </w:rPr>
        <w:t>либо указать «Руководство по экспертной оценке представлено в приложении № ___ к настоящей закупочной документации».</w:t>
      </w:r>
    </w:p>
    <w:p w:rsidR="00F27CCD" w:rsidRPr="00516B69" w:rsidRDefault="00F27CCD" w:rsidP="00516B69">
      <w:pPr>
        <w:spacing w:before="120" w:after="60"/>
        <w:ind w:firstLine="851"/>
        <w:jc w:val="both"/>
        <w:rPr>
          <w:b/>
        </w:rPr>
      </w:pPr>
    </w:p>
    <w:p w:rsidR="00F27CCD" w:rsidRDefault="00F27CCD">
      <w:pPr>
        <w:widowControl/>
        <w:autoSpaceDE/>
        <w:autoSpaceDN/>
        <w:adjustRightInd/>
        <w:spacing w:after="200" w:line="276" w:lineRule="auto"/>
      </w:pPr>
      <w:r>
        <w:br w:type="page"/>
      </w:r>
    </w:p>
    <w:p w:rsidR="00297AA2" w:rsidRPr="00297AA2" w:rsidRDefault="00297AA2" w:rsidP="00297AA2">
      <w:pPr>
        <w:keepNext/>
        <w:keepLines/>
        <w:pageBreakBefore/>
        <w:widowControl/>
        <w:suppressAutoHyphens/>
        <w:autoSpaceDE/>
        <w:autoSpaceDN/>
        <w:adjustRightInd/>
        <w:spacing w:before="480" w:after="240"/>
        <w:outlineLvl w:val="0"/>
        <w:rPr>
          <w:rFonts w:cs="Arial"/>
          <w:b/>
          <w:bCs/>
          <w:kern w:val="32"/>
        </w:rPr>
      </w:pPr>
      <w:bookmarkStart w:id="291" w:name="_Toc422244218"/>
      <w:bookmarkStart w:id="292" w:name="_Ref55280368"/>
      <w:bookmarkStart w:id="293" w:name="_Toc55285361"/>
      <w:bookmarkStart w:id="294" w:name="_Toc55305390"/>
      <w:bookmarkStart w:id="295" w:name="_Toc57314671"/>
      <w:bookmarkStart w:id="296" w:name="_Toc69728985"/>
      <w:bookmarkStart w:id="297" w:name="_Toc309208619"/>
      <w:bookmarkStart w:id="298" w:name="ФОРМЫ"/>
      <w:r w:rsidRPr="00297AA2">
        <w:rPr>
          <w:rFonts w:cs="Arial"/>
          <w:b/>
          <w:bCs/>
          <w:kern w:val="32"/>
        </w:rPr>
        <w:t>Раздел 10. ОБРАЗЦЫ ОСНОВНЫХ ФОРМ ДОКУМЕНТОВ, ВКЛЮЧАЕМЫХ В ЗАЯВКУ НА УЧАСТИЕ В ЗАКУПКЕ</w:t>
      </w:r>
      <w:bookmarkEnd w:id="291"/>
    </w:p>
    <w:p w:rsidR="00297AA2" w:rsidRPr="00297AA2" w:rsidRDefault="00297AA2" w:rsidP="005E1AD4">
      <w:pPr>
        <w:numPr>
          <w:ilvl w:val="1"/>
          <w:numId w:val="47"/>
        </w:numPr>
        <w:spacing w:before="120" w:after="60"/>
        <w:contextualSpacing/>
        <w:outlineLvl w:val="0"/>
        <w:rPr>
          <w:b/>
        </w:rPr>
      </w:pPr>
      <w:r w:rsidRPr="00297AA2">
        <w:rPr>
          <w:b/>
        </w:rPr>
        <w:t xml:space="preserve"> </w:t>
      </w:r>
      <w:bookmarkStart w:id="299" w:name="_Toc422244219"/>
      <w:r w:rsidRPr="00297AA2">
        <w:rPr>
          <w:b/>
        </w:rPr>
        <w:t xml:space="preserve">Письмо о подаче оферты (форма </w:t>
      </w:r>
      <w:r w:rsidRPr="00297AA2">
        <w:rPr>
          <w:b/>
        </w:rPr>
        <w:fldChar w:fldCharType="begin"/>
      </w:r>
      <w:r w:rsidRPr="00297AA2">
        <w:rPr>
          <w:b/>
        </w:rPr>
        <w:instrText xml:space="preserve"> SEQ форма \* ARABIC </w:instrText>
      </w:r>
      <w:r w:rsidRPr="00297AA2">
        <w:rPr>
          <w:b/>
        </w:rPr>
        <w:fldChar w:fldCharType="separate"/>
      </w:r>
      <w:r w:rsidR="00AE2354">
        <w:rPr>
          <w:b/>
          <w:noProof/>
        </w:rPr>
        <w:t>1</w:t>
      </w:r>
      <w:r w:rsidRPr="00297AA2">
        <w:rPr>
          <w:b/>
        </w:rPr>
        <w:fldChar w:fldCharType="end"/>
      </w:r>
      <w:r w:rsidRPr="00297AA2">
        <w:rPr>
          <w:b/>
        </w:rPr>
        <w:t>)</w:t>
      </w:r>
      <w:bookmarkEnd w:id="299"/>
    </w:p>
    <w:p w:rsidR="00297AA2" w:rsidRPr="00297AA2" w:rsidRDefault="00297AA2" w:rsidP="005E1AD4">
      <w:pPr>
        <w:numPr>
          <w:ilvl w:val="2"/>
          <w:numId w:val="47"/>
        </w:numPr>
        <w:spacing w:before="60" w:after="60"/>
        <w:ind w:left="1997"/>
        <w:contextualSpacing/>
        <w:jc w:val="both"/>
        <w:outlineLvl w:val="1"/>
      </w:pPr>
      <w:bookmarkStart w:id="300" w:name="_Toc422244220"/>
      <w:r w:rsidRPr="00297AA2">
        <w:t>Форма письма о подаче оферты</w:t>
      </w:r>
      <w:bookmarkEnd w:id="300"/>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widowControl/>
        <w:autoSpaceDE/>
        <w:autoSpaceDN/>
        <w:adjustRightInd/>
        <w:jc w:val="center"/>
        <w:rPr>
          <w:color w:val="3366FF"/>
          <w:sz w:val="26"/>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7AA2" w:rsidRPr="00297AA2" w:rsidTr="00297AA2">
        <w:tc>
          <w:tcPr>
            <w:tcW w:w="4360" w:type="dxa"/>
            <w:shd w:val="clear" w:color="auto" w:fill="auto"/>
            <w:vAlign w:val="center"/>
          </w:tcPr>
          <w:p w:rsidR="00297AA2" w:rsidRPr="00297AA2" w:rsidRDefault="00297AA2" w:rsidP="00297AA2">
            <w:pPr>
              <w:spacing w:before="60" w:after="60"/>
              <w:jc w:val="center"/>
              <w:outlineLvl w:val="0"/>
              <w:rPr>
                <w:b/>
                <w:iCs/>
                <w:snapToGrid w:val="0"/>
                <w:color w:val="943634"/>
              </w:rPr>
            </w:pPr>
            <w:r w:rsidRPr="00297AA2">
              <w:rPr>
                <w:sz w:val="26"/>
                <w:szCs w:val="26"/>
              </w:rPr>
              <w:br w:type="page"/>
            </w:r>
            <w:bookmarkStart w:id="301" w:name="_Toc422244221"/>
            <w:r w:rsidRPr="00297AA2">
              <w:rPr>
                <w:b/>
                <w:iCs/>
                <w:snapToGrid w:val="0"/>
                <w:color w:val="943634"/>
              </w:rPr>
              <w:t>БЛАНК ПОТЕНЦИАЛЬНОГО УЧАСТНИКА</w:t>
            </w:r>
            <w:bookmarkEnd w:id="301"/>
          </w:p>
        </w:tc>
      </w:tr>
    </w:tbl>
    <w:p w:rsidR="00297AA2" w:rsidRPr="00297AA2" w:rsidRDefault="00297AA2" w:rsidP="00297AA2">
      <w:pPr>
        <w:spacing w:before="240" w:after="120"/>
        <w:jc w:val="center"/>
        <w:rPr>
          <w:b/>
          <w:sz w:val="20"/>
          <w:szCs w:val="20"/>
        </w:rPr>
      </w:pPr>
    </w:p>
    <w:tbl>
      <w:tblPr>
        <w:tblW w:w="0" w:type="auto"/>
        <w:tblLook w:val="04A0" w:firstRow="1" w:lastRow="0" w:firstColumn="1" w:lastColumn="0" w:noHBand="0" w:noVBand="1"/>
      </w:tblPr>
      <w:tblGrid>
        <w:gridCol w:w="3278"/>
        <w:gridCol w:w="2542"/>
        <w:gridCol w:w="3752"/>
      </w:tblGrid>
      <w:tr w:rsidR="00297AA2" w:rsidRPr="00297AA2" w:rsidTr="009661B1">
        <w:tc>
          <w:tcPr>
            <w:tcW w:w="3278" w:type="dxa"/>
            <w:shd w:val="clear" w:color="auto" w:fill="auto"/>
            <w:vAlign w:val="center"/>
          </w:tcPr>
          <w:p w:rsidR="00297AA2" w:rsidRPr="00297AA2" w:rsidRDefault="00297AA2" w:rsidP="00297AA2">
            <w:pPr>
              <w:rPr>
                <w:sz w:val="26"/>
                <w:szCs w:val="26"/>
              </w:rPr>
            </w:pPr>
            <w:r w:rsidRPr="00297AA2">
              <w:rPr>
                <w:sz w:val="26"/>
                <w:szCs w:val="26"/>
              </w:rPr>
              <w:t>№_________</w:t>
            </w:r>
          </w:p>
        </w:tc>
        <w:tc>
          <w:tcPr>
            <w:tcW w:w="2542" w:type="dxa"/>
            <w:shd w:val="clear" w:color="auto" w:fill="auto"/>
            <w:vAlign w:val="center"/>
          </w:tcPr>
          <w:p w:rsidR="00297AA2" w:rsidRPr="00297AA2" w:rsidRDefault="00297AA2" w:rsidP="00297AA2">
            <w:pPr>
              <w:jc w:val="center"/>
              <w:rPr>
                <w:sz w:val="26"/>
                <w:szCs w:val="26"/>
                <w:lang w:val="en-US"/>
              </w:rPr>
            </w:pPr>
          </w:p>
        </w:tc>
        <w:tc>
          <w:tcPr>
            <w:tcW w:w="3752" w:type="dxa"/>
            <w:shd w:val="clear" w:color="auto" w:fill="auto"/>
            <w:vAlign w:val="center"/>
          </w:tcPr>
          <w:p w:rsidR="00297AA2" w:rsidRPr="00297AA2" w:rsidRDefault="00297AA2" w:rsidP="00297AA2">
            <w:pPr>
              <w:jc w:val="right"/>
              <w:rPr>
                <w:sz w:val="26"/>
                <w:szCs w:val="26"/>
              </w:rPr>
            </w:pPr>
            <w:r w:rsidRPr="00297AA2">
              <w:rPr>
                <w:sz w:val="26"/>
                <w:szCs w:val="26"/>
              </w:rPr>
              <w:t>«__» __________ 201_ г.</w:t>
            </w:r>
          </w:p>
        </w:tc>
      </w:tr>
    </w:tbl>
    <w:p w:rsidR="00C70023" w:rsidRPr="00297AA2" w:rsidRDefault="00C70023" w:rsidP="00C70023">
      <w:pPr>
        <w:spacing w:before="240" w:after="120"/>
        <w:jc w:val="center"/>
        <w:rPr>
          <w:b/>
        </w:rPr>
      </w:pPr>
      <w:r w:rsidRPr="00297AA2">
        <w:rPr>
          <w:b/>
        </w:rPr>
        <w:t>Уважаемые господа!</w:t>
      </w:r>
    </w:p>
    <w:p w:rsidR="00C70023" w:rsidRPr="00297AA2" w:rsidRDefault="00C70023" w:rsidP="00C70023">
      <w:pPr>
        <w:ind w:firstLine="708"/>
        <w:jc w:val="both"/>
      </w:pPr>
      <w:r w:rsidRPr="00297AA2">
        <w:t xml:space="preserve">Изучив </w:t>
      </w:r>
      <w:r>
        <w:t>Закупочную документацию на проведение закупки</w:t>
      </w:r>
      <w:r w:rsidRPr="00297AA2">
        <w:t xml:space="preserve"> </w:t>
      </w:r>
      <w:r>
        <w:t xml:space="preserve">на право заключения договора(ов) на  </w:t>
      </w:r>
      <w:r w:rsidRPr="00297AA2">
        <w:rPr>
          <w:color w:val="548DD4" w:themeColor="text2" w:themeTint="99"/>
        </w:rPr>
        <w:t>[</w:t>
      </w:r>
      <w:r w:rsidRPr="00297AA2">
        <w:rPr>
          <w:i/>
          <w:color w:val="548DD4" w:themeColor="text2" w:themeTint="99"/>
        </w:rPr>
        <w:t>указывается полное наименование закупки</w:t>
      </w:r>
      <w:r w:rsidRPr="00297AA2">
        <w:rPr>
          <w:color w:val="548DD4" w:themeColor="text2" w:themeTint="99"/>
        </w:rPr>
        <w:t>]</w:t>
      </w:r>
      <w:r w:rsidRPr="00297AA2">
        <w:t xml:space="preserve">, опубликованное в </w:t>
      </w:r>
      <w:r w:rsidRPr="00297AA2">
        <w:rPr>
          <w:color w:val="548DD4" w:themeColor="text2" w:themeTint="99"/>
        </w:rPr>
        <w:t>[</w:t>
      </w:r>
      <w:r w:rsidRPr="00297AA2">
        <w:rPr>
          <w:i/>
          <w:color w:val="548DD4" w:themeColor="text2" w:themeTint="99"/>
        </w:rPr>
        <w:t xml:space="preserve">указывается дата публикации и </w:t>
      </w:r>
      <w:r>
        <w:rPr>
          <w:i/>
          <w:color w:val="548DD4" w:themeColor="text2" w:themeTint="99"/>
        </w:rPr>
        <w:t>сайт</w:t>
      </w:r>
      <w:r w:rsidRPr="00297AA2">
        <w:rPr>
          <w:i/>
          <w:color w:val="548DD4" w:themeColor="text2" w:themeTint="99"/>
        </w:rPr>
        <w:t>, в котором он</w:t>
      </w:r>
      <w:r>
        <w:rPr>
          <w:i/>
          <w:color w:val="548DD4" w:themeColor="text2" w:themeTint="99"/>
        </w:rPr>
        <w:t>а</w:t>
      </w:r>
      <w:r w:rsidRPr="00297AA2">
        <w:rPr>
          <w:i/>
          <w:color w:val="548DD4" w:themeColor="text2" w:themeTint="99"/>
        </w:rPr>
        <w:t xml:space="preserve"> был</w:t>
      </w:r>
      <w:r>
        <w:rPr>
          <w:i/>
          <w:color w:val="548DD4" w:themeColor="text2" w:themeTint="99"/>
        </w:rPr>
        <w:t>а</w:t>
      </w:r>
      <w:r w:rsidRPr="00297AA2">
        <w:rPr>
          <w:i/>
          <w:color w:val="548DD4" w:themeColor="text2" w:themeTint="99"/>
        </w:rPr>
        <w:t xml:space="preserve"> опубликован</w:t>
      </w:r>
      <w:r>
        <w:rPr>
          <w:i/>
          <w:color w:val="548DD4" w:themeColor="text2" w:themeTint="99"/>
        </w:rPr>
        <w:t>а</w:t>
      </w:r>
      <w:r w:rsidRPr="00297AA2">
        <w:rPr>
          <w:color w:val="548DD4" w:themeColor="text2" w:themeTint="99"/>
        </w:rPr>
        <w:t>]</w:t>
      </w:r>
      <w:r>
        <w:rPr>
          <w:color w:val="548DD4" w:themeColor="text2" w:themeTint="99"/>
        </w:rPr>
        <w:t xml:space="preserve"> </w:t>
      </w:r>
      <w:r w:rsidRPr="00C875D4">
        <w:t>(далее – Закупочная документация)</w:t>
      </w:r>
      <w:r w:rsidRPr="00297AA2">
        <w:t xml:space="preserve">, </w:t>
      </w:r>
      <w:r>
        <w:t>понимая и принимая установленные в ней</w:t>
      </w:r>
      <w:r w:rsidRPr="00297AA2">
        <w:t xml:space="preserve"> требования</w:t>
      </w:r>
      <w:r>
        <w:t>,</w:t>
      </w:r>
      <w:r w:rsidRPr="00297AA2">
        <w:t xml:space="preserve"> и условия </w:t>
      </w:r>
      <w:r>
        <w:t>закупки,</w:t>
      </w:r>
    </w:p>
    <w:p w:rsidR="00C70023" w:rsidRPr="00297AA2" w:rsidRDefault="00C70023" w:rsidP="00C70023">
      <w:pPr>
        <w:jc w:val="both"/>
      </w:pPr>
      <w:r w:rsidRPr="00297AA2">
        <w:t>____________________________________________________________________________</w:t>
      </w:r>
      <w:r>
        <w:t>_</w:t>
      </w:r>
    </w:p>
    <w:p w:rsidR="00C70023" w:rsidRPr="009B7E3F" w:rsidRDefault="00C70023" w:rsidP="00C70023">
      <w:r w:rsidRPr="00297AA2">
        <w:rPr>
          <w:vertAlign w:val="superscript"/>
        </w:rPr>
        <w:t xml:space="preserve">(полное наименование Потенциального участника закупки с указанием организационно-правовой </w:t>
      </w:r>
      <w:r>
        <w:rPr>
          <w:vertAlign w:val="superscript"/>
        </w:rPr>
        <w:t xml:space="preserve">формы (для юридических лиц)/ФИО </w:t>
      </w:r>
      <w:r w:rsidRPr="00297AA2">
        <w:rPr>
          <w:vertAlign w:val="superscript"/>
        </w:rPr>
        <w:t>паспортные данные (для индивидуальных предпринимателей)</w:t>
      </w:r>
      <w:r>
        <w:rPr>
          <w:vertAlign w:val="superscript"/>
        </w:rPr>
        <w:t xml:space="preserve"> </w:t>
      </w:r>
      <w:r w:rsidRPr="009B7E3F">
        <w:t>(далее – Потенциальный участник),</w:t>
      </w:r>
    </w:p>
    <w:p w:rsidR="00C70023" w:rsidRPr="00297AA2" w:rsidRDefault="00C70023" w:rsidP="00C70023">
      <w:pPr>
        <w:jc w:val="both"/>
      </w:pPr>
      <w:r w:rsidRPr="00297AA2">
        <w:t>Место нахождения:______________________________________________,</w:t>
      </w:r>
    </w:p>
    <w:p w:rsidR="00C70023" w:rsidRPr="00297AA2" w:rsidRDefault="00C70023" w:rsidP="00C70023">
      <w:pPr>
        <w:jc w:val="both"/>
        <w:rPr>
          <w:vertAlign w:val="superscript"/>
        </w:rPr>
      </w:pPr>
      <w:r w:rsidRPr="00297AA2">
        <w:rPr>
          <w:vertAlign w:val="superscript"/>
        </w:rPr>
        <w:t>(адрес местонахождения Потенциального участника (для юридических лиц)/место регистрации (для индивидуальных предпринимателей)</w:t>
      </w:r>
    </w:p>
    <w:p w:rsidR="00C70023" w:rsidRPr="00297AA2" w:rsidRDefault="00C70023" w:rsidP="00C70023">
      <w:pPr>
        <w:jc w:val="both"/>
        <w:rPr>
          <w:i/>
          <w:color w:val="4F81BD" w:themeColor="accent1"/>
        </w:rPr>
      </w:pPr>
      <w:r w:rsidRPr="00297AA2">
        <w:rPr>
          <w:color w:val="4F81BD" w:themeColor="accent1"/>
        </w:rPr>
        <w:t>[</w:t>
      </w:r>
      <w:r w:rsidRPr="00297AA2">
        <w:rPr>
          <w:i/>
          <w:color w:val="4F81BD" w:themeColor="accent1"/>
        </w:rPr>
        <w:t xml:space="preserve">в случае если Потенциальный участник закупки является участником Программы партнерства с субъектами малого и среднего предпринимательства, утвержденной </w:t>
      </w:r>
      <w:r w:rsidRPr="00434EE6">
        <w:rPr>
          <w:i/>
          <w:color w:val="4F81BD" w:themeColor="accent1"/>
        </w:rPr>
        <w:t>Приказом ОАО «Интер РАО»  от 28.04.2015 № ИРАО/208 и размещенной на официальном сайте в сети Интернет (www.interrao-zakupki.ru.ru)</w:t>
      </w:r>
      <w:r w:rsidRPr="00297AA2">
        <w:rPr>
          <w:i/>
          <w:color w:val="4F81BD" w:themeColor="accent1"/>
        </w:rPr>
        <w:t>, Потенциальный участник указывает следующее:</w:t>
      </w:r>
      <w:r w:rsidRPr="00297AA2">
        <w:rPr>
          <w:color w:val="4F81BD" w:themeColor="accent1"/>
        </w:rPr>
        <w:t>]</w:t>
      </w:r>
    </w:p>
    <w:p w:rsidR="00C70023" w:rsidRPr="00297AA2" w:rsidRDefault="00C84790" w:rsidP="00C70023">
      <w:pPr>
        <w:jc w:val="both"/>
      </w:pPr>
      <w:r w:rsidRPr="00C84790">
        <w:rPr>
          <w:color w:val="4F81BD" w:themeColor="accent1"/>
        </w:rPr>
        <w:t>являющееся (ийся) участником Программы партнерства с субъектами малого и среднего предпринимательства, утвержденной Приказом ОАО «Интер РАО»  от 28.04.2015 № ИРАО/208, присвоенный № реестровой записи _____, относящееся (ийся) к субъекту [микро] [малого] [среднего] (</w:t>
      </w:r>
      <w:r w:rsidRPr="00C84790">
        <w:rPr>
          <w:i/>
          <w:color w:val="4F81BD" w:themeColor="accent1"/>
        </w:rPr>
        <w:t>необходимо выбрать категорию</w:t>
      </w:r>
      <w:r w:rsidRPr="00C84790">
        <w:rPr>
          <w:color w:val="4F81BD" w:themeColor="accent1"/>
        </w:rPr>
        <w:t>) предпринимательства</w:t>
      </w:r>
      <w:r w:rsidR="00C70023" w:rsidRPr="00297AA2">
        <w:t xml:space="preserve"> предлагает заключить договор:</w:t>
      </w:r>
    </w:p>
    <w:p w:rsidR="00C70023" w:rsidRPr="00297AA2" w:rsidRDefault="00C70023" w:rsidP="00C70023">
      <w:pPr>
        <w:jc w:val="both"/>
      </w:pPr>
      <w:r w:rsidRPr="00297AA2">
        <w:t>____________________________________________________________________________</w:t>
      </w:r>
    </w:p>
    <w:p w:rsidR="00C70023" w:rsidRPr="00297AA2" w:rsidRDefault="00C70023" w:rsidP="00C70023">
      <w:pPr>
        <w:jc w:val="center"/>
        <w:rPr>
          <w:vertAlign w:val="superscript"/>
        </w:rPr>
      </w:pPr>
      <w:r w:rsidRPr="00297AA2">
        <w:rPr>
          <w:vertAlign w:val="superscript"/>
        </w:rPr>
        <w:t>(указывается предмет договора)</w:t>
      </w:r>
    </w:p>
    <w:p w:rsidR="00C70023" w:rsidRPr="00C037C5" w:rsidRDefault="00C70023" w:rsidP="00C70023">
      <w:pPr>
        <w:spacing w:after="120"/>
        <w:jc w:val="both"/>
        <w:rPr>
          <w:i/>
          <w:color w:val="4F81BD" w:themeColor="accent1"/>
        </w:rPr>
      </w:pPr>
      <w:r w:rsidRPr="00297AA2">
        <w:t>на условиях и в соответствии с коммерческим и техническими предложениями</w:t>
      </w:r>
      <w:r>
        <w:t xml:space="preserve"> и другими документами</w:t>
      </w:r>
      <w:r w:rsidRPr="00297AA2">
        <w:t xml:space="preserve">, являющимися неотъемлемыми приложениями к настоящему письму и составляющими вместе с настоящим письмом заявку на участие в закупке, </w:t>
      </w:r>
      <w:r w:rsidRPr="005F3E4B">
        <w:rPr>
          <w:color w:val="4F81BD" w:themeColor="accent1"/>
        </w:rPr>
        <w:t>на следующих условиях</w:t>
      </w:r>
      <w:r>
        <w:t xml:space="preserve"> </w:t>
      </w:r>
      <w:r w:rsidRPr="00485B73">
        <w:rPr>
          <w:bCs/>
          <w:i/>
          <w:color w:val="4F81BD" w:themeColor="accent1"/>
        </w:rPr>
        <w:t xml:space="preserve">[в случае проведения закупки в электронной форме вместо слов «на следующих условиях» указывается «на условиях, </w:t>
      </w:r>
      <w:r w:rsidRPr="00485B73">
        <w:rPr>
          <w:bCs/>
          <w:i/>
          <w:iCs/>
          <w:color w:val="4F81BD" w:themeColor="accent1"/>
        </w:rPr>
        <w:t xml:space="preserve">указанных при формировании заявки, поданной </w:t>
      </w:r>
      <w:r w:rsidRPr="00485B73">
        <w:rPr>
          <w:i/>
          <w:color w:val="4F81BD" w:themeColor="accent1"/>
        </w:rPr>
        <w:t>в порядке, предусмотренном Инструкциями и регламентом работы электронной торговой площадке]</w:t>
      </w:r>
      <w:r w:rsidRPr="00C037C5">
        <w:t>:</w:t>
      </w:r>
    </w:p>
    <w:p w:rsidR="004C52EC" w:rsidRDefault="004C52EC" w:rsidP="004C52EC">
      <w:pPr>
        <w:jc w:val="both"/>
        <w:rPr>
          <w:i/>
          <w:color w:val="548DD4" w:themeColor="text2" w:themeTint="99"/>
          <w:u w:val="single"/>
        </w:rPr>
      </w:pPr>
      <w:r w:rsidRPr="00297AA2">
        <w:rPr>
          <w:i/>
          <w:color w:val="548DD4" w:themeColor="text2" w:themeTint="99"/>
          <w:u w:val="single"/>
        </w:rPr>
        <w:t>Перечислить все лоты по порядку их следования, на которые подается оферта</w:t>
      </w:r>
    </w:p>
    <w:p w:rsidR="004C52EC" w:rsidRDefault="004C52EC" w:rsidP="004C52EC">
      <w:pPr>
        <w:spacing w:before="240"/>
        <w:jc w:val="both"/>
        <w:rPr>
          <w:i/>
          <w:color w:val="548DD4" w:themeColor="text2" w:themeTint="99"/>
          <w:u w:val="single"/>
        </w:rPr>
      </w:pPr>
      <w:r w:rsidRPr="00627465">
        <w:rPr>
          <w:color w:val="548DD4" w:themeColor="text2" w:themeTint="99"/>
        </w:rPr>
        <w:t>[</w:t>
      </w:r>
      <w:r w:rsidRPr="00627465">
        <w:rPr>
          <w:i/>
          <w:color w:val="548DD4" w:themeColor="text2" w:themeTint="99"/>
        </w:rPr>
        <w:t>Потенциальный Участник может проинформировать Заказчика об инновационности предложения, указав в составе своей заявки на инновационный и (или) высокотехнологичный характер предлагаемой Продукции. Дополнительно может быть предоставлена информация и документы (при наличии), подтверждающие новизну, высокий технический уровень, наукоемкость, конкурентоспособность предлагаемой продукции.</w:t>
      </w:r>
      <w:r w:rsidRPr="00627465">
        <w:rPr>
          <w:color w:val="548DD4" w:themeColor="text2" w:themeTint="99"/>
        </w:rPr>
        <w:t>]</w:t>
      </w:r>
    </w:p>
    <w:p w:rsidR="00F50034" w:rsidRPr="00F50034" w:rsidRDefault="00F50034" w:rsidP="00F50034">
      <w:pPr>
        <w:spacing w:before="120"/>
        <w:jc w:val="both"/>
        <w:rPr>
          <w:i/>
          <w:color w:val="548DD4" w:themeColor="text2" w:themeTint="99"/>
          <w:szCs w:val="28"/>
          <w:u w:val="single"/>
        </w:rPr>
      </w:pPr>
      <w:r w:rsidRPr="00F50034">
        <w:rPr>
          <w:i/>
          <w:color w:val="548DD4" w:themeColor="text2" w:themeTint="99"/>
          <w:szCs w:val="28"/>
          <w:u w:val="single"/>
        </w:rPr>
        <w:t>В случае заключения рамочного договора (или на сумму начальной цены закупки) (сумма единичных расценок) указывается начальная (максимальная) цена закупки/или цена лота, в руб., без НДС</w:t>
      </w:r>
    </w:p>
    <w:p w:rsidR="00F50034" w:rsidRDefault="00F50034" w:rsidP="00F50034">
      <w:pPr>
        <w:spacing w:before="120"/>
        <w:jc w:val="both"/>
        <w:rPr>
          <w:rStyle w:val="afff9"/>
          <w:color w:val="548DD4" w:themeColor="text2" w:themeTint="99"/>
          <w:sz w:val="24"/>
          <w:szCs w:val="24"/>
          <w:u w:val="single"/>
        </w:rPr>
      </w:pPr>
      <w:r w:rsidRPr="00F50034">
        <w:rPr>
          <w:i/>
          <w:color w:val="548DD4" w:themeColor="text2" w:themeTint="99"/>
          <w:szCs w:val="28"/>
          <w:u w:val="single"/>
        </w:rPr>
        <w:t>[В случае подачи заявки где цена договора поставлена в зависимость от изменения к официального курса иностранной валюты (Доллар США, ЕВРО, Английский фунт или Шведская крона), установленной Центральным банком Российской Федерации, указать соответствующие сведения по каждому лоту (факт наличия зависимости и наименование валюты).</w:t>
      </w:r>
      <w:r w:rsidRPr="00F50034">
        <w:rPr>
          <w:i/>
          <w:color w:val="548DD4" w:themeColor="text2" w:themeTint="99"/>
          <w:szCs w:val="28"/>
          <w:u w:val="single"/>
          <w:vertAlign w:val="superscript"/>
        </w:rPr>
        <w:footnoteReference w:id="4"/>
      </w:r>
      <w:r w:rsidRPr="00F50034">
        <w:rPr>
          <w:i/>
          <w:color w:val="548DD4" w:themeColor="text2" w:themeTint="99"/>
          <w:szCs w:val="28"/>
          <w:u w:val="single"/>
        </w:rPr>
        <w:t>]</w:t>
      </w:r>
    </w:p>
    <w:p w:rsidR="00F50034" w:rsidRDefault="00F50034" w:rsidP="004C52EC">
      <w:pPr>
        <w:spacing w:before="120"/>
        <w:ind w:left="284" w:hanging="284"/>
        <w:jc w:val="both"/>
        <w:rPr>
          <w:rStyle w:val="afff9"/>
          <w:color w:val="548DD4" w:themeColor="text2" w:themeTint="99"/>
          <w:sz w:val="24"/>
          <w:szCs w:val="24"/>
          <w:u w:val="single"/>
        </w:rPr>
      </w:pPr>
    </w:p>
    <w:p w:rsidR="00C70023" w:rsidRPr="00297AA2" w:rsidRDefault="00C70023" w:rsidP="004C52EC">
      <w:pPr>
        <w:spacing w:before="120"/>
        <w:ind w:left="284" w:hanging="284"/>
        <w:jc w:val="both"/>
        <w:rPr>
          <w:i/>
          <w:color w:val="548DD4" w:themeColor="text2" w:themeTint="99"/>
        </w:rPr>
      </w:pPr>
      <w:r w:rsidRPr="00297AA2">
        <w:rPr>
          <w:b/>
          <w:i/>
          <w:color w:val="3366FF"/>
        </w:rPr>
        <w:t xml:space="preserve">Лот 1: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C70023" w:rsidRPr="00297AA2" w:rsidTr="007B0866">
        <w:trPr>
          <w:trHeight w:val="20"/>
        </w:trPr>
        <w:tc>
          <w:tcPr>
            <w:tcW w:w="5168" w:type="dxa"/>
            <w:vAlign w:val="bottom"/>
          </w:tcPr>
          <w:p w:rsidR="00C70023" w:rsidRPr="00297AA2" w:rsidRDefault="00C70023" w:rsidP="007B0866">
            <w:pPr>
              <w:spacing w:after="120"/>
              <w:ind w:left="34"/>
            </w:pPr>
            <w:r w:rsidRPr="00297AA2">
              <w:t>Итоговая стоимость предложения без НДС, руб.</w:t>
            </w:r>
          </w:p>
        </w:tc>
        <w:tc>
          <w:tcPr>
            <w:tcW w:w="4330" w:type="dxa"/>
            <w:shd w:val="clear" w:color="auto" w:fill="FFFFFF" w:themeFill="background1"/>
            <w:vAlign w:val="bottom"/>
          </w:tcPr>
          <w:p w:rsidR="00C70023" w:rsidRPr="00297AA2" w:rsidRDefault="00C70023" w:rsidP="007B0866">
            <w:pPr>
              <w:spacing w:before="120"/>
              <w:ind w:left="284" w:hanging="284"/>
              <w:jc w:val="center"/>
              <w:rPr>
                <w:color w:val="3366FF"/>
              </w:rPr>
            </w:pPr>
            <w:r w:rsidRPr="00297AA2">
              <w:rPr>
                <w:i/>
                <w:color w:val="3366FF"/>
              </w:rPr>
              <w:t>_______________________________</w:t>
            </w:r>
          </w:p>
          <w:p w:rsidR="00C70023" w:rsidRPr="00297AA2" w:rsidRDefault="00C70023" w:rsidP="007B0866">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C70023" w:rsidRPr="00297AA2" w:rsidTr="007B0866">
        <w:trPr>
          <w:trHeight w:val="20"/>
        </w:trPr>
        <w:tc>
          <w:tcPr>
            <w:tcW w:w="5168" w:type="dxa"/>
            <w:vAlign w:val="center"/>
          </w:tcPr>
          <w:p w:rsidR="00C70023" w:rsidRPr="00297AA2" w:rsidRDefault="00C70023" w:rsidP="007B0866">
            <w:pPr>
              <w:spacing w:after="120"/>
              <w:ind w:left="34"/>
            </w:pPr>
            <w:r w:rsidRPr="00297AA2">
              <w:t>кроме того НДС, руб.</w:t>
            </w:r>
          </w:p>
        </w:tc>
        <w:tc>
          <w:tcPr>
            <w:tcW w:w="4330" w:type="dxa"/>
            <w:shd w:val="clear" w:color="auto" w:fill="FFFFFF" w:themeFill="background1"/>
            <w:vAlign w:val="bottom"/>
          </w:tcPr>
          <w:p w:rsidR="00C70023" w:rsidRPr="00297AA2" w:rsidRDefault="00C70023" w:rsidP="007B0866">
            <w:pPr>
              <w:spacing w:before="120"/>
              <w:ind w:left="284" w:hanging="284"/>
              <w:jc w:val="center"/>
              <w:rPr>
                <w:color w:val="3366FF"/>
              </w:rPr>
            </w:pPr>
            <w:r w:rsidRPr="00297AA2">
              <w:rPr>
                <w:i/>
                <w:color w:val="3366FF"/>
              </w:rPr>
              <w:t>_______________________________</w:t>
            </w:r>
          </w:p>
          <w:p w:rsidR="00C70023" w:rsidRPr="00297AA2" w:rsidRDefault="00C70023" w:rsidP="007B0866">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C70023" w:rsidRPr="00297AA2" w:rsidTr="007B0866">
        <w:trPr>
          <w:trHeight w:val="20"/>
        </w:trPr>
        <w:tc>
          <w:tcPr>
            <w:tcW w:w="5168" w:type="dxa"/>
            <w:vAlign w:val="center"/>
          </w:tcPr>
          <w:p w:rsidR="00C70023" w:rsidRPr="00297AA2" w:rsidRDefault="00C70023" w:rsidP="007B0866">
            <w:pPr>
              <w:spacing w:after="120"/>
              <w:ind w:left="34"/>
              <w:rPr>
                <w:b/>
              </w:rPr>
            </w:pPr>
            <w:r w:rsidRPr="00297AA2">
              <w:rPr>
                <w:b/>
              </w:rPr>
              <w:t>итого с НДС, руб.</w:t>
            </w:r>
          </w:p>
        </w:tc>
        <w:tc>
          <w:tcPr>
            <w:tcW w:w="4330" w:type="dxa"/>
            <w:shd w:val="clear" w:color="auto" w:fill="FFFFFF" w:themeFill="background1"/>
            <w:vAlign w:val="bottom"/>
          </w:tcPr>
          <w:p w:rsidR="00C70023" w:rsidRPr="00297AA2" w:rsidRDefault="00C70023" w:rsidP="007B0866">
            <w:pPr>
              <w:spacing w:before="120"/>
              <w:ind w:left="284" w:hanging="284"/>
              <w:jc w:val="center"/>
              <w:rPr>
                <w:color w:val="3366FF"/>
              </w:rPr>
            </w:pPr>
            <w:r w:rsidRPr="00297AA2">
              <w:rPr>
                <w:i/>
                <w:color w:val="3366FF"/>
              </w:rPr>
              <w:t>_______________________________</w:t>
            </w:r>
          </w:p>
          <w:p w:rsidR="00C70023" w:rsidRPr="00297AA2" w:rsidRDefault="00C70023" w:rsidP="007B0866">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rsidR="00C70023" w:rsidRPr="00297AA2" w:rsidRDefault="00C70023" w:rsidP="00C70023">
      <w:pPr>
        <w:spacing w:before="120"/>
        <w:ind w:left="284" w:hanging="284"/>
        <w:jc w:val="both"/>
        <w:rPr>
          <w:i/>
          <w:color w:val="548DD4" w:themeColor="text2" w:themeTint="99"/>
        </w:rPr>
      </w:pPr>
      <w:r w:rsidRPr="00297AA2">
        <w:rPr>
          <w:b/>
          <w:i/>
          <w:color w:val="3366FF"/>
        </w:rPr>
        <w:t xml:space="preserve">Лот 2: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C70023" w:rsidRPr="00297AA2" w:rsidTr="007B0866">
        <w:trPr>
          <w:trHeight w:val="20"/>
        </w:trPr>
        <w:tc>
          <w:tcPr>
            <w:tcW w:w="5168" w:type="dxa"/>
            <w:vAlign w:val="bottom"/>
          </w:tcPr>
          <w:p w:rsidR="00C70023" w:rsidRPr="00297AA2" w:rsidRDefault="00C70023" w:rsidP="007B0866">
            <w:pPr>
              <w:spacing w:after="120"/>
              <w:ind w:left="34"/>
            </w:pPr>
            <w:r w:rsidRPr="00297AA2">
              <w:t>Итоговая стоимость предложения без НДС, руб.</w:t>
            </w:r>
          </w:p>
        </w:tc>
        <w:tc>
          <w:tcPr>
            <w:tcW w:w="4330" w:type="dxa"/>
            <w:shd w:val="clear" w:color="auto" w:fill="FFFFFF" w:themeFill="background1"/>
            <w:vAlign w:val="bottom"/>
          </w:tcPr>
          <w:p w:rsidR="00C70023" w:rsidRPr="00297AA2" w:rsidRDefault="00C70023" w:rsidP="007B0866">
            <w:pPr>
              <w:spacing w:before="120"/>
              <w:ind w:left="284" w:hanging="284"/>
              <w:jc w:val="center"/>
              <w:rPr>
                <w:color w:val="3366FF"/>
              </w:rPr>
            </w:pPr>
            <w:r w:rsidRPr="00297AA2">
              <w:rPr>
                <w:i/>
                <w:color w:val="3366FF"/>
              </w:rPr>
              <w:t>_______________________________</w:t>
            </w:r>
          </w:p>
          <w:p w:rsidR="00C70023" w:rsidRPr="00297AA2" w:rsidRDefault="00C70023" w:rsidP="007B0866">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C70023" w:rsidRPr="00297AA2" w:rsidTr="007B0866">
        <w:trPr>
          <w:trHeight w:val="20"/>
        </w:trPr>
        <w:tc>
          <w:tcPr>
            <w:tcW w:w="5168" w:type="dxa"/>
            <w:vAlign w:val="center"/>
          </w:tcPr>
          <w:p w:rsidR="00C70023" w:rsidRPr="00297AA2" w:rsidRDefault="00C70023" w:rsidP="007B0866">
            <w:pPr>
              <w:spacing w:after="120"/>
              <w:ind w:left="34"/>
            </w:pPr>
            <w:r w:rsidRPr="00297AA2">
              <w:t>кроме того НДС, руб.</w:t>
            </w:r>
          </w:p>
        </w:tc>
        <w:tc>
          <w:tcPr>
            <w:tcW w:w="4330" w:type="dxa"/>
            <w:shd w:val="clear" w:color="auto" w:fill="FFFFFF" w:themeFill="background1"/>
            <w:vAlign w:val="bottom"/>
          </w:tcPr>
          <w:p w:rsidR="00C70023" w:rsidRPr="00297AA2" w:rsidRDefault="00C70023" w:rsidP="007B0866">
            <w:pPr>
              <w:spacing w:before="120"/>
              <w:ind w:left="284" w:hanging="284"/>
              <w:jc w:val="center"/>
              <w:rPr>
                <w:color w:val="3366FF"/>
              </w:rPr>
            </w:pPr>
            <w:r w:rsidRPr="00297AA2">
              <w:rPr>
                <w:i/>
                <w:color w:val="3366FF"/>
              </w:rPr>
              <w:t>_______________________________</w:t>
            </w:r>
          </w:p>
          <w:p w:rsidR="00C70023" w:rsidRPr="00297AA2" w:rsidRDefault="00C70023" w:rsidP="007B0866">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C70023" w:rsidRPr="00297AA2" w:rsidTr="007B0866">
        <w:trPr>
          <w:trHeight w:val="20"/>
        </w:trPr>
        <w:tc>
          <w:tcPr>
            <w:tcW w:w="5168" w:type="dxa"/>
            <w:vAlign w:val="center"/>
          </w:tcPr>
          <w:p w:rsidR="00C70023" w:rsidRPr="00297AA2" w:rsidRDefault="00C70023" w:rsidP="007B0866">
            <w:pPr>
              <w:spacing w:after="120"/>
              <w:ind w:left="34"/>
              <w:rPr>
                <w:b/>
              </w:rPr>
            </w:pPr>
            <w:r w:rsidRPr="00297AA2">
              <w:rPr>
                <w:b/>
              </w:rPr>
              <w:t>итого с НДС, руб.</w:t>
            </w:r>
          </w:p>
        </w:tc>
        <w:tc>
          <w:tcPr>
            <w:tcW w:w="4330" w:type="dxa"/>
            <w:shd w:val="clear" w:color="auto" w:fill="FFFFFF" w:themeFill="background1"/>
            <w:vAlign w:val="bottom"/>
          </w:tcPr>
          <w:p w:rsidR="00C70023" w:rsidRPr="00297AA2" w:rsidRDefault="00C70023" w:rsidP="007B0866">
            <w:pPr>
              <w:spacing w:before="120"/>
              <w:ind w:left="284" w:hanging="284"/>
              <w:jc w:val="center"/>
              <w:rPr>
                <w:color w:val="3366FF"/>
              </w:rPr>
            </w:pPr>
            <w:r w:rsidRPr="00297AA2">
              <w:rPr>
                <w:i/>
                <w:color w:val="3366FF"/>
              </w:rPr>
              <w:t>_______________________________</w:t>
            </w:r>
          </w:p>
          <w:p w:rsidR="00C70023" w:rsidRPr="00297AA2" w:rsidRDefault="00C70023" w:rsidP="007B0866">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rsidR="00C70023" w:rsidRPr="00F27CCD" w:rsidRDefault="00C70023" w:rsidP="00C70023">
      <w:pPr>
        <w:spacing w:before="240"/>
        <w:ind w:firstLine="709"/>
        <w:jc w:val="both"/>
      </w:pPr>
      <w:r>
        <w:t>Участник добровольно увеличивает срок действия своей оферты на __________ дней.</w:t>
      </w:r>
    </w:p>
    <w:p w:rsidR="00C70023" w:rsidRPr="00297AA2" w:rsidRDefault="00C70023" w:rsidP="00C70023">
      <w:pPr>
        <w:spacing w:before="240"/>
        <w:ind w:firstLine="709"/>
        <w:jc w:val="both"/>
        <w:rPr>
          <w:color w:val="548DD4" w:themeColor="text2" w:themeTint="99"/>
        </w:rPr>
      </w:pPr>
      <w:r w:rsidRPr="00297AA2">
        <w:t xml:space="preserve">Настоящая заявка на участие в закупке вместе с закупочной документацией имеет силу письменного соглашения о неустойке в обеспечение обязательств, связанных с участием в закупке, на сумму __________рублей. </w:t>
      </w:r>
      <w:r w:rsidRPr="00297AA2">
        <w:rPr>
          <w:color w:val="548DD4" w:themeColor="text2" w:themeTint="99"/>
        </w:rPr>
        <w:t>[</w:t>
      </w:r>
      <w:r w:rsidRPr="00297AA2">
        <w:rPr>
          <w:i/>
          <w:color w:val="548DD4" w:themeColor="text2" w:themeTint="99"/>
        </w:rPr>
        <w:t>если условиями закупки неустойка в обеспечение исполнения обязательств участника закупки предусмотрена не была, весь абзац необходимо удалить</w:t>
      </w:r>
      <w:r w:rsidRPr="00297AA2">
        <w:rPr>
          <w:color w:val="548DD4" w:themeColor="text2" w:themeTint="99"/>
        </w:rPr>
        <w:t>]</w:t>
      </w:r>
    </w:p>
    <w:p w:rsidR="00C70023" w:rsidRPr="00297AA2" w:rsidRDefault="00C70023" w:rsidP="00C70023">
      <w:pPr>
        <w:widowControl/>
        <w:autoSpaceDE/>
        <w:autoSpaceDN/>
        <w:adjustRightInd/>
        <w:spacing w:before="120"/>
        <w:ind w:firstLine="709"/>
        <w:jc w:val="both"/>
      </w:pPr>
      <w:r w:rsidRPr="00297AA2">
        <w:t xml:space="preserve">Настоящая заявка на участие в закупке сопровождается </w:t>
      </w:r>
      <w:r w:rsidRPr="00297AA2">
        <w:rPr>
          <w:color w:val="548DD4" w:themeColor="text2" w:themeTint="99"/>
        </w:rPr>
        <w:t>[</w:t>
      </w:r>
      <w:r w:rsidRPr="00297AA2">
        <w:rPr>
          <w:i/>
          <w:color w:val="548DD4" w:themeColor="text2" w:themeTint="99"/>
        </w:rPr>
        <w:t>указывается количество</w:t>
      </w:r>
      <w:r w:rsidRPr="00297AA2">
        <w:rPr>
          <w:color w:val="548DD4" w:themeColor="text2" w:themeTint="99"/>
        </w:rPr>
        <w:t>]</w:t>
      </w:r>
      <w:r w:rsidRPr="00297AA2">
        <w:t xml:space="preserve"> альтернативными предложениями (опционами, предлагаемыми нами на ваш выбор) по отдельным техническим аспектам (элементам) заявки на участие в закупке, а также </w:t>
      </w:r>
      <w:r w:rsidRPr="00297AA2">
        <w:rPr>
          <w:color w:val="548DD4" w:themeColor="text2" w:themeTint="99"/>
        </w:rPr>
        <w:t>[</w:t>
      </w:r>
      <w:r w:rsidRPr="00297AA2">
        <w:rPr>
          <w:i/>
          <w:color w:val="548DD4" w:themeColor="text2" w:themeTint="99"/>
        </w:rPr>
        <w:t>указывается количество</w:t>
      </w:r>
      <w:r w:rsidRPr="00297AA2">
        <w:rPr>
          <w:color w:val="548DD4" w:themeColor="text2" w:themeTint="99"/>
        </w:rPr>
        <w:t>]</w:t>
      </w:r>
      <w:r w:rsidRPr="00297AA2">
        <w:t xml:space="preserve"> альтернативными предложениями по отдельным юридическим аспектам (элементам) заявки на участие в закупке – договорным условиям. При этом:</w:t>
      </w:r>
    </w:p>
    <w:p w:rsidR="00C70023" w:rsidRPr="00297AA2" w:rsidRDefault="00C70023" w:rsidP="00E33471">
      <w:pPr>
        <w:widowControl/>
        <w:numPr>
          <w:ilvl w:val="0"/>
          <w:numId w:val="27"/>
        </w:numPr>
        <w:autoSpaceDE/>
        <w:autoSpaceDN/>
        <w:adjustRightInd/>
        <w:spacing w:before="120"/>
        <w:jc w:val="both"/>
      </w:pPr>
      <w:r w:rsidRPr="00297AA2">
        <w:t xml:space="preserve">альтернативное предложение №1, суть которого изложена в пункте ___ на страницах __ заявки на участие в закупке (увеличивает/уменьшает – </w:t>
      </w:r>
      <w:r w:rsidRPr="00297AA2">
        <w:rPr>
          <w:i/>
          <w:color w:val="548DD4" w:themeColor="text2" w:themeTint="99"/>
        </w:rPr>
        <w:t>нужное указать</w:t>
      </w:r>
      <w:r w:rsidRPr="00297AA2">
        <w:t xml:space="preserve">) итоговую цену заявки по основному предложению на </w:t>
      </w:r>
      <w:r w:rsidRPr="00297AA2">
        <w:rPr>
          <w:color w:val="548DD4" w:themeColor="text2" w:themeTint="99"/>
        </w:rPr>
        <w:t>[</w:t>
      </w:r>
      <w:r w:rsidRPr="00297AA2">
        <w:rPr>
          <w:i/>
          <w:color w:val="548DD4" w:themeColor="text2" w:themeTint="99"/>
        </w:rPr>
        <w:t>указывается сумма цифрами и прописью</w:t>
      </w:r>
      <w:r w:rsidRPr="00297AA2">
        <w:rPr>
          <w:color w:val="548DD4" w:themeColor="text2" w:themeTint="99"/>
        </w:rPr>
        <w:t>]</w:t>
      </w:r>
      <w:r w:rsidRPr="00297AA2">
        <w:t xml:space="preserve"> рублей РФ;</w:t>
      </w:r>
    </w:p>
    <w:p w:rsidR="00C70023" w:rsidRPr="00E8271D" w:rsidRDefault="00C70023" w:rsidP="00E33471">
      <w:pPr>
        <w:widowControl/>
        <w:numPr>
          <w:ilvl w:val="0"/>
          <w:numId w:val="27"/>
        </w:numPr>
        <w:autoSpaceDE/>
        <w:autoSpaceDN/>
        <w:adjustRightInd/>
        <w:spacing w:before="120"/>
        <w:jc w:val="both"/>
      </w:pPr>
      <w:r w:rsidRPr="00297AA2">
        <w:t>… и т.д.»</w:t>
      </w:r>
    </w:p>
    <w:p w:rsidR="00C70023" w:rsidRDefault="00C70023" w:rsidP="00C70023">
      <w:pPr>
        <w:widowControl/>
        <w:autoSpaceDE/>
        <w:autoSpaceDN/>
        <w:adjustRightInd/>
        <w:spacing w:before="120"/>
        <w:ind w:left="709"/>
        <w:jc w:val="both"/>
        <w:rPr>
          <w:lang w:val="en-US"/>
        </w:rPr>
      </w:pPr>
    </w:p>
    <w:p w:rsidR="00C70023" w:rsidRPr="00B16A0E" w:rsidRDefault="00C70023" w:rsidP="00C70023">
      <w:pPr>
        <w:widowControl/>
        <w:autoSpaceDE/>
        <w:autoSpaceDN/>
        <w:adjustRightInd/>
        <w:spacing w:before="120"/>
        <w:ind w:left="709"/>
        <w:jc w:val="both"/>
      </w:pPr>
      <w:r w:rsidRPr="00B16A0E">
        <w:t>Настоящим подтверждаем, что:</w:t>
      </w:r>
    </w:p>
    <w:p w:rsidR="00C70023" w:rsidRDefault="00C70023" w:rsidP="005E1AD4">
      <w:pPr>
        <w:pStyle w:val="ad"/>
        <w:numPr>
          <w:ilvl w:val="0"/>
          <w:numId w:val="57"/>
        </w:numPr>
        <w:tabs>
          <w:tab w:val="left" w:pos="1134"/>
        </w:tabs>
        <w:spacing w:before="0" w:beforeAutospacing="0" w:after="0" w:afterAutospacing="0"/>
        <w:ind w:left="0" w:firstLine="360"/>
        <w:jc w:val="both"/>
        <w:rPr>
          <w:b/>
          <w:i/>
          <w:szCs w:val="28"/>
        </w:rPr>
      </w:pPr>
      <w:r>
        <w:t xml:space="preserve">для </w:t>
      </w:r>
      <w:r w:rsidRPr="00A1299D">
        <w:t xml:space="preserve">_____________ </w:t>
      </w:r>
      <w:r w:rsidRPr="00B16A0E">
        <w:rPr>
          <w:color w:val="4F81BD" w:themeColor="accent1"/>
        </w:rPr>
        <w:t>(указывается наименование Потенциального участника закупки)</w:t>
      </w:r>
      <w:r w:rsidRPr="00A1299D">
        <w:t xml:space="preserve"> </w:t>
      </w:r>
      <w:r>
        <w:t>заключение договора не является крупной сделкой.</w:t>
      </w:r>
      <w:r w:rsidRPr="008021DD">
        <w:rPr>
          <w:b/>
          <w:i/>
          <w:szCs w:val="28"/>
        </w:rPr>
        <w:t xml:space="preserve"> </w:t>
      </w:r>
    </w:p>
    <w:p w:rsidR="00C70023" w:rsidRPr="00035260" w:rsidRDefault="00C70023" w:rsidP="00C70023">
      <w:pPr>
        <w:pStyle w:val="ad"/>
        <w:tabs>
          <w:tab w:val="left" w:pos="1134"/>
        </w:tabs>
        <w:spacing w:before="0" w:beforeAutospacing="0" w:after="0" w:afterAutospacing="0"/>
        <w:jc w:val="both"/>
        <w:rPr>
          <w:i/>
          <w:szCs w:val="28"/>
        </w:rPr>
      </w:pPr>
      <w:r w:rsidRPr="00035260">
        <w:rPr>
          <w:i/>
          <w:color w:val="4F81BD" w:themeColor="accent1"/>
          <w:szCs w:val="28"/>
        </w:rPr>
        <w:t>или</w:t>
      </w:r>
    </w:p>
    <w:p w:rsidR="00C70023" w:rsidRPr="00F627F9" w:rsidRDefault="00C70023" w:rsidP="00C70023">
      <w:pPr>
        <w:widowControl/>
        <w:tabs>
          <w:tab w:val="left" w:pos="1134"/>
        </w:tabs>
        <w:autoSpaceDE/>
        <w:autoSpaceDN/>
        <w:adjustRightInd/>
        <w:jc w:val="both"/>
        <w:rPr>
          <w:szCs w:val="28"/>
        </w:rPr>
      </w:pPr>
      <w:r w:rsidRPr="008021DD">
        <w:rPr>
          <w:szCs w:val="28"/>
        </w:rPr>
        <w:t xml:space="preserve">_____________ </w:t>
      </w:r>
      <w:r w:rsidRPr="00B16A0E">
        <w:rPr>
          <w:color w:val="4F81BD" w:themeColor="accent1"/>
        </w:rPr>
        <w:t>(указывается наименование Потенциального участника закупки)</w:t>
      </w:r>
      <w:r w:rsidRPr="00A1299D">
        <w:t xml:space="preserve"> </w:t>
      </w:r>
      <w:r w:rsidRPr="008021DD">
        <w:rPr>
          <w:szCs w:val="28"/>
        </w:rPr>
        <w:t>не попадает под действие требования закона о необходимости наличия решения об одобрении или о совершении крупной сделки, поскольку единственный участник (акционер) является еди</w:t>
      </w:r>
      <w:r>
        <w:rPr>
          <w:szCs w:val="28"/>
        </w:rPr>
        <w:t>ноличным исполнительным органом</w:t>
      </w:r>
      <w:r w:rsidRPr="00F627F9">
        <w:rPr>
          <w:szCs w:val="28"/>
        </w:rPr>
        <w:t>;</w:t>
      </w:r>
    </w:p>
    <w:p w:rsidR="00C70023" w:rsidRPr="00035260" w:rsidRDefault="00C70023" w:rsidP="005E1AD4">
      <w:pPr>
        <w:pStyle w:val="af8"/>
        <w:widowControl/>
        <w:numPr>
          <w:ilvl w:val="0"/>
          <w:numId w:val="57"/>
        </w:numPr>
        <w:tabs>
          <w:tab w:val="left" w:pos="1134"/>
        </w:tabs>
        <w:autoSpaceDE/>
        <w:autoSpaceDN/>
        <w:adjustRightInd/>
        <w:ind w:left="0" w:firstLine="360"/>
        <w:jc w:val="both"/>
        <w:rPr>
          <w:szCs w:val="28"/>
        </w:rPr>
      </w:pPr>
      <w:r>
        <w:rPr>
          <w:szCs w:val="28"/>
        </w:rPr>
        <w:t>з</w:t>
      </w:r>
      <w:r w:rsidRPr="00035260">
        <w:rPr>
          <w:szCs w:val="28"/>
        </w:rPr>
        <w:t xml:space="preserve">аключение договора не является для </w:t>
      </w:r>
      <w:r w:rsidRPr="00035260">
        <w:rPr>
          <w:color w:val="4F81BD" w:themeColor="accent1"/>
        </w:rPr>
        <w:t>(указывается наименование Потенциального участника закупки)</w:t>
      </w:r>
      <w:r w:rsidRPr="00035260">
        <w:t xml:space="preserve"> </w:t>
      </w:r>
      <w:r w:rsidRPr="00035260">
        <w:rPr>
          <w:szCs w:val="28"/>
        </w:rPr>
        <w:t>сделкой  с заинтересованностью.</w:t>
      </w:r>
    </w:p>
    <w:p w:rsidR="00C70023" w:rsidRPr="009A550F" w:rsidRDefault="00C70023" w:rsidP="00C70023">
      <w:pPr>
        <w:widowControl/>
        <w:tabs>
          <w:tab w:val="left" w:pos="1134"/>
        </w:tabs>
        <w:autoSpaceDE/>
        <w:autoSpaceDN/>
        <w:adjustRightInd/>
        <w:jc w:val="both"/>
        <w:rPr>
          <w:i/>
          <w:color w:val="4F81BD" w:themeColor="accent1"/>
          <w:szCs w:val="28"/>
        </w:rPr>
      </w:pPr>
      <w:r w:rsidRPr="00035260">
        <w:rPr>
          <w:i/>
          <w:color w:val="4F81BD" w:themeColor="accent1"/>
          <w:szCs w:val="28"/>
        </w:rPr>
        <w:t>или</w:t>
      </w:r>
    </w:p>
    <w:p w:rsidR="00C70023" w:rsidRDefault="00C70023" w:rsidP="00C70023">
      <w:pPr>
        <w:widowControl/>
        <w:tabs>
          <w:tab w:val="left" w:pos="1134"/>
        </w:tabs>
        <w:autoSpaceDE/>
        <w:autoSpaceDN/>
        <w:adjustRightInd/>
        <w:ind w:firstLine="709"/>
        <w:jc w:val="both"/>
        <w:rPr>
          <w:szCs w:val="28"/>
        </w:rPr>
      </w:pPr>
      <w:r w:rsidRPr="009A550F">
        <w:rPr>
          <w:b/>
          <w:i/>
          <w:szCs w:val="28"/>
        </w:rPr>
        <w:t xml:space="preserve">_____________ </w:t>
      </w:r>
      <w:r w:rsidRPr="00B16A0E">
        <w:rPr>
          <w:color w:val="4F81BD" w:themeColor="accent1"/>
        </w:rPr>
        <w:t>(указывается наименование Потенциального участника закупки)</w:t>
      </w:r>
      <w:r w:rsidRPr="00A1299D">
        <w:t xml:space="preserve"> </w:t>
      </w:r>
      <w:r w:rsidRPr="009A550F">
        <w:rPr>
          <w:szCs w:val="28"/>
        </w:rPr>
        <w:t>не попадает под действие требования закона о наличии решения об одобрении или о совершении сделки с заинтересованностью, поскольку единственный участник (акционер) является един</w:t>
      </w:r>
      <w:r>
        <w:rPr>
          <w:szCs w:val="28"/>
        </w:rPr>
        <w:t>оличным исполнительным органом.</w:t>
      </w:r>
    </w:p>
    <w:p w:rsidR="00C70023" w:rsidRPr="00297AA2" w:rsidRDefault="00C70023" w:rsidP="00C70023">
      <w:pPr>
        <w:spacing w:before="240"/>
        <w:ind w:firstLine="709"/>
        <w:jc w:val="both"/>
        <w:rPr>
          <w:color w:val="548DD4" w:themeColor="text2" w:themeTint="99"/>
        </w:rPr>
      </w:pPr>
      <w:r w:rsidRPr="00CC6B17">
        <w:t>Мы уведомлен</w:t>
      </w:r>
      <w:r>
        <w:t xml:space="preserve">ы, понимаем и согласны с условием, что </w:t>
      </w:r>
      <w:r w:rsidRPr="00F90E60">
        <w:t xml:space="preserve">в случае </w:t>
      </w:r>
      <w:r>
        <w:t xml:space="preserve">не предоставления документов, сведений и/или </w:t>
      </w:r>
      <w:r w:rsidRPr="00F90E60">
        <w:t xml:space="preserve">предоставления </w:t>
      </w:r>
      <w:r>
        <w:t xml:space="preserve">недостоверных сведений, предусмотренных закупочной документацией </w:t>
      </w:r>
      <w:r w:rsidRPr="00F90E60">
        <w:t>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w:t>
      </w:r>
      <w:r>
        <w:t>й договор может быть расторгнут.</w:t>
      </w:r>
    </w:p>
    <w:p w:rsidR="00297AA2" w:rsidRDefault="00C70023" w:rsidP="00C70023">
      <w:pPr>
        <w:spacing w:before="240"/>
        <w:ind w:firstLine="709"/>
        <w:jc w:val="both"/>
      </w:pPr>
      <w:r w:rsidRPr="009B1E01">
        <w:t>Настоящая заявка на участие в закупке дополняется следующими документами, включая неотъемлемые приложения:</w:t>
      </w:r>
    </w:p>
    <w:p w:rsidR="009661B1" w:rsidRPr="00132136" w:rsidRDefault="009661B1" w:rsidP="00297AA2">
      <w:pPr>
        <w:spacing w:before="240"/>
        <w:ind w:firstLine="709"/>
        <w:jc w:val="both"/>
      </w:pPr>
    </w:p>
    <w:p w:rsidR="00442DF3" w:rsidRPr="009661B1" w:rsidRDefault="00442DF3"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Техническое предложение (форма 2) – на ___ л.;</w:t>
      </w:r>
    </w:p>
    <w:p w:rsidR="00752A92" w:rsidRPr="009661B1" w:rsidRDefault="00297AA2"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Коммерческое предложение</w:t>
      </w:r>
      <w:r w:rsidR="00752A92" w:rsidRPr="009661B1">
        <w:rPr>
          <w:i/>
          <w:color w:val="548DD4" w:themeColor="text2" w:themeTint="99"/>
        </w:rPr>
        <w:t xml:space="preserve"> (форма 3) – на ___ л.;</w:t>
      </w:r>
    </w:p>
    <w:p w:rsidR="00752A92" w:rsidRPr="009661B1" w:rsidRDefault="00752A92"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Сводная таблица стоимости работ/услуг (форма 4) – на ___ л.;</w:t>
      </w:r>
    </w:p>
    <w:p w:rsidR="00A7723C" w:rsidRPr="009661B1" w:rsidRDefault="00A7723C"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Протокол разногласий к проекту Договора (форма 5) – на ___ л.;</w:t>
      </w:r>
    </w:p>
    <w:p w:rsidR="00A7723C" w:rsidRPr="009661B1" w:rsidRDefault="00A7723C"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Календарный план (форма 6) – на ___ л.;</w:t>
      </w:r>
    </w:p>
    <w:p w:rsidR="00A7723C" w:rsidRPr="009661B1" w:rsidRDefault="00A7723C"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График оплаты (форма 7) – на ___ л.;</w:t>
      </w:r>
    </w:p>
    <w:p w:rsidR="00A7723C" w:rsidRPr="009661B1" w:rsidRDefault="00A7723C"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Анкета Потенциального участника закупки (форма 8) – на ___ л.;</w:t>
      </w:r>
    </w:p>
    <w:p w:rsidR="00A7723C" w:rsidRPr="009661B1" w:rsidRDefault="00A7723C"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 xml:space="preserve"> Справка о перечне и годовых объемах выполнения аналогичных договоров (форма 9) – на ___ л.;</w:t>
      </w:r>
    </w:p>
    <w:p w:rsidR="00A7723C" w:rsidRPr="009661B1" w:rsidRDefault="00A7723C"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 xml:space="preserve">Справка о материально-технических ресурсах (форма </w:t>
      </w:r>
      <w:r w:rsidR="00043F76" w:rsidRPr="009661B1">
        <w:rPr>
          <w:i/>
          <w:color w:val="548DD4" w:themeColor="text2" w:themeTint="99"/>
        </w:rPr>
        <w:t>10</w:t>
      </w:r>
      <w:r w:rsidRPr="009661B1">
        <w:rPr>
          <w:i/>
          <w:color w:val="548DD4" w:themeColor="text2" w:themeTint="99"/>
        </w:rPr>
        <w:t>)</w:t>
      </w:r>
      <w:r w:rsidR="00043F76" w:rsidRPr="009661B1">
        <w:rPr>
          <w:i/>
          <w:color w:val="548DD4" w:themeColor="text2" w:themeTint="99"/>
        </w:rPr>
        <w:t xml:space="preserve"> – на ___ л.;</w:t>
      </w:r>
    </w:p>
    <w:p w:rsidR="00A7723C" w:rsidRPr="009661B1" w:rsidRDefault="00A7723C"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Справка о кадровых ресурсах (форма 1</w:t>
      </w:r>
      <w:r w:rsidR="00043F76" w:rsidRPr="009661B1">
        <w:rPr>
          <w:i/>
          <w:color w:val="548DD4" w:themeColor="text2" w:themeTint="99"/>
        </w:rPr>
        <w:t>1</w:t>
      </w:r>
      <w:r w:rsidRPr="009661B1">
        <w:rPr>
          <w:i/>
          <w:color w:val="548DD4" w:themeColor="text2" w:themeTint="99"/>
        </w:rPr>
        <w:t>)</w:t>
      </w:r>
      <w:r w:rsidR="00043F76" w:rsidRPr="009661B1">
        <w:rPr>
          <w:i/>
          <w:color w:val="548DD4" w:themeColor="text2" w:themeTint="99"/>
        </w:rPr>
        <w:t xml:space="preserve"> – на ___ л.;</w:t>
      </w:r>
    </w:p>
    <w:p w:rsidR="00A7723C" w:rsidRPr="009661B1" w:rsidRDefault="00A7723C"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Информационное письмо о наличии у Потенциального участника закупки связей, носящих характер аффилированности с работниками Заказчика или Организатора закупки (форма 12)</w:t>
      </w:r>
      <w:r w:rsidR="00043F76" w:rsidRPr="009661B1">
        <w:rPr>
          <w:i/>
          <w:color w:val="548DD4" w:themeColor="text2" w:themeTint="99"/>
        </w:rPr>
        <w:t xml:space="preserve"> – на ___ л.;</w:t>
      </w:r>
    </w:p>
    <w:p w:rsidR="00A7723C" w:rsidRPr="009661B1" w:rsidRDefault="00043F76"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Опись документов, содержащихся в заявке на участие в закупке (форма 13) – на ___ л.;</w:t>
      </w:r>
    </w:p>
    <w:p w:rsidR="00043F76" w:rsidRPr="009661B1" w:rsidRDefault="00043F76"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Справка об участии в судебных разбирательствах (форма 14) – на ___ л.;</w:t>
      </w:r>
    </w:p>
    <w:p w:rsidR="00043F76" w:rsidRPr="009661B1" w:rsidRDefault="002F39F8"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Pr>
          <w:i/>
          <w:color w:val="548DD4" w:themeColor="text2" w:themeTint="99"/>
        </w:rPr>
        <w:t>Г</w:t>
      </w:r>
      <w:r w:rsidR="00043F76" w:rsidRPr="009661B1">
        <w:rPr>
          <w:i/>
          <w:color w:val="548DD4" w:themeColor="text2" w:themeTint="99"/>
        </w:rPr>
        <w:t>арантийного письма на предоставление сведений о цепочке собственников (форма 15) – на ___ л.;</w:t>
      </w:r>
    </w:p>
    <w:p w:rsidR="00043F76" w:rsidRPr="009661B1" w:rsidRDefault="002C64A4"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2C64A4">
        <w:rPr>
          <w:i/>
          <w:color w:val="548DD4" w:themeColor="text2" w:themeTint="99"/>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r w:rsidR="00043F76" w:rsidRPr="009661B1">
        <w:rPr>
          <w:i/>
          <w:color w:val="548DD4" w:themeColor="text2" w:themeTint="99"/>
        </w:rPr>
        <w:t xml:space="preserve"> (форма 16) – на ___ л.;</w:t>
      </w:r>
    </w:p>
    <w:p w:rsidR="00043F76" w:rsidRPr="009661B1" w:rsidRDefault="007D4DDB"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D84AD7">
        <w:rPr>
          <w:i/>
          <w:color w:val="548DD4" w:themeColor="text2" w:themeTint="99"/>
        </w:rPr>
        <w:t>Сведения из единого реестра субъектов малого и среднего предпринимательства</w:t>
      </w:r>
      <w:r>
        <w:rPr>
          <w:i/>
          <w:color w:val="548DD4" w:themeColor="text2" w:themeTint="99"/>
        </w:rPr>
        <w:t>,</w:t>
      </w:r>
      <w:r w:rsidRPr="00D84AD7">
        <w:rPr>
          <w:i/>
          <w:color w:val="548DD4" w:themeColor="text2" w:themeTint="99"/>
        </w:rPr>
        <w:t xml:space="preserve"> или </w:t>
      </w:r>
      <w:r w:rsidRPr="00CE6D43">
        <w:rPr>
          <w:i/>
          <w:color w:val="548DD4" w:themeColor="text2" w:themeTint="99"/>
        </w:rPr>
        <w:t>Декларация о соответствии Потенциального участника, критериям субъекта малого/ среднего предпринимательства</w:t>
      </w:r>
      <w:r w:rsidRPr="00AA3343">
        <w:rPr>
          <w:i/>
          <w:color w:val="548DD4" w:themeColor="text2" w:themeTint="99"/>
        </w:rPr>
        <w:t xml:space="preserve"> (форма 17) – на ___ л.;</w:t>
      </w:r>
    </w:p>
    <w:p w:rsidR="00043F76" w:rsidRPr="009661B1" w:rsidRDefault="00043F76"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Банковская гарантия (форма 1</w:t>
      </w:r>
      <w:r w:rsidR="00471B82" w:rsidRPr="009661B1">
        <w:rPr>
          <w:i/>
          <w:color w:val="548DD4" w:themeColor="text2" w:themeTint="99"/>
        </w:rPr>
        <w:t>8</w:t>
      </w:r>
      <w:r w:rsidRPr="009661B1">
        <w:rPr>
          <w:i/>
          <w:color w:val="548DD4" w:themeColor="text2" w:themeTint="99"/>
        </w:rPr>
        <w:t>) – на ___ л.;</w:t>
      </w:r>
    </w:p>
    <w:p w:rsidR="00043F76" w:rsidRPr="009661B1" w:rsidRDefault="00043F76"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Доверенность на уполномоченное лицо, имеющее право подписи и представления интересов организации Потенциального участника закупки (форма </w:t>
      </w:r>
      <w:r w:rsidR="008A2BA2" w:rsidRPr="009661B1">
        <w:rPr>
          <w:i/>
          <w:color w:val="548DD4" w:themeColor="text2" w:themeTint="99"/>
        </w:rPr>
        <w:t>19</w:t>
      </w:r>
      <w:r w:rsidRPr="009661B1">
        <w:rPr>
          <w:i/>
          <w:color w:val="548DD4" w:themeColor="text2" w:themeTint="99"/>
        </w:rPr>
        <w:t>) – на ___ л.;</w:t>
      </w:r>
    </w:p>
    <w:p w:rsidR="00043F76" w:rsidRPr="009661B1" w:rsidRDefault="00043F76"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Банковская гарантия (форма 2</w:t>
      </w:r>
      <w:r w:rsidR="008A2BA2" w:rsidRPr="009661B1">
        <w:rPr>
          <w:i/>
          <w:color w:val="548DD4" w:themeColor="text2" w:themeTint="99"/>
        </w:rPr>
        <w:t>0</w:t>
      </w:r>
      <w:r w:rsidRPr="009661B1">
        <w:rPr>
          <w:i/>
          <w:color w:val="548DD4" w:themeColor="text2" w:themeTint="99"/>
        </w:rPr>
        <w:t xml:space="preserve">) – на ___ л.; </w:t>
      </w:r>
    </w:p>
    <w:p w:rsidR="00043F76" w:rsidRPr="009661B1" w:rsidRDefault="00043F76"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Акт приема Банковской гарантии (форма 2</w:t>
      </w:r>
      <w:r w:rsidR="008A2BA2" w:rsidRPr="009661B1">
        <w:rPr>
          <w:i/>
          <w:color w:val="548DD4" w:themeColor="text2" w:themeTint="99"/>
        </w:rPr>
        <w:t>1</w:t>
      </w:r>
      <w:r w:rsidRPr="009661B1">
        <w:rPr>
          <w:i/>
          <w:color w:val="548DD4" w:themeColor="text2" w:themeTint="99"/>
        </w:rPr>
        <w:t xml:space="preserve">) – на ___ л.; </w:t>
      </w:r>
    </w:p>
    <w:p w:rsidR="00043F76" w:rsidRPr="009661B1" w:rsidRDefault="00043F76"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Справка о цепочке собственников компании (форма 2</w:t>
      </w:r>
      <w:r w:rsidR="008A2BA2" w:rsidRPr="009661B1">
        <w:rPr>
          <w:i/>
          <w:color w:val="548DD4" w:themeColor="text2" w:themeTint="99"/>
        </w:rPr>
        <w:t>2</w:t>
      </w:r>
      <w:r w:rsidRPr="009661B1">
        <w:rPr>
          <w:i/>
          <w:color w:val="548DD4" w:themeColor="text2" w:themeTint="99"/>
        </w:rPr>
        <w:t>) – на ___ л.;</w:t>
      </w:r>
    </w:p>
    <w:p w:rsidR="00043F76" w:rsidRPr="009661B1" w:rsidRDefault="00043F76"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Форма согласия на обработку персональных данных (форма 2</w:t>
      </w:r>
      <w:r w:rsidR="003607FD" w:rsidRPr="009661B1">
        <w:rPr>
          <w:i/>
          <w:color w:val="548DD4" w:themeColor="text2" w:themeTint="99"/>
        </w:rPr>
        <w:t>3</w:t>
      </w:r>
      <w:r w:rsidRPr="009661B1">
        <w:rPr>
          <w:i/>
          <w:color w:val="548DD4" w:themeColor="text2" w:themeTint="99"/>
        </w:rPr>
        <w:t>) – на ___ л.;</w:t>
      </w:r>
    </w:p>
    <w:p w:rsidR="00043F76" w:rsidRDefault="00043F76"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План привлечения субподрядчиков (соисполнителей) (форма 2</w:t>
      </w:r>
      <w:r w:rsidR="003607FD" w:rsidRPr="009661B1">
        <w:rPr>
          <w:i/>
          <w:color w:val="548DD4" w:themeColor="text2" w:themeTint="99"/>
        </w:rPr>
        <w:t>4</w:t>
      </w:r>
      <w:r w:rsidRPr="009661B1">
        <w:rPr>
          <w:i/>
          <w:color w:val="548DD4" w:themeColor="text2" w:themeTint="99"/>
        </w:rPr>
        <w:t>) – на ___ л.;</w:t>
      </w:r>
    </w:p>
    <w:p w:rsidR="009661B1" w:rsidRPr="009661B1" w:rsidRDefault="009661B1"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8C69AD">
        <w:rPr>
          <w:i/>
          <w:snapToGrid w:val="0"/>
          <w:color w:val="548DD4" w:themeColor="text2" w:themeTint="99"/>
        </w:rPr>
        <w:t>Согласие субподрядчика (соисполнителя) на привлечение к поставке товаров (выполнению работ, оказанию услуг) (форма 2</w:t>
      </w:r>
      <w:r>
        <w:rPr>
          <w:i/>
          <w:snapToGrid w:val="0"/>
          <w:color w:val="548DD4" w:themeColor="text2" w:themeTint="99"/>
        </w:rPr>
        <w:t>5</w:t>
      </w:r>
      <w:r w:rsidRPr="008C69AD">
        <w:rPr>
          <w:i/>
          <w:snapToGrid w:val="0"/>
          <w:color w:val="548DD4" w:themeColor="text2" w:themeTint="99"/>
        </w:rPr>
        <w:t>) – на __ л.;</w:t>
      </w:r>
    </w:p>
    <w:p w:rsidR="00043F76" w:rsidRPr="009661B1" w:rsidRDefault="00043F76"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План распределения объемов выполнения работ внутри коллективного участника (форма 2</w:t>
      </w:r>
      <w:r w:rsidR="009661B1">
        <w:rPr>
          <w:i/>
          <w:color w:val="548DD4" w:themeColor="text2" w:themeTint="99"/>
        </w:rPr>
        <w:t>6</w:t>
      </w:r>
      <w:r w:rsidRPr="009661B1">
        <w:rPr>
          <w:i/>
          <w:color w:val="548DD4" w:themeColor="text2" w:themeTint="99"/>
        </w:rPr>
        <w:t>) – на ___ л.;</w:t>
      </w:r>
    </w:p>
    <w:p w:rsidR="00043F76" w:rsidRDefault="00043F76" w:rsidP="00043F76">
      <w:pPr>
        <w:widowControl/>
        <w:autoSpaceDE/>
        <w:autoSpaceDN/>
        <w:adjustRightInd/>
        <w:jc w:val="both"/>
        <w:rPr>
          <w:i/>
          <w:color w:val="548DD4" w:themeColor="text2" w:themeTint="99"/>
        </w:rPr>
      </w:pPr>
    </w:p>
    <w:p w:rsidR="009661B1" w:rsidRDefault="009661B1" w:rsidP="00043F76">
      <w:pPr>
        <w:widowControl/>
        <w:autoSpaceDE/>
        <w:autoSpaceDN/>
        <w:adjustRightInd/>
        <w:jc w:val="both"/>
        <w:rPr>
          <w:i/>
          <w:color w:val="548DD4" w:themeColor="text2" w:themeTint="99"/>
        </w:rPr>
      </w:pPr>
    </w:p>
    <w:p w:rsidR="009661B1" w:rsidRPr="009661B1" w:rsidRDefault="009661B1" w:rsidP="00043F76">
      <w:pPr>
        <w:widowControl/>
        <w:autoSpaceDE/>
        <w:autoSpaceDN/>
        <w:adjustRightInd/>
        <w:jc w:val="both"/>
        <w:rPr>
          <w:i/>
          <w:color w:val="548DD4" w:themeColor="text2" w:themeTint="99"/>
        </w:rPr>
      </w:pPr>
    </w:p>
    <w:p w:rsidR="00A7723C" w:rsidRDefault="00A7723C" w:rsidP="00A7723C">
      <w:pPr>
        <w:widowControl/>
        <w:autoSpaceDE/>
        <w:autoSpaceDN/>
        <w:adjustRightInd/>
        <w:jc w:val="both"/>
        <w:rPr>
          <w:i/>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9661B1" w:rsidRDefault="00297AA2" w:rsidP="00297AA2">
            <w:pPr>
              <w:jc w:val="right"/>
              <w:rPr>
                <w:sz w:val="26"/>
                <w:szCs w:val="26"/>
              </w:rPr>
            </w:pPr>
            <w:r w:rsidRPr="009661B1">
              <w:rPr>
                <w:sz w:val="26"/>
                <w:szCs w:val="26"/>
              </w:rPr>
              <w:t>__________________________________</w:t>
            </w:r>
          </w:p>
          <w:p w:rsidR="00297AA2" w:rsidRPr="009661B1" w:rsidRDefault="00297AA2" w:rsidP="00297AA2">
            <w:pPr>
              <w:tabs>
                <w:tab w:val="left" w:pos="34"/>
              </w:tabs>
              <w:jc w:val="center"/>
              <w:rPr>
                <w:sz w:val="26"/>
                <w:szCs w:val="26"/>
                <w:vertAlign w:val="superscript"/>
              </w:rPr>
            </w:pPr>
            <w:r w:rsidRPr="009661B1">
              <w:rPr>
                <w:sz w:val="26"/>
                <w:szCs w:val="26"/>
                <w:vertAlign w:val="superscript"/>
              </w:rPr>
              <w:t>(подпись, М.П.)</w:t>
            </w:r>
          </w:p>
        </w:tc>
      </w:tr>
      <w:tr w:rsidR="00297AA2" w:rsidRPr="00297AA2" w:rsidTr="00297AA2">
        <w:tc>
          <w:tcPr>
            <w:tcW w:w="4644" w:type="dxa"/>
          </w:tcPr>
          <w:p w:rsidR="00297AA2" w:rsidRPr="009661B1" w:rsidRDefault="00297AA2" w:rsidP="00297AA2">
            <w:pPr>
              <w:jc w:val="right"/>
              <w:rPr>
                <w:sz w:val="26"/>
                <w:szCs w:val="26"/>
              </w:rPr>
            </w:pPr>
            <w:r w:rsidRPr="009661B1">
              <w:rPr>
                <w:sz w:val="26"/>
                <w:szCs w:val="26"/>
              </w:rPr>
              <w:t>__________________________________</w:t>
            </w:r>
          </w:p>
          <w:p w:rsidR="00297AA2" w:rsidRPr="009661B1" w:rsidRDefault="00297AA2" w:rsidP="00297AA2">
            <w:pPr>
              <w:tabs>
                <w:tab w:val="left" w:pos="4428"/>
              </w:tabs>
              <w:jc w:val="center"/>
              <w:rPr>
                <w:sz w:val="26"/>
                <w:szCs w:val="26"/>
                <w:vertAlign w:val="superscript"/>
              </w:rPr>
            </w:pPr>
            <w:r w:rsidRPr="009661B1">
              <w:rPr>
                <w:sz w:val="26"/>
                <w:szCs w:val="26"/>
                <w:vertAlign w:val="superscript"/>
              </w:rPr>
              <w:t>(фамилия, имя, отчество подписавшего, должность)</w:t>
            </w:r>
          </w:p>
        </w:tc>
      </w:tr>
    </w:tbl>
    <w:p w:rsidR="00297AA2" w:rsidRPr="00297AA2" w:rsidRDefault="00297AA2" w:rsidP="00297AA2">
      <w:pPr>
        <w:jc w:val="right"/>
        <w:rPr>
          <w:sz w:val="26"/>
          <w:szCs w:val="26"/>
        </w:rPr>
      </w:pPr>
    </w:p>
    <w:p w:rsidR="00297AA2" w:rsidRPr="00297AA2" w:rsidRDefault="00297AA2" w:rsidP="00297AA2">
      <w:pPr>
        <w:jc w:val="right"/>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5E1AD4">
      <w:pPr>
        <w:numPr>
          <w:ilvl w:val="1"/>
          <w:numId w:val="47"/>
        </w:numPr>
        <w:spacing w:before="120" w:after="60"/>
        <w:outlineLvl w:val="0"/>
        <w:rPr>
          <w:b/>
          <w:sz w:val="26"/>
          <w:szCs w:val="26"/>
        </w:rPr>
        <w:sectPr w:rsidR="00297AA2" w:rsidRPr="00297AA2" w:rsidSect="0044615B">
          <w:headerReference w:type="even" r:id="rId14"/>
          <w:headerReference w:type="default" r:id="rId15"/>
          <w:footerReference w:type="even" r:id="rId16"/>
          <w:footerReference w:type="default" r:id="rId17"/>
          <w:headerReference w:type="first" r:id="rId18"/>
          <w:footerReference w:type="first" r:id="rId19"/>
          <w:pgSz w:w="11906" w:h="16838"/>
          <w:pgMar w:top="851" w:right="849" w:bottom="1560" w:left="1701" w:header="708" w:footer="708" w:gutter="0"/>
          <w:cols w:space="708"/>
          <w:titlePg/>
          <w:docGrid w:linePitch="360"/>
        </w:sectPr>
      </w:pPr>
    </w:p>
    <w:p w:rsidR="00297AA2" w:rsidRPr="00297AA2" w:rsidRDefault="00297AA2" w:rsidP="005E1AD4">
      <w:pPr>
        <w:numPr>
          <w:ilvl w:val="2"/>
          <w:numId w:val="47"/>
        </w:numPr>
        <w:spacing w:before="60" w:after="60"/>
        <w:ind w:left="993" w:hanging="993"/>
        <w:jc w:val="both"/>
        <w:outlineLvl w:val="1"/>
        <w:rPr>
          <w:b/>
        </w:rPr>
      </w:pPr>
      <w:bookmarkStart w:id="302" w:name="_Toc422244222"/>
      <w:r w:rsidRPr="00297AA2">
        <w:rPr>
          <w:b/>
        </w:rPr>
        <w:t>Инструкции по заполнению</w:t>
      </w:r>
      <w:bookmarkEnd w:id="302"/>
    </w:p>
    <w:p w:rsidR="00297AA2" w:rsidRPr="00297AA2" w:rsidRDefault="00297AA2" w:rsidP="005E1AD4">
      <w:pPr>
        <w:numPr>
          <w:ilvl w:val="3"/>
          <w:numId w:val="47"/>
        </w:numPr>
        <w:spacing w:before="60" w:after="60"/>
        <w:ind w:left="993" w:hanging="993"/>
        <w:jc w:val="both"/>
      </w:pPr>
      <w:r w:rsidRPr="00297AA2">
        <w:t>Письмо следует оформить на официальном бланке Потенциального участника закупки. Потенциальный участник закупки присваивает письму дату и номер в соответствии с принятыми у него правилами документооборота.</w:t>
      </w:r>
    </w:p>
    <w:p w:rsidR="00297AA2" w:rsidRPr="00297AA2" w:rsidRDefault="00297AA2" w:rsidP="005E1AD4">
      <w:pPr>
        <w:numPr>
          <w:ilvl w:val="3"/>
          <w:numId w:val="47"/>
        </w:numPr>
        <w:ind w:left="993" w:hanging="993"/>
        <w:contextualSpacing/>
        <w:jc w:val="both"/>
      </w:pPr>
      <w:r w:rsidRPr="00297AA2">
        <w:t>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5E1AD4">
      <w:pPr>
        <w:numPr>
          <w:ilvl w:val="3"/>
          <w:numId w:val="47"/>
        </w:numPr>
        <w:spacing w:before="60" w:after="60"/>
        <w:ind w:left="993" w:hanging="993"/>
        <w:jc w:val="both"/>
      </w:pPr>
      <w:r w:rsidRPr="00297AA2">
        <w:t>Потенциальный участник закупки должен указать стоимость поставляемой продукции/выполняемых работ/оказываемых услуг словами, в рублях, раздельно без НДС, величину НДС и вместе с НДС в соответствии со Сводной таблицей стоимости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297AA2" w:rsidRPr="00297AA2" w:rsidRDefault="00297AA2" w:rsidP="005E1AD4">
      <w:pPr>
        <w:numPr>
          <w:ilvl w:val="3"/>
          <w:numId w:val="47"/>
        </w:numPr>
        <w:spacing w:before="60" w:after="60"/>
        <w:ind w:left="993" w:hanging="993"/>
        <w:jc w:val="both"/>
      </w:pPr>
      <w:r w:rsidRPr="00297AA2">
        <w:t>Потенциальный участник закупки должен указать срок действия заявки на участие в закупке согласно требованиям.</w:t>
      </w:r>
    </w:p>
    <w:p w:rsidR="00297AA2" w:rsidRPr="00297AA2" w:rsidRDefault="00297AA2" w:rsidP="005E1AD4">
      <w:pPr>
        <w:numPr>
          <w:ilvl w:val="3"/>
          <w:numId w:val="47"/>
        </w:numPr>
        <w:spacing w:before="60" w:after="60"/>
        <w:ind w:left="993" w:hanging="993"/>
        <w:jc w:val="both"/>
      </w:pPr>
      <w:r w:rsidRPr="00297AA2">
        <w:t>Потенциальный участник закупки должен перечислить и указать объем каждого из прилагаемых к письму о подаче оферты документов, определяющих суть технико-коммерческого предложения Потенциального участника закупки.</w:t>
      </w:r>
    </w:p>
    <w:p w:rsidR="00297AA2" w:rsidRPr="00297AA2" w:rsidRDefault="00297AA2" w:rsidP="005E1AD4">
      <w:pPr>
        <w:numPr>
          <w:ilvl w:val="3"/>
          <w:numId w:val="47"/>
        </w:numPr>
        <w:spacing w:before="60" w:after="60"/>
        <w:ind w:left="993" w:hanging="993"/>
        <w:jc w:val="both"/>
        <w:rPr>
          <w:sz w:val="26"/>
          <w:szCs w:val="26"/>
        </w:rPr>
      </w:pPr>
      <w:r w:rsidRPr="00297AA2">
        <w:t>Письмо должно быть подписано и скреплено печатью в соответствии с требованиями.</w:t>
      </w: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120" w:after="60"/>
        <w:outlineLvl w:val="0"/>
        <w:rPr>
          <w:b/>
        </w:rPr>
      </w:pPr>
      <w:bookmarkStart w:id="303" w:name="_Toc422244223"/>
      <w:r w:rsidRPr="00297AA2">
        <w:rPr>
          <w:b/>
        </w:rPr>
        <w:t>10.2 Техническое предложение (форма 2)</w:t>
      </w:r>
      <w:bookmarkEnd w:id="303"/>
    </w:p>
    <w:p w:rsidR="00297AA2" w:rsidRPr="00297AA2" w:rsidRDefault="00297AA2" w:rsidP="00297AA2">
      <w:pPr>
        <w:jc w:val="center"/>
        <w:rPr>
          <w:color w:val="548DD4" w:themeColor="text2" w:themeTint="99"/>
        </w:rPr>
      </w:pPr>
      <w:r w:rsidRPr="00297AA2">
        <w:rPr>
          <w:i/>
          <w:color w:val="548DD4" w:themeColor="text2" w:themeTint="99"/>
        </w:rPr>
        <w:t>[заполняется отдельно по каждому из лотов с указанием номера и названия лота</w:t>
      </w:r>
      <w:r w:rsidRPr="00297AA2">
        <w:rPr>
          <w:color w:val="548DD4" w:themeColor="text2" w:themeTint="99"/>
        </w:rPr>
        <w:t>]</w:t>
      </w:r>
    </w:p>
    <w:p w:rsidR="00297AA2" w:rsidRPr="00297AA2" w:rsidRDefault="00297AA2" w:rsidP="00297AA2">
      <w:pPr>
        <w:spacing w:before="60" w:after="60"/>
        <w:jc w:val="both"/>
        <w:outlineLvl w:val="1"/>
        <w:rPr>
          <w:color w:val="4F81BD" w:themeColor="accent1"/>
        </w:rPr>
      </w:pPr>
      <w:bookmarkStart w:id="304" w:name="_Toc422244224"/>
      <w:r w:rsidRPr="00297AA2">
        <w:t xml:space="preserve">10.2.1 Форма Технического предложения </w:t>
      </w:r>
      <w:r w:rsidRPr="00297AA2">
        <w:rPr>
          <w:color w:val="4F81BD" w:themeColor="accent1"/>
        </w:rPr>
        <w:t>(на поставку товара)</w:t>
      </w:r>
      <w:bookmarkEnd w:id="304"/>
    </w:p>
    <w:p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rsidR="00297AA2" w:rsidRPr="00297AA2" w:rsidRDefault="00297AA2" w:rsidP="00297AA2">
      <w:pPr>
        <w:spacing w:before="240" w:after="120"/>
        <w:jc w:val="center"/>
        <w:rPr>
          <w:b/>
        </w:rPr>
      </w:pPr>
      <w:r w:rsidRPr="00297AA2">
        <w:rPr>
          <w:b/>
        </w:rPr>
        <w:t>Техническое предложение</w:t>
      </w:r>
    </w:p>
    <w:p w:rsidR="00297AA2" w:rsidRPr="00297AA2" w:rsidRDefault="00297AA2" w:rsidP="00297AA2">
      <w:pPr>
        <w:jc w:val="both"/>
        <w:rPr>
          <w:color w:val="000000"/>
        </w:rPr>
      </w:pPr>
      <w:r w:rsidRPr="00297AA2">
        <w:rPr>
          <w:color w:val="000000"/>
        </w:rPr>
        <w:t xml:space="preserve">Наименование и адрес Участника </w:t>
      </w:r>
      <w:r w:rsidRPr="00297AA2">
        <w:t>закупки</w:t>
      </w:r>
      <w:r w:rsidRPr="00297AA2">
        <w:rPr>
          <w:color w:val="000000"/>
        </w:rPr>
        <w:t>:_________________________</w:t>
      </w:r>
    </w:p>
    <w:p w:rsidR="00297AA2" w:rsidRPr="00297AA2" w:rsidRDefault="00297AA2" w:rsidP="00297AA2">
      <w:pPr>
        <w:spacing w:after="120"/>
        <w:jc w:val="both"/>
      </w:pPr>
      <w:r w:rsidRPr="00297AA2">
        <w:t>Номер и наименование лота: _________________________</w:t>
      </w:r>
      <w:r w:rsidRPr="00297AA2">
        <w:rPr>
          <w:lang w:val="en-US"/>
        </w:rPr>
        <w:t>_____</w:t>
      </w:r>
      <w:r w:rsidRPr="00297AA2">
        <w:t>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rsidTr="00297AA2">
        <w:trPr>
          <w:tblHeader/>
        </w:trPr>
        <w:tc>
          <w:tcPr>
            <w:tcW w:w="9606" w:type="dxa"/>
            <w:gridSpan w:val="3"/>
            <w:tcBorders>
              <w:bottom w:val="single" w:sz="4" w:space="0" w:color="auto"/>
            </w:tcBorders>
          </w:tcPr>
          <w:p w:rsidR="00297AA2" w:rsidRPr="00297AA2" w:rsidRDefault="00297AA2" w:rsidP="0090128F">
            <w:pPr>
              <w:keepNext/>
              <w:widowControl/>
              <w:autoSpaceDE/>
              <w:autoSpaceDN/>
              <w:adjustRightInd/>
              <w:spacing w:before="40" w:after="40"/>
              <w:ind w:left="57" w:right="57"/>
              <w:rPr>
                <w:snapToGrid w:val="0"/>
              </w:rPr>
            </w:pPr>
            <w:r w:rsidRPr="00297AA2">
              <w:rPr>
                <w:snapToGrid w:val="0"/>
              </w:rPr>
              <w:t xml:space="preserve">№ позиции в таблице коммерческого предложения: </w:t>
            </w:r>
            <w:r w:rsidRPr="00297AA2">
              <w:rPr>
                <w:b/>
                <w:snapToGrid w:val="0"/>
                <w:u w:val="single"/>
              </w:rPr>
              <w:t>1</w:t>
            </w:r>
            <w:r w:rsidRPr="00297AA2">
              <w:rPr>
                <w:snapToGrid w:val="0"/>
              </w:rPr>
              <w:br/>
              <w:t>Наименование товара: ___________________________________________________</w:t>
            </w:r>
          </w:p>
        </w:tc>
      </w:tr>
      <w:tr w:rsidR="00297AA2" w:rsidRPr="00297AA2" w:rsidTr="00297AA2">
        <w:tc>
          <w:tcPr>
            <w:tcW w:w="64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413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Предложение </w:t>
            </w:r>
            <w:r w:rsidRPr="00297AA2">
              <w:rPr>
                <w:snapToGrid w:val="0"/>
                <w:sz w:val="20"/>
                <w:szCs w:val="20"/>
              </w:rPr>
              <w:t>Участника закупки</w:t>
            </w:r>
          </w:p>
        </w:tc>
      </w:tr>
      <w:tr w:rsidR="00297AA2" w:rsidRPr="00297AA2" w:rsidTr="00297AA2">
        <w:tc>
          <w:tcPr>
            <w:tcW w:w="648" w:type="dxa"/>
          </w:tcPr>
          <w:p w:rsidR="00297AA2" w:rsidRPr="00297AA2" w:rsidRDefault="00297AA2" w:rsidP="005E1AD4">
            <w:pPr>
              <w:widowControl/>
              <w:numPr>
                <w:ilvl w:val="0"/>
                <w:numId w:val="38"/>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5E1AD4">
            <w:pPr>
              <w:widowControl/>
              <w:numPr>
                <w:ilvl w:val="0"/>
                <w:numId w:val="38"/>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5E1AD4">
            <w:pPr>
              <w:widowControl/>
              <w:numPr>
                <w:ilvl w:val="0"/>
                <w:numId w:val="38"/>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297AA2">
            <w:r w:rsidRPr="00297AA2">
              <w:t>…</w:t>
            </w: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bl>
    <w:p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rsidTr="00297AA2">
        <w:trPr>
          <w:tblHeader/>
        </w:trPr>
        <w:tc>
          <w:tcPr>
            <w:tcW w:w="9606" w:type="dxa"/>
            <w:gridSpan w:val="3"/>
            <w:tcBorders>
              <w:bottom w:val="single" w:sz="4" w:space="0" w:color="auto"/>
            </w:tcBorders>
          </w:tcPr>
          <w:p w:rsidR="00297AA2" w:rsidRPr="00297AA2" w:rsidRDefault="00297AA2" w:rsidP="0090128F">
            <w:pPr>
              <w:keepNext/>
              <w:widowControl/>
              <w:autoSpaceDE/>
              <w:autoSpaceDN/>
              <w:adjustRightInd/>
              <w:spacing w:before="40" w:after="40"/>
              <w:ind w:left="57" w:right="57"/>
              <w:rPr>
                <w:snapToGrid w:val="0"/>
              </w:rPr>
            </w:pPr>
            <w:r w:rsidRPr="00297AA2">
              <w:rPr>
                <w:snapToGrid w:val="0"/>
              </w:rPr>
              <w:t xml:space="preserve">№ позиции в таблице коммерческого предложения: </w:t>
            </w:r>
            <w:r w:rsidRPr="00297AA2">
              <w:rPr>
                <w:b/>
                <w:snapToGrid w:val="0"/>
                <w:u w:val="single"/>
              </w:rPr>
              <w:t>2</w:t>
            </w:r>
            <w:r w:rsidRPr="00297AA2">
              <w:rPr>
                <w:snapToGrid w:val="0"/>
              </w:rPr>
              <w:br/>
              <w:t>Наименование товара: ___________________________________________________</w:t>
            </w:r>
          </w:p>
        </w:tc>
      </w:tr>
      <w:tr w:rsidR="00297AA2" w:rsidRPr="00297AA2" w:rsidTr="00297AA2">
        <w:tc>
          <w:tcPr>
            <w:tcW w:w="64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413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rsidTr="00297AA2">
        <w:tc>
          <w:tcPr>
            <w:tcW w:w="648" w:type="dxa"/>
          </w:tcPr>
          <w:p w:rsidR="00297AA2" w:rsidRPr="00297AA2" w:rsidRDefault="00297AA2" w:rsidP="005E1AD4">
            <w:pPr>
              <w:widowControl/>
              <w:numPr>
                <w:ilvl w:val="0"/>
                <w:numId w:val="39"/>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5E1AD4">
            <w:pPr>
              <w:widowControl/>
              <w:numPr>
                <w:ilvl w:val="0"/>
                <w:numId w:val="39"/>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5E1AD4">
            <w:pPr>
              <w:widowControl/>
              <w:numPr>
                <w:ilvl w:val="0"/>
                <w:numId w:val="39"/>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297AA2">
            <w:r w:rsidRPr="00297AA2">
              <w:t>…</w:t>
            </w: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bl>
    <w:p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rsidTr="00297AA2">
        <w:trPr>
          <w:tblHeader/>
        </w:trPr>
        <w:tc>
          <w:tcPr>
            <w:tcW w:w="9606" w:type="dxa"/>
            <w:gridSpan w:val="3"/>
            <w:tcBorders>
              <w:bottom w:val="single" w:sz="4" w:space="0" w:color="auto"/>
            </w:tcBorders>
          </w:tcPr>
          <w:p w:rsidR="00297AA2" w:rsidRPr="00297AA2" w:rsidRDefault="00297AA2" w:rsidP="00297AA2">
            <w:pPr>
              <w:jc w:val="center"/>
              <w:rPr>
                <w:color w:val="548DD4" w:themeColor="text2" w:themeTint="99"/>
              </w:rPr>
            </w:pPr>
            <w:r w:rsidRPr="00297AA2">
              <w:t xml:space="preserve">№ позиции в таблице коммерческого предложения: </w:t>
            </w:r>
            <w:r w:rsidRPr="00297AA2">
              <w:rPr>
                <w:i/>
                <w:color w:val="548DD4" w:themeColor="text2" w:themeTint="99"/>
              </w:rPr>
              <w:t>[и т.д. для каждой позиции</w:t>
            </w:r>
            <w:r w:rsidRPr="00297AA2">
              <w:rPr>
                <w:color w:val="548DD4" w:themeColor="text2" w:themeTint="99"/>
              </w:rPr>
              <w:t>]</w:t>
            </w:r>
          </w:p>
          <w:p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товара: ___________________________________________________</w:t>
            </w:r>
          </w:p>
        </w:tc>
      </w:tr>
      <w:tr w:rsidR="00297AA2" w:rsidRPr="00297AA2" w:rsidTr="00297AA2">
        <w:trPr>
          <w:tblHeader/>
        </w:trPr>
        <w:tc>
          <w:tcPr>
            <w:tcW w:w="64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413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rsidTr="00297AA2">
        <w:tc>
          <w:tcPr>
            <w:tcW w:w="648" w:type="dxa"/>
          </w:tcPr>
          <w:p w:rsidR="00297AA2" w:rsidRPr="00297AA2" w:rsidRDefault="00297AA2" w:rsidP="005E1AD4">
            <w:pPr>
              <w:widowControl/>
              <w:numPr>
                <w:ilvl w:val="0"/>
                <w:numId w:val="40"/>
              </w:numPr>
              <w:autoSpaceDE/>
              <w:autoSpaceDN/>
              <w:adjustRightInd/>
              <w:jc w:val="center"/>
            </w:pP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keepNext/>
              <w:widowControl/>
              <w:autoSpaceDE/>
              <w:autoSpaceDN/>
              <w:adjustRightInd/>
              <w:spacing w:before="40" w:after="40"/>
              <w:ind w:left="57" w:right="57"/>
              <w:jc w:val="center"/>
              <w:rPr>
                <w:snapToGrid w:val="0"/>
                <w:sz w:val="22"/>
                <w:szCs w:val="22"/>
              </w:rPr>
            </w:pPr>
          </w:p>
        </w:tc>
      </w:tr>
      <w:tr w:rsidR="00297AA2" w:rsidRPr="00297AA2" w:rsidTr="00297AA2">
        <w:tc>
          <w:tcPr>
            <w:tcW w:w="648" w:type="dxa"/>
          </w:tcPr>
          <w:p w:rsidR="00297AA2" w:rsidRPr="00297AA2" w:rsidRDefault="00297AA2" w:rsidP="005E1AD4">
            <w:pPr>
              <w:widowControl/>
              <w:numPr>
                <w:ilvl w:val="0"/>
                <w:numId w:val="40"/>
              </w:numPr>
              <w:autoSpaceDE/>
              <w:autoSpaceDN/>
              <w:adjustRightInd/>
              <w:jc w:val="center"/>
            </w:pP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c>
          <w:tcPr>
            <w:tcW w:w="648" w:type="dxa"/>
          </w:tcPr>
          <w:p w:rsidR="00297AA2" w:rsidRPr="00297AA2" w:rsidRDefault="00297AA2" w:rsidP="005E1AD4">
            <w:pPr>
              <w:widowControl/>
              <w:numPr>
                <w:ilvl w:val="0"/>
                <w:numId w:val="40"/>
              </w:numPr>
              <w:autoSpaceDE/>
              <w:autoSpaceDN/>
              <w:adjustRightInd/>
              <w:jc w:val="center"/>
            </w:pP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c>
          <w:tcPr>
            <w:tcW w:w="648" w:type="dxa"/>
          </w:tcPr>
          <w:p w:rsidR="00297AA2" w:rsidRPr="00297AA2" w:rsidRDefault="00297AA2" w:rsidP="00297AA2">
            <w:r w:rsidRPr="00297AA2">
              <w:t>…</w:t>
            </w: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widowControl/>
              <w:autoSpaceDE/>
              <w:autoSpaceDN/>
              <w:adjustRightInd/>
              <w:ind w:left="57" w:right="57"/>
              <w:rPr>
                <w:snapToGrid w:val="0"/>
                <w:sz w:val="26"/>
                <w:szCs w:val="26"/>
              </w:rPr>
            </w:pPr>
          </w:p>
        </w:tc>
      </w:tr>
    </w:tbl>
    <w:tbl>
      <w:tblPr>
        <w:tblStyle w:val="111"/>
        <w:tblW w:w="4928"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536"/>
        <w:gridCol w:w="108"/>
      </w:tblGrid>
      <w:tr w:rsidR="00297AA2" w:rsidRPr="00297AA2" w:rsidTr="00297AA2">
        <w:trPr>
          <w:gridAfter w:val="1"/>
          <w:wAfter w:w="108" w:type="dxa"/>
        </w:trPr>
        <w:tc>
          <w:tcPr>
            <w:tcW w:w="4820" w:type="dxa"/>
            <w:gridSpan w:val="2"/>
          </w:tcPr>
          <w:p w:rsidR="00297AA2" w:rsidRPr="00297AA2" w:rsidRDefault="00297AA2" w:rsidP="00297AA2">
            <w:pPr>
              <w:tabs>
                <w:tab w:val="left" w:pos="4428"/>
              </w:tabs>
              <w:jc w:val="center"/>
              <w:rPr>
                <w:sz w:val="26"/>
                <w:szCs w:val="26"/>
              </w:rPr>
            </w:pPr>
          </w:p>
          <w:p w:rsidR="00297AA2" w:rsidRPr="00297AA2" w:rsidRDefault="00297AA2" w:rsidP="00297AA2">
            <w:pPr>
              <w:tabs>
                <w:tab w:val="left" w:pos="4428"/>
              </w:tabs>
              <w:jc w:val="center"/>
              <w:rPr>
                <w:sz w:val="26"/>
                <w:szCs w:val="26"/>
                <w:vertAlign w:val="superscript"/>
              </w:rPr>
            </w:pPr>
          </w:p>
        </w:tc>
      </w:tr>
      <w:tr w:rsidR="00297AA2" w:rsidRPr="00297AA2" w:rsidTr="00297AA2">
        <w:trPr>
          <w:gridBefore w:val="1"/>
          <w:wBefore w:w="284" w:type="dxa"/>
        </w:trPr>
        <w:tc>
          <w:tcPr>
            <w:tcW w:w="4644" w:type="dxa"/>
            <w:gridSpan w:val="2"/>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rPr>
          <w:gridBefore w:val="1"/>
          <w:wBefore w:w="284" w:type="dxa"/>
        </w:trPr>
        <w:tc>
          <w:tcPr>
            <w:tcW w:w="4644" w:type="dxa"/>
            <w:gridSpan w:val="2"/>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5E1AD4">
      <w:pPr>
        <w:numPr>
          <w:ilvl w:val="2"/>
          <w:numId w:val="49"/>
        </w:numPr>
        <w:spacing w:before="60" w:after="60"/>
        <w:jc w:val="both"/>
        <w:outlineLvl w:val="0"/>
        <w:rPr>
          <w:sz w:val="22"/>
          <w:szCs w:val="22"/>
        </w:rPr>
        <w:sectPr w:rsidR="00297AA2" w:rsidRPr="00297AA2" w:rsidSect="00FA4E7F">
          <w:pgSz w:w="11906" w:h="16838"/>
          <w:pgMar w:top="1134" w:right="707" w:bottom="1134" w:left="1701" w:header="708" w:footer="708" w:gutter="0"/>
          <w:cols w:space="708"/>
          <w:docGrid w:linePitch="360"/>
        </w:sectPr>
      </w:pPr>
    </w:p>
    <w:p w:rsidR="00297AA2" w:rsidRPr="0090128F" w:rsidRDefault="00297AA2" w:rsidP="00297AA2">
      <w:pPr>
        <w:spacing w:before="60" w:after="60"/>
        <w:jc w:val="both"/>
        <w:outlineLvl w:val="1"/>
        <w:rPr>
          <w:b/>
        </w:rPr>
      </w:pPr>
      <w:bookmarkStart w:id="305" w:name="_Toc422244225"/>
      <w:r w:rsidRPr="0090128F">
        <w:rPr>
          <w:b/>
        </w:rPr>
        <w:t>10.2.1.1 Инструкции по заполнению</w:t>
      </w:r>
      <w:bookmarkEnd w:id="305"/>
    </w:p>
    <w:p w:rsidR="00297AA2" w:rsidRPr="00297AA2" w:rsidRDefault="00297AA2" w:rsidP="005E1AD4">
      <w:pPr>
        <w:numPr>
          <w:ilvl w:val="4"/>
          <w:numId w:val="50"/>
        </w:numPr>
        <w:spacing w:before="60" w:after="60"/>
        <w:contextualSpacing/>
        <w:jc w:val="both"/>
      </w:pPr>
      <w:r w:rsidRPr="00297AA2">
        <w:t>Заполняется в случае поставки товаров, в иных случаях данная форма не заполняется и не предоставляется.</w:t>
      </w:r>
    </w:p>
    <w:p w:rsidR="00297AA2" w:rsidRPr="00297AA2" w:rsidRDefault="00297AA2" w:rsidP="005E1AD4">
      <w:pPr>
        <w:numPr>
          <w:ilvl w:val="4"/>
          <w:numId w:val="50"/>
        </w:numPr>
        <w:spacing w:before="60" w:after="60"/>
        <w:contextualSpacing/>
        <w:jc w:val="both"/>
      </w:pPr>
      <w:r w:rsidRPr="00297AA2">
        <w:t xml:space="preserve"> Потенциальный участник закупки приводит номер и дату письма о подаче оферты, приложением к которому является данное техническое предложение.</w:t>
      </w:r>
    </w:p>
    <w:p w:rsidR="00297AA2" w:rsidRPr="00297AA2" w:rsidRDefault="00297AA2" w:rsidP="005E1AD4">
      <w:pPr>
        <w:numPr>
          <w:ilvl w:val="4"/>
          <w:numId w:val="50"/>
        </w:numPr>
        <w:spacing w:before="60" w:after="60"/>
        <w:contextualSpacing/>
        <w:jc w:val="both"/>
      </w:pPr>
      <w:r w:rsidRPr="00297AA2">
        <w:t>Потенциальный участник закупки указывает свое фирменное наименование (в т.ч. организационно-правовую форму) и свой адрес.</w:t>
      </w:r>
    </w:p>
    <w:p w:rsidR="00297AA2" w:rsidRPr="00297AA2" w:rsidRDefault="00297AA2" w:rsidP="005E1AD4">
      <w:pPr>
        <w:numPr>
          <w:ilvl w:val="4"/>
          <w:numId w:val="50"/>
        </w:numPr>
        <w:spacing w:before="60" w:after="60"/>
        <w:contextualSpacing/>
        <w:jc w:val="both"/>
      </w:pPr>
      <w:r w:rsidRPr="00297AA2">
        <w:t>Техническое предложение заполняется отдельно по каждому из лотов с указанием номера и названия лота.</w:t>
      </w:r>
    </w:p>
    <w:p w:rsidR="00297AA2" w:rsidRPr="00297AA2" w:rsidRDefault="00297AA2" w:rsidP="005E1AD4">
      <w:pPr>
        <w:numPr>
          <w:ilvl w:val="4"/>
          <w:numId w:val="50"/>
        </w:numPr>
        <w:spacing w:before="60" w:after="60"/>
        <w:contextualSpacing/>
        <w:jc w:val="both"/>
      </w:pPr>
      <w:r w:rsidRPr="00297AA2">
        <w:t>В техническом предложении описываются все позиции коммерческого предложения.</w:t>
      </w:r>
    </w:p>
    <w:p w:rsidR="00297AA2" w:rsidRPr="00297AA2" w:rsidRDefault="00297AA2" w:rsidP="005E1AD4">
      <w:pPr>
        <w:numPr>
          <w:ilvl w:val="4"/>
          <w:numId w:val="50"/>
        </w:numPr>
        <w:spacing w:before="60" w:after="60"/>
        <w:contextualSpacing/>
        <w:jc w:val="both"/>
        <w:rPr>
          <w:b/>
        </w:rPr>
      </w:pPr>
      <w:r w:rsidRPr="00297AA2">
        <w:t>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rsidR="00297AA2" w:rsidRPr="00297AA2" w:rsidRDefault="00297AA2" w:rsidP="00297AA2">
      <w:pPr>
        <w:widowControl/>
        <w:autoSpaceDE/>
        <w:autoSpaceDN/>
        <w:adjustRightInd/>
        <w:spacing w:after="200" w:line="276" w:lineRule="auto"/>
        <w:rPr>
          <w:b/>
        </w:rPr>
      </w:pPr>
      <w:r w:rsidRPr="00297AA2">
        <w:rPr>
          <w:b/>
        </w:rPr>
        <w:br w:type="page"/>
      </w:r>
    </w:p>
    <w:p w:rsidR="00297AA2" w:rsidRPr="00297AA2" w:rsidRDefault="00297AA2" w:rsidP="005E1AD4">
      <w:pPr>
        <w:numPr>
          <w:ilvl w:val="1"/>
          <w:numId w:val="47"/>
        </w:numPr>
        <w:spacing w:before="120" w:after="60"/>
        <w:outlineLvl w:val="0"/>
        <w:rPr>
          <w:b/>
        </w:rPr>
      </w:pPr>
      <w:bookmarkStart w:id="306" w:name="_Toc422244226"/>
      <w:r w:rsidRPr="00297AA2">
        <w:rPr>
          <w:b/>
        </w:rPr>
        <w:t>2 Техническое предложение (форма 2)</w:t>
      </w:r>
      <w:bookmarkEnd w:id="306"/>
    </w:p>
    <w:p w:rsidR="00297AA2" w:rsidRPr="00297AA2" w:rsidRDefault="00297AA2" w:rsidP="00297AA2">
      <w:pPr>
        <w:jc w:val="center"/>
        <w:rPr>
          <w:color w:val="548DD4" w:themeColor="text2" w:themeTint="99"/>
        </w:rPr>
      </w:pPr>
      <w:r w:rsidRPr="00297AA2">
        <w:rPr>
          <w:i/>
          <w:color w:val="548DD4" w:themeColor="text2" w:themeTint="99"/>
        </w:rPr>
        <w:t>[заполняется отдельно по каждому из лотов с указанием номера и названия лота</w:t>
      </w:r>
      <w:r w:rsidRPr="00297AA2">
        <w:rPr>
          <w:color w:val="548DD4" w:themeColor="text2" w:themeTint="99"/>
        </w:rPr>
        <w:t>]</w:t>
      </w:r>
    </w:p>
    <w:p w:rsidR="00297AA2" w:rsidRPr="00297AA2" w:rsidRDefault="00297AA2" w:rsidP="00297AA2">
      <w:pPr>
        <w:spacing w:before="60" w:after="60"/>
        <w:jc w:val="both"/>
        <w:outlineLvl w:val="1"/>
        <w:rPr>
          <w:color w:val="4F81BD" w:themeColor="accent1"/>
        </w:rPr>
      </w:pPr>
      <w:bookmarkStart w:id="307" w:name="_Toc422244227"/>
      <w:r w:rsidRPr="00297AA2">
        <w:t xml:space="preserve">10.2.2.1 Форма Технического предложения </w:t>
      </w:r>
      <w:r w:rsidRPr="00297AA2">
        <w:rPr>
          <w:i/>
          <w:color w:val="4F81BD" w:themeColor="accent1"/>
        </w:rPr>
        <w:t>(для выполнения работ/оказания услуг)</w:t>
      </w:r>
      <w:bookmarkEnd w:id="307"/>
    </w:p>
    <w:p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rsidR="00297AA2" w:rsidRPr="00297AA2" w:rsidRDefault="00297AA2" w:rsidP="00297AA2">
      <w:pPr>
        <w:spacing w:before="240" w:after="120"/>
        <w:jc w:val="center"/>
        <w:rPr>
          <w:b/>
        </w:rPr>
      </w:pPr>
      <w:r w:rsidRPr="00297AA2">
        <w:rPr>
          <w:b/>
        </w:rPr>
        <w:t xml:space="preserve">Техническое предложение </w:t>
      </w:r>
    </w:p>
    <w:p w:rsidR="00297AA2" w:rsidRPr="00297AA2" w:rsidRDefault="00297AA2" w:rsidP="00297AA2">
      <w:pPr>
        <w:jc w:val="both"/>
        <w:rPr>
          <w:color w:val="000000"/>
        </w:rPr>
      </w:pPr>
      <w:r w:rsidRPr="00297AA2">
        <w:rPr>
          <w:color w:val="000000"/>
        </w:rPr>
        <w:t>Наименование и место нахождения Потенциального участника закупки: _________________________________</w:t>
      </w:r>
    </w:p>
    <w:p w:rsidR="00297AA2" w:rsidRPr="00297AA2" w:rsidRDefault="00297AA2" w:rsidP="00297AA2">
      <w:pPr>
        <w:rPr>
          <w:i/>
          <w:color w:val="000000"/>
        </w:rPr>
      </w:pPr>
    </w:p>
    <w:p w:rsidR="00297AA2" w:rsidRPr="00297AA2" w:rsidRDefault="00297AA2" w:rsidP="00297AA2">
      <w:pPr>
        <w:jc w:val="both"/>
        <w:rPr>
          <w:i/>
          <w:color w:val="548DD4" w:themeColor="text2" w:themeTint="99"/>
        </w:rPr>
      </w:pPr>
      <w:r w:rsidRPr="00297AA2">
        <w:rPr>
          <w:color w:val="548DD4" w:themeColor="text2" w:themeTint="99"/>
        </w:rPr>
        <w:t>[</w:t>
      </w:r>
      <w:r w:rsidRPr="00297AA2">
        <w:rPr>
          <w:i/>
          <w:color w:val="548DD4" w:themeColor="text2" w:themeTint="99"/>
        </w:rPr>
        <w:t>Здесь Потенциальный участник закупки в свободной форме приводит свое техническое предложение, опираясь на проект Технического задания в соответствии с требованиями Технической части Закупочной документации</w:t>
      </w:r>
      <w:r w:rsidRPr="00297AA2">
        <w:rPr>
          <w:color w:val="548DD4" w:themeColor="text2" w:themeTint="99"/>
        </w:rPr>
        <w:t>]</w:t>
      </w:r>
      <w:r w:rsidRPr="00297AA2">
        <w:rPr>
          <w:i/>
          <w:color w:val="548DD4" w:themeColor="text2" w:themeTint="99"/>
        </w:rPr>
        <w:t>.</w:t>
      </w:r>
    </w:p>
    <w:p w:rsidR="00297AA2" w:rsidRPr="00297AA2" w:rsidRDefault="00297AA2" w:rsidP="00297AA2">
      <w:pPr>
        <w:jc w:val="both"/>
        <w:rPr>
          <w:color w:val="000000"/>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5E1AD4">
      <w:pPr>
        <w:numPr>
          <w:ilvl w:val="2"/>
          <w:numId w:val="47"/>
        </w:numPr>
        <w:spacing w:before="60" w:after="60"/>
        <w:ind w:left="1997"/>
        <w:jc w:val="both"/>
        <w:outlineLvl w:val="0"/>
        <w:rPr>
          <w:sz w:val="22"/>
          <w:szCs w:val="22"/>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5E1AD4">
      <w:pPr>
        <w:numPr>
          <w:ilvl w:val="2"/>
          <w:numId w:val="47"/>
        </w:numPr>
        <w:spacing w:before="60" w:after="60"/>
        <w:ind w:left="993" w:hanging="993"/>
        <w:jc w:val="both"/>
        <w:outlineLvl w:val="1"/>
        <w:rPr>
          <w:b/>
        </w:rPr>
      </w:pPr>
      <w:bookmarkStart w:id="308" w:name="_Toc422244228"/>
      <w:r w:rsidRPr="00297AA2">
        <w:rPr>
          <w:b/>
        </w:rPr>
        <w:t>Инструкции по заполнению</w:t>
      </w:r>
      <w:bookmarkEnd w:id="308"/>
    </w:p>
    <w:p w:rsidR="00297AA2" w:rsidRPr="00297AA2" w:rsidRDefault="00297AA2" w:rsidP="00297AA2">
      <w:pPr>
        <w:spacing w:before="60" w:after="60"/>
        <w:jc w:val="both"/>
      </w:pPr>
      <w:r w:rsidRPr="00297AA2">
        <w:t>10.2.2.1.1.Потенциальный участник закупки приводит номер и дату письма о подаче оферты, приложением к которому является данное техническое предложение.</w:t>
      </w:r>
    </w:p>
    <w:p w:rsidR="00297AA2" w:rsidRPr="00297AA2" w:rsidRDefault="00297AA2" w:rsidP="00297AA2">
      <w:pPr>
        <w:jc w:val="both"/>
      </w:pPr>
      <w:r w:rsidRPr="00297AA2">
        <w:t>10.2.2.1.2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10.2.2.1.3 Техническое предложение заполняется отдельно по каждому из лотов с указанием номера и названия лота.</w:t>
      </w:r>
    </w:p>
    <w:p w:rsidR="00297AA2" w:rsidRPr="00297AA2" w:rsidRDefault="00297AA2" w:rsidP="00297AA2">
      <w:pPr>
        <w:spacing w:before="60" w:after="60"/>
        <w:jc w:val="both"/>
      </w:pPr>
      <w:r w:rsidRPr="00297AA2">
        <w:t>10.2.2.1.4 В техническом предложении описываются все позиции коммерческого предложения.</w:t>
      </w:r>
    </w:p>
    <w:p w:rsidR="00297AA2" w:rsidRPr="00297AA2" w:rsidRDefault="00297AA2" w:rsidP="00297AA2">
      <w:pPr>
        <w:spacing w:before="60" w:after="60"/>
        <w:jc w:val="both"/>
      </w:pPr>
      <w:r w:rsidRPr="00297AA2">
        <w:t>10.2.2.1.5 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Потенциального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rsidR="00297AA2" w:rsidRPr="00297AA2" w:rsidRDefault="00297AA2" w:rsidP="00297AA2">
      <w:pPr>
        <w:widowControl/>
        <w:autoSpaceDE/>
        <w:autoSpaceDN/>
        <w:adjustRightInd/>
        <w:spacing w:after="200" w:line="276" w:lineRule="auto"/>
        <w:ind w:left="993" w:hanging="993"/>
      </w:pPr>
      <w:r w:rsidRPr="00297AA2">
        <w:br w:type="page"/>
      </w:r>
    </w:p>
    <w:p w:rsidR="00DF4F05" w:rsidRPr="00DF4F05" w:rsidRDefault="00DF4F05" w:rsidP="005E1AD4">
      <w:pPr>
        <w:numPr>
          <w:ilvl w:val="1"/>
          <w:numId w:val="53"/>
        </w:numPr>
        <w:contextualSpacing/>
        <w:jc w:val="both"/>
        <w:rPr>
          <w:i/>
          <w:color w:val="548DD4" w:themeColor="text2" w:themeTint="99"/>
          <w:shd w:val="clear" w:color="auto" w:fill="FFFF99"/>
        </w:rPr>
      </w:pPr>
      <w:r w:rsidRPr="00DF4F05">
        <w:rPr>
          <w:b/>
        </w:rPr>
        <w:t>Коммерческое предложение (форма 3)</w:t>
      </w:r>
      <w:r w:rsidRPr="00DF4F05">
        <w:rPr>
          <w:color w:val="548DD4" w:themeColor="text2" w:themeTint="99"/>
        </w:rPr>
        <w:t xml:space="preserve"> [</w:t>
      </w:r>
      <w:r w:rsidRPr="00DF4F05">
        <w:rPr>
          <w:i/>
          <w:color w:val="548DD4" w:themeColor="text2" w:themeTint="99"/>
        </w:rPr>
        <w:t>заполняется отдельно по каждому из лотов с указанием номера и названия лота</w:t>
      </w:r>
      <w:r w:rsidRPr="00DF4F05">
        <w:rPr>
          <w:color w:val="548DD4" w:themeColor="text2" w:themeTint="99"/>
          <w:szCs w:val="28"/>
        </w:rPr>
        <w:t>]</w:t>
      </w:r>
    </w:p>
    <w:p w:rsidR="00DF4F05" w:rsidRPr="00DF4F05" w:rsidRDefault="00DF4F05" w:rsidP="005E1AD4">
      <w:pPr>
        <w:numPr>
          <w:ilvl w:val="0"/>
          <w:numId w:val="54"/>
        </w:numPr>
        <w:contextualSpacing/>
        <w:rPr>
          <w:i/>
          <w:vanish/>
          <w:color w:val="548DD4" w:themeColor="text2" w:themeTint="99"/>
          <w:shd w:val="clear" w:color="auto" w:fill="FFFF99"/>
        </w:rPr>
      </w:pPr>
    </w:p>
    <w:p w:rsidR="00DF4F05" w:rsidRPr="00DF4F05" w:rsidRDefault="00DF4F05" w:rsidP="00DF4F05">
      <w:pPr>
        <w:ind w:left="840"/>
        <w:contextualSpacing/>
        <w:rPr>
          <w:i/>
          <w:color w:val="548DD4" w:themeColor="text2" w:themeTint="99"/>
          <w:shd w:val="clear" w:color="auto" w:fill="FFFF99"/>
        </w:rPr>
      </w:pPr>
    </w:p>
    <w:p w:rsidR="00DF4F05" w:rsidRPr="00DF4F05" w:rsidRDefault="00DF4F05" w:rsidP="005E1AD4">
      <w:pPr>
        <w:numPr>
          <w:ilvl w:val="2"/>
          <w:numId w:val="56"/>
        </w:numPr>
        <w:contextualSpacing/>
      </w:pPr>
      <w:bookmarkStart w:id="309" w:name="_Toc422244231"/>
      <w:r w:rsidRPr="00DF4F05">
        <w:t>Коммерческо</w:t>
      </w:r>
      <w:r w:rsidR="0090128F">
        <w:t>е</w:t>
      </w:r>
      <w:r w:rsidRPr="00DF4F05">
        <w:t xml:space="preserve"> предложени</w:t>
      </w:r>
      <w:r w:rsidR="0090128F">
        <w:t>е</w:t>
      </w:r>
      <w:r w:rsidRPr="00DF4F05">
        <w:t xml:space="preserve"> на поставку товаров</w:t>
      </w:r>
      <w:bookmarkEnd w:id="309"/>
    </w:p>
    <w:p w:rsidR="00DF4F05" w:rsidRPr="00DF4F05" w:rsidRDefault="00DF4F05" w:rsidP="00DF4F05">
      <w:pPr>
        <w:rPr>
          <w:sz w:val="26"/>
          <w:szCs w:val="26"/>
          <w:vertAlign w:val="superscript"/>
        </w:rPr>
      </w:pPr>
    </w:p>
    <w:p w:rsidR="00DF4F05" w:rsidRPr="00DF4F05" w:rsidRDefault="00DF4F05" w:rsidP="00DF4F05">
      <w:pPr>
        <w:pBdr>
          <w:top w:val="single" w:sz="4" w:space="1" w:color="auto"/>
        </w:pBdr>
        <w:shd w:val="clear" w:color="auto" w:fill="E0E0E0"/>
        <w:spacing w:before="120" w:after="120"/>
        <w:jc w:val="center"/>
        <w:rPr>
          <w:b/>
          <w:snapToGrid w:val="0"/>
          <w:color w:val="000000"/>
          <w:spacing w:val="36"/>
        </w:rPr>
      </w:pPr>
      <w:r w:rsidRPr="00DF4F05">
        <w:rPr>
          <w:b/>
          <w:color w:val="000000"/>
          <w:spacing w:val="36"/>
        </w:rPr>
        <w:t>начало формы</w:t>
      </w:r>
    </w:p>
    <w:p w:rsidR="00DF4F05" w:rsidRDefault="00DF4F05" w:rsidP="00DF4F05">
      <w:pPr>
        <w:rPr>
          <w:color w:val="000000"/>
          <w:spacing w:val="36"/>
        </w:rPr>
      </w:pPr>
      <w:bookmarkStart w:id="310" w:name="_Toc422244232"/>
    </w:p>
    <w:p w:rsidR="0090128F" w:rsidRPr="00DF4F05" w:rsidRDefault="0090128F" w:rsidP="00DF4F05">
      <w:pPr>
        <w:rPr>
          <w:color w:val="000000"/>
          <w:spacing w:val="36"/>
        </w:rPr>
      </w:pPr>
    </w:p>
    <w:p w:rsidR="00DF4F05" w:rsidRPr="00DF4F05" w:rsidRDefault="00DF4F05" w:rsidP="00DF4F05">
      <w:pPr>
        <w:pBdr>
          <w:bottom w:val="single" w:sz="4" w:space="2" w:color="auto"/>
        </w:pBdr>
        <w:shd w:val="clear" w:color="auto" w:fill="E0E0E0"/>
        <w:ind w:right="21"/>
        <w:jc w:val="center"/>
        <w:rPr>
          <w:b/>
          <w:color w:val="000000"/>
          <w:spacing w:val="36"/>
        </w:rPr>
        <w:sectPr w:rsidR="00DF4F05" w:rsidRPr="00DF4F05" w:rsidSect="00503045">
          <w:pgSz w:w="11906" w:h="16838"/>
          <w:pgMar w:top="1134" w:right="707" w:bottom="1134" w:left="1701" w:header="708" w:footer="708" w:gutter="0"/>
          <w:cols w:space="708"/>
          <w:docGrid w:linePitch="360"/>
        </w:sectPr>
      </w:pPr>
      <w:r w:rsidRPr="00DF4F05">
        <w:rPr>
          <w:b/>
          <w:color w:val="000000"/>
          <w:spacing w:val="36"/>
        </w:rPr>
        <w:t>конец формы</w:t>
      </w:r>
    </w:p>
    <w:p w:rsidR="00DF4F05" w:rsidRPr="00DF4F05" w:rsidRDefault="00DF4F05" w:rsidP="00DF4F05">
      <w:pPr>
        <w:rPr>
          <w:color w:val="000000"/>
          <w:spacing w:val="36"/>
        </w:rPr>
      </w:pPr>
    </w:p>
    <w:p w:rsidR="00DF4F05" w:rsidRPr="00DF4F05" w:rsidRDefault="00DF4F05" w:rsidP="00DF4F05">
      <w:pPr>
        <w:rPr>
          <w:color w:val="000000"/>
          <w:spacing w:val="36"/>
        </w:rPr>
      </w:pPr>
    </w:p>
    <w:bookmarkEnd w:id="310"/>
    <w:p w:rsidR="0090128F" w:rsidRDefault="0090128F" w:rsidP="0090128F">
      <w:pPr>
        <w:pStyle w:val="af8"/>
        <w:numPr>
          <w:ilvl w:val="3"/>
          <w:numId w:val="56"/>
        </w:numPr>
        <w:ind w:left="993" w:hanging="993"/>
        <w:jc w:val="both"/>
        <w:rPr>
          <w:b/>
        </w:rPr>
      </w:pPr>
      <w:r w:rsidRPr="0075716B">
        <w:rPr>
          <w:b/>
        </w:rPr>
        <w:t>Инструкции по заполнению</w:t>
      </w:r>
    </w:p>
    <w:p w:rsidR="0090128F" w:rsidRPr="000E7DF8" w:rsidRDefault="0090128F" w:rsidP="0090128F">
      <w:pPr>
        <w:pStyle w:val="af8"/>
        <w:numPr>
          <w:ilvl w:val="3"/>
          <w:numId w:val="56"/>
        </w:numPr>
        <w:ind w:left="993" w:hanging="993"/>
        <w:jc w:val="both"/>
        <w:rPr>
          <w:b/>
        </w:rPr>
      </w:pPr>
      <w:r>
        <w:t>Коммерческое предложение на поставку товаров</w:t>
      </w:r>
      <w:r w:rsidRPr="002F6904">
        <w:t xml:space="preserve"> необходимо заполнить в формате </w:t>
      </w:r>
      <w:r>
        <w:t>Х</w:t>
      </w:r>
      <w:r w:rsidRPr="004C5041">
        <w:rPr>
          <w:lang w:val="en-US"/>
        </w:rPr>
        <w:t>ML</w:t>
      </w:r>
      <w:r w:rsidRPr="00091001">
        <w:t xml:space="preserve"> </w:t>
      </w:r>
      <w:r>
        <w:t xml:space="preserve">по форме и в соответствии с файлом </w:t>
      </w:r>
      <w:r w:rsidRPr="007E424A">
        <w:t>“</w:t>
      </w:r>
      <w:r>
        <w:t>Коммерческое предложение на поставку товаров</w:t>
      </w:r>
      <w:r w:rsidRPr="007E424A">
        <w:t>”</w:t>
      </w:r>
      <w:r>
        <w:t xml:space="preserve">, находящемся в составе Закупочной документации, и предоставить в составе заявки в формате </w:t>
      </w:r>
      <w:r w:rsidRPr="004C5041">
        <w:rPr>
          <w:lang w:val="en-US"/>
        </w:rPr>
        <w:t>XML</w:t>
      </w:r>
      <w:r w:rsidRPr="004C5041">
        <w:rPr>
          <w:b/>
          <w:u w:val="single"/>
        </w:rPr>
        <w:t>.(сканировать данный ф</w:t>
      </w:r>
      <w:r>
        <w:rPr>
          <w:b/>
          <w:u w:val="single"/>
        </w:rPr>
        <w:t>айл не нужно)</w:t>
      </w:r>
      <w:r w:rsidRPr="002F6904">
        <w:t>.</w:t>
      </w:r>
    </w:p>
    <w:p w:rsidR="0090128F" w:rsidRPr="0090128F" w:rsidRDefault="0090128F" w:rsidP="0090128F">
      <w:pPr>
        <w:pStyle w:val="af8"/>
        <w:numPr>
          <w:ilvl w:val="3"/>
          <w:numId w:val="56"/>
        </w:numPr>
        <w:ind w:left="993" w:hanging="993"/>
        <w:jc w:val="both"/>
        <w:rPr>
          <w:b/>
        </w:rPr>
      </w:pPr>
      <w:r>
        <w:t>В случае подачи Участником альтернативных предложений, для каждого альтернативного предложения заполняется отдельное коммерческое предложение.</w:t>
      </w:r>
    </w:p>
    <w:p w:rsidR="00297AA2" w:rsidRPr="0090128F" w:rsidRDefault="0090128F" w:rsidP="0090128F">
      <w:pPr>
        <w:pStyle w:val="af8"/>
        <w:numPr>
          <w:ilvl w:val="3"/>
          <w:numId w:val="56"/>
        </w:numPr>
        <w:ind w:left="993" w:hanging="993"/>
        <w:jc w:val="both"/>
        <w:rPr>
          <w:b/>
        </w:rPr>
      </w:pPr>
      <w:r w:rsidRPr="0090128F">
        <w:rPr>
          <w:u w:val="single"/>
        </w:rPr>
        <w:t>Дополнительные требования к заполнению приведены в Инструкции по заполнению шаблона, содержащейся внутри файла “Коммерческое предложение на поставку товаров”</w:t>
      </w:r>
      <w:r w:rsidRPr="00635137">
        <w:t>.</w:t>
      </w:r>
      <w:r w:rsidR="00297AA2" w:rsidRPr="00297AA2">
        <w:br w:type="page"/>
      </w:r>
    </w:p>
    <w:p w:rsidR="00297AA2" w:rsidRPr="00297AA2" w:rsidRDefault="00297AA2" w:rsidP="0090128F">
      <w:pPr>
        <w:spacing w:before="60" w:after="60"/>
        <w:jc w:val="both"/>
        <w:rPr>
          <w:b/>
        </w:rPr>
        <w:sectPr w:rsidR="00297AA2" w:rsidRPr="00297AA2">
          <w:pgSz w:w="11906" w:h="16838"/>
          <w:pgMar w:top="1134" w:right="850" w:bottom="1134" w:left="1701" w:header="708" w:footer="708" w:gutter="0"/>
          <w:cols w:space="708"/>
          <w:docGrid w:linePitch="360"/>
        </w:sectPr>
      </w:pPr>
    </w:p>
    <w:p w:rsidR="00604D29" w:rsidRPr="00297AA2" w:rsidRDefault="00604D29" w:rsidP="00604D29">
      <w:pPr>
        <w:spacing w:before="120" w:after="60"/>
        <w:outlineLvl w:val="0"/>
        <w:rPr>
          <w:b/>
        </w:rPr>
      </w:pPr>
      <w:bookmarkStart w:id="311" w:name="_Toc422244237"/>
      <w:r w:rsidRPr="00297AA2">
        <w:rPr>
          <w:b/>
        </w:rPr>
        <w:t>10.4  Сводная таблица стоимости работ/услуг (форма 4)</w:t>
      </w:r>
    </w:p>
    <w:p w:rsidR="00604D29" w:rsidRPr="00297AA2" w:rsidRDefault="00604D29" w:rsidP="00604D29">
      <w:pPr>
        <w:spacing w:before="60" w:after="60"/>
        <w:jc w:val="both"/>
        <w:outlineLvl w:val="1"/>
      </w:pPr>
      <w:bookmarkStart w:id="312" w:name="_Toc422244234"/>
      <w:r w:rsidRPr="00297AA2">
        <w:t>10.4.1 Форма сводной таблицы стоимости работ/услуг</w:t>
      </w:r>
      <w:bookmarkEnd w:id="312"/>
    </w:p>
    <w:p w:rsidR="00604D29" w:rsidRPr="00297AA2" w:rsidRDefault="00604D29" w:rsidP="00604D29">
      <w:pPr>
        <w:pBdr>
          <w:top w:val="single" w:sz="4" w:space="1" w:color="auto"/>
        </w:pBdr>
        <w:shd w:val="clear" w:color="auto" w:fill="E0E0E0"/>
        <w:spacing w:before="120" w:after="120"/>
        <w:jc w:val="center"/>
        <w:rPr>
          <w:b/>
          <w:snapToGrid w:val="0"/>
          <w:color w:val="000000"/>
          <w:spacing w:val="36"/>
        </w:rPr>
      </w:pPr>
      <w:r w:rsidRPr="00297AA2">
        <w:rPr>
          <w:b/>
          <w:color w:val="000000"/>
          <w:spacing w:val="36"/>
        </w:rPr>
        <w:t>начало формы</w:t>
      </w:r>
    </w:p>
    <w:p w:rsidR="00604D29" w:rsidRPr="00297AA2" w:rsidRDefault="00604D29" w:rsidP="00604D29">
      <w:pPr>
        <w:rPr>
          <w:color w:val="000000"/>
          <w:sz w:val="22"/>
          <w:szCs w:val="22"/>
        </w:rPr>
      </w:pPr>
      <w:r w:rsidRPr="00297AA2">
        <w:rPr>
          <w:sz w:val="26"/>
          <w:szCs w:val="26"/>
          <w:vertAlign w:val="superscript"/>
        </w:rPr>
        <w:t>Приложение №3 к письму о подаче оферты</w:t>
      </w:r>
      <w:r w:rsidRPr="00297AA2">
        <w:rPr>
          <w:sz w:val="26"/>
          <w:szCs w:val="26"/>
          <w:vertAlign w:val="superscript"/>
        </w:rPr>
        <w:br/>
        <w:t>от «____»_____________ года №_______</w:t>
      </w:r>
    </w:p>
    <w:p w:rsidR="00604D29" w:rsidRPr="00297AA2" w:rsidRDefault="00604D29" w:rsidP="00604D29">
      <w:pPr>
        <w:spacing w:before="240" w:after="120"/>
        <w:jc w:val="center"/>
        <w:rPr>
          <w:b/>
        </w:rPr>
      </w:pPr>
      <w:r w:rsidRPr="00297AA2">
        <w:rPr>
          <w:b/>
        </w:rPr>
        <w:t>Сводная таблица стоимости работ/услуг</w:t>
      </w:r>
    </w:p>
    <w:p w:rsidR="00604D29" w:rsidRPr="00297AA2" w:rsidRDefault="00604D29" w:rsidP="00604D29">
      <w:pPr>
        <w:spacing w:after="120"/>
        <w:jc w:val="both"/>
      </w:pPr>
      <w:r w:rsidRPr="00297AA2">
        <w:t>Наименование Потенциального участника закупки: ___________________________</w:t>
      </w:r>
    </w:p>
    <w:p w:rsidR="00604D29" w:rsidRPr="00297AA2" w:rsidRDefault="00604D29" w:rsidP="00604D29">
      <w:pPr>
        <w:spacing w:after="120"/>
        <w:jc w:val="both"/>
      </w:pPr>
      <w:r w:rsidRPr="00297AA2">
        <w:t>В ценах на момент подачи заявки на участие в закупке: «__»___________ 201__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2186"/>
        <w:gridCol w:w="946"/>
        <w:gridCol w:w="968"/>
        <w:gridCol w:w="1544"/>
        <w:gridCol w:w="1536"/>
        <w:gridCol w:w="1711"/>
      </w:tblGrid>
      <w:tr w:rsidR="00604D29" w:rsidRPr="00297AA2" w:rsidTr="007D3951">
        <w:tc>
          <w:tcPr>
            <w:tcW w:w="681" w:type="dxa"/>
            <w:shd w:val="clear" w:color="auto" w:fill="A6A6A6" w:themeFill="background1" w:themeFillShade="A6"/>
            <w:vAlign w:val="center"/>
          </w:tcPr>
          <w:p w:rsidR="00604D29" w:rsidRPr="00297AA2" w:rsidRDefault="00604D29" w:rsidP="007D3951">
            <w:pPr>
              <w:keepNext/>
              <w:ind w:left="57" w:right="57"/>
              <w:contextualSpacing/>
              <w:jc w:val="center"/>
              <w:rPr>
                <w:sz w:val="22"/>
                <w:szCs w:val="22"/>
              </w:rPr>
            </w:pPr>
            <w:r w:rsidRPr="00297AA2">
              <w:rPr>
                <w:sz w:val="22"/>
                <w:szCs w:val="22"/>
              </w:rPr>
              <w:t>№ п/п</w:t>
            </w:r>
          </w:p>
        </w:tc>
        <w:tc>
          <w:tcPr>
            <w:tcW w:w="2186" w:type="dxa"/>
            <w:shd w:val="clear" w:color="auto" w:fill="A6A6A6" w:themeFill="background1" w:themeFillShade="A6"/>
            <w:vAlign w:val="center"/>
          </w:tcPr>
          <w:p w:rsidR="00604D29" w:rsidRPr="00297AA2" w:rsidRDefault="00604D29" w:rsidP="007D3951">
            <w:pPr>
              <w:keepNext/>
              <w:ind w:left="57" w:right="57"/>
              <w:contextualSpacing/>
              <w:jc w:val="center"/>
              <w:rPr>
                <w:sz w:val="22"/>
                <w:szCs w:val="22"/>
              </w:rPr>
            </w:pPr>
            <w:r w:rsidRPr="00297AA2">
              <w:rPr>
                <w:sz w:val="22"/>
                <w:szCs w:val="22"/>
              </w:rPr>
              <w:t>Вид работ/услуг</w:t>
            </w:r>
          </w:p>
        </w:tc>
        <w:tc>
          <w:tcPr>
            <w:tcW w:w="946" w:type="dxa"/>
            <w:shd w:val="clear" w:color="auto" w:fill="A6A6A6" w:themeFill="background1" w:themeFillShade="A6"/>
            <w:vAlign w:val="center"/>
          </w:tcPr>
          <w:p w:rsidR="00604D29" w:rsidRPr="00297AA2" w:rsidRDefault="00604D29" w:rsidP="007D3951">
            <w:pPr>
              <w:keepNext/>
              <w:ind w:left="57" w:right="57"/>
              <w:contextualSpacing/>
              <w:jc w:val="center"/>
              <w:rPr>
                <w:sz w:val="22"/>
                <w:szCs w:val="22"/>
              </w:rPr>
            </w:pPr>
            <w:r w:rsidRPr="00297AA2">
              <w:rPr>
                <w:sz w:val="22"/>
                <w:szCs w:val="22"/>
              </w:rPr>
              <w:t>Ед. изм.</w:t>
            </w:r>
          </w:p>
        </w:tc>
        <w:tc>
          <w:tcPr>
            <w:tcW w:w="968" w:type="dxa"/>
            <w:shd w:val="clear" w:color="auto" w:fill="A6A6A6" w:themeFill="background1" w:themeFillShade="A6"/>
            <w:vAlign w:val="center"/>
          </w:tcPr>
          <w:p w:rsidR="00604D29" w:rsidRPr="00297AA2" w:rsidRDefault="00604D29" w:rsidP="007D3951">
            <w:pPr>
              <w:keepNext/>
              <w:ind w:left="57" w:right="57"/>
              <w:contextualSpacing/>
              <w:jc w:val="center"/>
              <w:rPr>
                <w:sz w:val="22"/>
                <w:szCs w:val="22"/>
              </w:rPr>
            </w:pPr>
            <w:r w:rsidRPr="00297AA2">
              <w:rPr>
                <w:sz w:val="22"/>
                <w:szCs w:val="22"/>
              </w:rPr>
              <w:t>Кол-во</w:t>
            </w:r>
          </w:p>
        </w:tc>
        <w:tc>
          <w:tcPr>
            <w:tcW w:w="1544" w:type="dxa"/>
            <w:shd w:val="clear" w:color="auto" w:fill="A6A6A6" w:themeFill="background1" w:themeFillShade="A6"/>
            <w:vAlign w:val="center"/>
          </w:tcPr>
          <w:p w:rsidR="00604D29" w:rsidRPr="00297AA2" w:rsidRDefault="00604D29" w:rsidP="007D3951">
            <w:pPr>
              <w:keepNext/>
              <w:ind w:left="57" w:right="57"/>
              <w:contextualSpacing/>
              <w:jc w:val="center"/>
              <w:rPr>
                <w:sz w:val="22"/>
                <w:szCs w:val="22"/>
              </w:rPr>
            </w:pPr>
            <w:r w:rsidRPr="00297AA2">
              <w:rPr>
                <w:sz w:val="22"/>
                <w:szCs w:val="22"/>
              </w:rPr>
              <w:t>Единичная расценка, руб. (без НДС)</w:t>
            </w:r>
          </w:p>
        </w:tc>
        <w:tc>
          <w:tcPr>
            <w:tcW w:w="1536" w:type="dxa"/>
            <w:shd w:val="clear" w:color="auto" w:fill="A6A6A6" w:themeFill="background1" w:themeFillShade="A6"/>
            <w:vAlign w:val="center"/>
          </w:tcPr>
          <w:p w:rsidR="00604D29" w:rsidRPr="00297AA2" w:rsidRDefault="00604D29" w:rsidP="007D3951">
            <w:pPr>
              <w:keepNext/>
              <w:ind w:left="57" w:right="57"/>
              <w:contextualSpacing/>
              <w:jc w:val="center"/>
              <w:rPr>
                <w:sz w:val="22"/>
                <w:szCs w:val="22"/>
              </w:rPr>
            </w:pPr>
            <w:r w:rsidRPr="00297AA2">
              <w:rPr>
                <w:sz w:val="22"/>
                <w:szCs w:val="22"/>
              </w:rPr>
              <w:t>Общая стоимость, руб. (без НДС)</w:t>
            </w:r>
          </w:p>
        </w:tc>
        <w:tc>
          <w:tcPr>
            <w:tcW w:w="1711" w:type="dxa"/>
            <w:shd w:val="clear" w:color="auto" w:fill="A6A6A6" w:themeFill="background1" w:themeFillShade="A6"/>
            <w:vAlign w:val="center"/>
          </w:tcPr>
          <w:p w:rsidR="00604D29" w:rsidRPr="00297AA2" w:rsidRDefault="00604D29" w:rsidP="007D3951">
            <w:pPr>
              <w:keepNext/>
              <w:ind w:left="57" w:right="57"/>
              <w:contextualSpacing/>
              <w:jc w:val="center"/>
              <w:rPr>
                <w:sz w:val="22"/>
                <w:szCs w:val="22"/>
              </w:rPr>
            </w:pPr>
            <w:r w:rsidRPr="00297AA2">
              <w:rPr>
                <w:sz w:val="22"/>
                <w:szCs w:val="22"/>
              </w:rPr>
              <w:t>Примечания</w:t>
            </w:r>
          </w:p>
        </w:tc>
      </w:tr>
      <w:tr w:rsidR="00604D29" w:rsidRPr="00297AA2" w:rsidTr="007D3951">
        <w:tc>
          <w:tcPr>
            <w:tcW w:w="681" w:type="dxa"/>
            <w:shd w:val="clear" w:color="auto" w:fill="A6A6A6" w:themeFill="background1" w:themeFillShade="A6"/>
            <w:vAlign w:val="center"/>
          </w:tcPr>
          <w:p w:rsidR="00604D29" w:rsidRPr="00297AA2" w:rsidRDefault="00604D29" w:rsidP="007D3951">
            <w:pPr>
              <w:keepNext/>
              <w:ind w:left="57" w:right="57"/>
              <w:contextualSpacing/>
              <w:jc w:val="center"/>
              <w:rPr>
                <w:i/>
                <w:sz w:val="18"/>
                <w:szCs w:val="18"/>
              </w:rPr>
            </w:pPr>
            <w:r w:rsidRPr="00297AA2">
              <w:rPr>
                <w:i/>
                <w:sz w:val="18"/>
                <w:szCs w:val="18"/>
              </w:rPr>
              <w:t>1</w:t>
            </w:r>
          </w:p>
        </w:tc>
        <w:tc>
          <w:tcPr>
            <w:tcW w:w="2186" w:type="dxa"/>
            <w:shd w:val="clear" w:color="auto" w:fill="A6A6A6" w:themeFill="background1" w:themeFillShade="A6"/>
            <w:vAlign w:val="center"/>
          </w:tcPr>
          <w:p w:rsidR="00604D29" w:rsidRPr="00297AA2" w:rsidRDefault="00604D29" w:rsidP="007D3951">
            <w:pPr>
              <w:keepNext/>
              <w:ind w:left="57" w:right="57"/>
              <w:contextualSpacing/>
              <w:jc w:val="center"/>
              <w:rPr>
                <w:i/>
                <w:sz w:val="18"/>
                <w:szCs w:val="18"/>
              </w:rPr>
            </w:pPr>
            <w:r w:rsidRPr="00297AA2">
              <w:rPr>
                <w:i/>
                <w:sz w:val="18"/>
                <w:szCs w:val="18"/>
              </w:rPr>
              <w:t>2</w:t>
            </w:r>
          </w:p>
        </w:tc>
        <w:tc>
          <w:tcPr>
            <w:tcW w:w="946" w:type="dxa"/>
            <w:shd w:val="clear" w:color="auto" w:fill="A6A6A6" w:themeFill="background1" w:themeFillShade="A6"/>
            <w:vAlign w:val="center"/>
          </w:tcPr>
          <w:p w:rsidR="00604D29" w:rsidRPr="00297AA2" w:rsidRDefault="00604D29" w:rsidP="007D3951">
            <w:pPr>
              <w:keepNext/>
              <w:ind w:left="57" w:right="57"/>
              <w:contextualSpacing/>
              <w:jc w:val="center"/>
              <w:rPr>
                <w:i/>
                <w:sz w:val="18"/>
                <w:szCs w:val="18"/>
              </w:rPr>
            </w:pPr>
            <w:r w:rsidRPr="00297AA2">
              <w:rPr>
                <w:i/>
                <w:sz w:val="18"/>
                <w:szCs w:val="18"/>
              </w:rPr>
              <w:t>3</w:t>
            </w:r>
          </w:p>
        </w:tc>
        <w:tc>
          <w:tcPr>
            <w:tcW w:w="968" w:type="dxa"/>
            <w:shd w:val="clear" w:color="auto" w:fill="A6A6A6" w:themeFill="background1" w:themeFillShade="A6"/>
            <w:vAlign w:val="center"/>
          </w:tcPr>
          <w:p w:rsidR="00604D29" w:rsidRPr="00297AA2" w:rsidRDefault="00604D29" w:rsidP="007D3951">
            <w:pPr>
              <w:keepNext/>
              <w:ind w:left="57" w:right="57"/>
              <w:contextualSpacing/>
              <w:jc w:val="center"/>
              <w:rPr>
                <w:i/>
                <w:sz w:val="18"/>
                <w:szCs w:val="18"/>
              </w:rPr>
            </w:pPr>
            <w:r w:rsidRPr="00297AA2">
              <w:rPr>
                <w:i/>
                <w:sz w:val="18"/>
                <w:szCs w:val="18"/>
              </w:rPr>
              <w:t>4</w:t>
            </w:r>
          </w:p>
        </w:tc>
        <w:tc>
          <w:tcPr>
            <w:tcW w:w="1544" w:type="dxa"/>
            <w:shd w:val="clear" w:color="auto" w:fill="A6A6A6" w:themeFill="background1" w:themeFillShade="A6"/>
            <w:vAlign w:val="center"/>
          </w:tcPr>
          <w:p w:rsidR="00604D29" w:rsidRPr="00297AA2" w:rsidRDefault="00604D29" w:rsidP="007D3951">
            <w:pPr>
              <w:keepNext/>
              <w:ind w:left="57" w:right="57"/>
              <w:contextualSpacing/>
              <w:jc w:val="center"/>
              <w:rPr>
                <w:i/>
                <w:sz w:val="18"/>
                <w:szCs w:val="18"/>
              </w:rPr>
            </w:pPr>
            <w:r w:rsidRPr="00297AA2">
              <w:rPr>
                <w:i/>
                <w:sz w:val="18"/>
                <w:szCs w:val="18"/>
              </w:rPr>
              <w:t>5</w:t>
            </w:r>
          </w:p>
        </w:tc>
        <w:tc>
          <w:tcPr>
            <w:tcW w:w="1536" w:type="dxa"/>
            <w:shd w:val="clear" w:color="auto" w:fill="A6A6A6" w:themeFill="background1" w:themeFillShade="A6"/>
            <w:vAlign w:val="center"/>
          </w:tcPr>
          <w:p w:rsidR="00604D29" w:rsidRPr="00297AA2" w:rsidRDefault="00604D29" w:rsidP="007D3951">
            <w:pPr>
              <w:keepNext/>
              <w:ind w:left="57" w:right="57"/>
              <w:contextualSpacing/>
              <w:jc w:val="center"/>
              <w:rPr>
                <w:i/>
                <w:sz w:val="18"/>
                <w:szCs w:val="18"/>
              </w:rPr>
            </w:pPr>
            <w:r w:rsidRPr="00297AA2">
              <w:rPr>
                <w:i/>
                <w:sz w:val="18"/>
                <w:szCs w:val="18"/>
              </w:rPr>
              <w:t>6</w:t>
            </w:r>
          </w:p>
        </w:tc>
        <w:tc>
          <w:tcPr>
            <w:tcW w:w="1711" w:type="dxa"/>
            <w:shd w:val="clear" w:color="auto" w:fill="A6A6A6" w:themeFill="background1" w:themeFillShade="A6"/>
            <w:vAlign w:val="center"/>
          </w:tcPr>
          <w:p w:rsidR="00604D29" w:rsidRPr="00297AA2" w:rsidRDefault="00604D29" w:rsidP="007D3951">
            <w:pPr>
              <w:keepNext/>
              <w:ind w:left="57" w:right="57"/>
              <w:contextualSpacing/>
              <w:jc w:val="center"/>
              <w:rPr>
                <w:i/>
                <w:sz w:val="18"/>
                <w:szCs w:val="18"/>
              </w:rPr>
            </w:pPr>
            <w:r w:rsidRPr="00297AA2">
              <w:rPr>
                <w:i/>
                <w:sz w:val="18"/>
                <w:szCs w:val="18"/>
              </w:rPr>
              <w:t>7</w:t>
            </w:r>
          </w:p>
        </w:tc>
      </w:tr>
      <w:tr w:rsidR="00604D29" w:rsidRPr="00297AA2" w:rsidTr="007D3951">
        <w:tc>
          <w:tcPr>
            <w:tcW w:w="681" w:type="dxa"/>
          </w:tcPr>
          <w:p w:rsidR="00604D29" w:rsidRPr="00297AA2" w:rsidRDefault="00604D29" w:rsidP="00E33471">
            <w:pPr>
              <w:widowControl/>
              <w:numPr>
                <w:ilvl w:val="0"/>
                <w:numId w:val="31"/>
              </w:numPr>
              <w:autoSpaceDE/>
              <w:autoSpaceDN/>
              <w:adjustRightInd/>
              <w:ind w:right="57" w:firstLine="567"/>
              <w:contextualSpacing/>
              <w:jc w:val="both"/>
              <w:rPr>
                <w:color w:val="000000"/>
                <w:sz w:val="26"/>
                <w:szCs w:val="26"/>
              </w:rPr>
            </w:pPr>
          </w:p>
        </w:tc>
        <w:tc>
          <w:tcPr>
            <w:tcW w:w="2186" w:type="dxa"/>
          </w:tcPr>
          <w:p w:rsidR="00604D29" w:rsidRPr="00297AA2" w:rsidRDefault="00604D29" w:rsidP="007D3951">
            <w:pPr>
              <w:ind w:left="57" w:right="57"/>
              <w:contextualSpacing/>
              <w:rPr>
                <w:color w:val="000000"/>
                <w:sz w:val="26"/>
                <w:szCs w:val="26"/>
              </w:rPr>
            </w:pPr>
          </w:p>
        </w:tc>
        <w:tc>
          <w:tcPr>
            <w:tcW w:w="946" w:type="dxa"/>
          </w:tcPr>
          <w:p w:rsidR="00604D29" w:rsidRPr="00297AA2" w:rsidRDefault="00604D29" w:rsidP="007D3951">
            <w:pPr>
              <w:ind w:left="57" w:right="57"/>
              <w:contextualSpacing/>
              <w:rPr>
                <w:color w:val="000000"/>
                <w:sz w:val="26"/>
                <w:szCs w:val="26"/>
              </w:rPr>
            </w:pPr>
          </w:p>
        </w:tc>
        <w:tc>
          <w:tcPr>
            <w:tcW w:w="968" w:type="dxa"/>
          </w:tcPr>
          <w:p w:rsidR="00604D29" w:rsidRPr="00297AA2" w:rsidRDefault="00604D29" w:rsidP="007D3951">
            <w:pPr>
              <w:ind w:left="57" w:right="57"/>
              <w:contextualSpacing/>
              <w:rPr>
                <w:color w:val="000000"/>
                <w:sz w:val="26"/>
                <w:szCs w:val="26"/>
              </w:rPr>
            </w:pPr>
          </w:p>
        </w:tc>
        <w:tc>
          <w:tcPr>
            <w:tcW w:w="1544" w:type="dxa"/>
          </w:tcPr>
          <w:p w:rsidR="00604D29" w:rsidRPr="00297AA2" w:rsidRDefault="00604D29" w:rsidP="007D3951">
            <w:pPr>
              <w:ind w:left="57" w:right="57"/>
              <w:contextualSpacing/>
              <w:rPr>
                <w:color w:val="000000"/>
                <w:sz w:val="26"/>
                <w:szCs w:val="26"/>
              </w:rPr>
            </w:pPr>
          </w:p>
        </w:tc>
        <w:tc>
          <w:tcPr>
            <w:tcW w:w="1536" w:type="dxa"/>
          </w:tcPr>
          <w:p w:rsidR="00604D29" w:rsidRPr="00297AA2" w:rsidRDefault="00604D29" w:rsidP="007D3951">
            <w:pPr>
              <w:ind w:left="57" w:right="57"/>
              <w:contextualSpacing/>
              <w:jc w:val="right"/>
              <w:rPr>
                <w:color w:val="000000"/>
                <w:sz w:val="26"/>
                <w:szCs w:val="26"/>
              </w:rPr>
            </w:pPr>
          </w:p>
        </w:tc>
        <w:tc>
          <w:tcPr>
            <w:tcW w:w="1711" w:type="dxa"/>
          </w:tcPr>
          <w:p w:rsidR="00604D29" w:rsidRPr="00297AA2" w:rsidRDefault="00604D29" w:rsidP="007D3951">
            <w:pPr>
              <w:ind w:left="57" w:right="57"/>
              <w:contextualSpacing/>
              <w:rPr>
                <w:color w:val="000000"/>
                <w:sz w:val="26"/>
                <w:szCs w:val="26"/>
              </w:rPr>
            </w:pPr>
          </w:p>
        </w:tc>
      </w:tr>
      <w:tr w:rsidR="00604D29" w:rsidRPr="00297AA2" w:rsidTr="007D3951">
        <w:tc>
          <w:tcPr>
            <w:tcW w:w="681" w:type="dxa"/>
          </w:tcPr>
          <w:p w:rsidR="00604D29" w:rsidRPr="00297AA2" w:rsidRDefault="00604D29" w:rsidP="00E33471">
            <w:pPr>
              <w:widowControl/>
              <w:numPr>
                <w:ilvl w:val="0"/>
                <w:numId w:val="31"/>
              </w:numPr>
              <w:autoSpaceDE/>
              <w:autoSpaceDN/>
              <w:adjustRightInd/>
              <w:ind w:right="57" w:firstLine="567"/>
              <w:contextualSpacing/>
              <w:jc w:val="both"/>
              <w:rPr>
                <w:color w:val="000000"/>
                <w:sz w:val="26"/>
                <w:szCs w:val="26"/>
              </w:rPr>
            </w:pPr>
          </w:p>
        </w:tc>
        <w:tc>
          <w:tcPr>
            <w:tcW w:w="2186" w:type="dxa"/>
          </w:tcPr>
          <w:p w:rsidR="00604D29" w:rsidRPr="00297AA2" w:rsidRDefault="00604D29" w:rsidP="007D3951">
            <w:pPr>
              <w:ind w:left="57" w:right="57"/>
              <w:contextualSpacing/>
              <w:rPr>
                <w:color w:val="000000"/>
                <w:sz w:val="26"/>
                <w:szCs w:val="26"/>
              </w:rPr>
            </w:pPr>
          </w:p>
        </w:tc>
        <w:tc>
          <w:tcPr>
            <w:tcW w:w="946" w:type="dxa"/>
          </w:tcPr>
          <w:p w:rsidR="00604D29" w:rsidRPr="00297AA2" w:rsidRDefault="00604D29" w:rsidP="007D3951">
            <w:pPr>
              <w:ind w:left="57" w:right="57"/>
              <w:contextualSpacing/>
              <w:rPr>
                <w:color w:val="000000"/>
                <w:sz w:val="26"/>
                <w:szCs w:val="26"/>
              </w:rPr>
            </w:pPr>
          </w:p>
        </w:tc>
        <w:tc>
          <w:tcPr>
            <w:tcW w:w="968" w:type="dxa"/>
          </w:tcPr>
          <w:p w:rsidR="00604D29" w:rsidRPr="00297AA2" w:rsidRDefault="00604D29" w:rsidP="007D3951">
            <w:pPr>
              <w:ind w:left="57" w:right="57"/>
              <w:contextualSpacing/>
              <w:rPr>
                <w:color w:val="000000"/>
                <w:sz w:val="26"/>
                <w:szCs w:val="26"/>
              </w:rPr>
            </w:pPr>
          </w:p>
        </w:tc>
        <w:tc>
          <w:tcPr>
            <w:tcW w:w="1544" w:type="dxa"/>
          </w:tcPr>
          <w:p w:rsidR="00604D29" w:rsidRPr="00297AA2" w:rsidRDefault="00604D29" w:rsidP="007D3951">
            <w:pPr>
              <w:ind w:left="57" w:right="57"/>
              <w:contextualSpacing/>
              <w:rPr>
                <w:color w:val="000000"/>
                <w:sz w:val="26"/>
                <w:szCs w:val="26"/>
              </w:rPr>
            </w:pPr>
          </w:p>
        </w:tc>
        <w:tc>
          <w:tcPr>
            <w:tcW w:w="1536" w:type="dxa"/>
          </w:tcPr>
          <w:p w:rsidR="00604D29" w:rsidRPr="00297AA2" w:rsidRDefault="00604D29" w:rsidP="007D3951">
            <w:pPr>
              <w:ind w:left="57" w:right="57"/>
              <w:contextualSpacing/>
              <w:jc w:val="right"/>
              <w:rPr>
                <w:color w:val="000000"/>
                <w:sz w:val="26"/>
                <w:szCs w:val="26"/>
              </w:rPr>
            </w:pPr>
          </w:p>
        </w:tc>
        <w:tc>
          <w:tcPr>
            <w:tcW w:w="1711" w:type="dxa"/>
          </w:tcPr>
          <w:p w:rsidR="00604D29" w:rsidRPr="00297AA2" w:rsidRDefault="00604D29" w:rsidP="007D3951">
            <w:pPr>
              <w:ind w:left="57" w:right="57"/>
              <w:contextualSpacing/>
              <w:rPr>
                <w:color w:val="000000"/>
                <w:sz w:val="26"/>
                <w:szCs w:val="26"/>
              </w:rPr>
            </w:pPr>
          </w:p>
        </w:tc>
      </w:tr>
      <w:tr w:rsidR="00604D29" w:rsidRPr="00297AA2" w:rsidTr="007D3951">
        <w:tc>
          <w:tcPr>
            <w:tcW w:w="681" w:type="dxa"/>
          </w:tcPr>
          <w:p w:rsidR="00604D29" w:rsidRPr="00297AA2" w:rsidRDefault="00604D29" w:rsidP="00E33471">
            <w:pPr>
              <w:widowControl/>
              <w:numPr>
                <w:ilvl w:val="0"/>
                <w:numId w:val="31"/>
              </w:numPr>
              <w:autoSpaceDE/>
              <w:autoSpaceDN/>
              <w:adjustRightInd/>
              <w:ind w:right="57" w:firstLine="567"/>
              <w:contextualSpacing/>
              <w:jc w:val="both"/>
              <w:rPr>
                <w:color w:val="000000"/>
                <w:sz w:val="26"/>
                <w:szCs w:val="26"/>
              </w:rPr>
            </w:pPr>
          </w:p>
        </w:tc>
        <w:tc>
          <w:tcPr>
            <w:tcW w:w="2186" w:type="dxa"/>
          </w:tcPr>
          <w:p w:rsidR="00604D29" w:rsidRPr="00297AA2" w:rsidRDefault="00604D29" w:rsidP="007D3951">
            <w:pPr>
              <w:ind w:left="57" w:right="57"/>
              <w:contextualSpacing/>
              <w:rPr>
                <w:color w:val="000000"/>
                <w:sz w:val="26"/>
                <w:szCs w:val="26"/>
              </w:rPr>
            </w:pPr>
          </w:p>
        </w:tc>
        <w:tc>
          <w:tcPr>
            <w:tcW w:w="946" w:type="dxa"/>
          </w:tcPr>
          <w:p w:rsidR="00604D29" w:rsidRPr="00297AA2" w:rsidRDefault="00604D29" w:rsidP="007D3951">
            <w:pPr>
              <w:ind w:left="57" w:right="57"/>
              <w:contextualSpacing/>
              <w:rPr>
                <w:color w:val="000000"/>
                <w:sz w:val="26"/>
                <w:szCs w:val="26"/>
              </w:rPr>
            </w:pPr>
          </w:p>
        </w:tc>
        <w:tc>
          <w:tcPr>
            <w:tcW w:w="968" w:type="dxa"/>
          </w:tcPr>
          <w:p w:rsidR="00604D29" w:rsidRPr="00297AA2" w:rsidRDefault="00604D29" w:rsidP="007D3951">
            <w:pPr>
              <w:ind w:left="57" w:right="57"/>
              <w:contextualSpacing/>
              <w:rPr>
                <w:color w:val="000000"/>
                <w:sz w:val="26"/>
                <w:szCs w:val="26"/>
              </w:rPr>
            </w:pPr>
          </w:p>
        </w:tc>
        <w:tc>
          <w:tcPr>
            <w:tcW w:w="1544" w:type="dxa"/>
          </w:tcPr>
          <w:p w:rsidR="00604D29" w:rsidRPr="00297AA2" w:rsidRDefault="00604D29" w:rsidP="007D3951">
            <w:pPr>
              <w:ind w:left="57" w:right="57"/>
              <w:contextualSpacing/>
              <w:rPr>
                <w:color w:val="000000"/>
                <w:sz w:val="26"/>
                <w:szCs w:val="26"/>
              </w:rPr>
            </w:pPr>
          </w:p>
        </w:tc>
        <w:tc>
          <w:tcPr>
            <w:tcW w:w="1536" w:type="dxa"/>
          </w:tcPr>
          <w:p w:rsidR="00604D29" w:rsidRPr="00297AA2" w:rsidRDefault="00604D29" w:rsidP="007D3951">
            <w:pPr>
              <w:ind w:left="57" w:right="57"/>
              <w:contextualSpacing/>
              <w:jc w:val="right"/>
              <w:rPr>
                <w:color w:val="000000"/>
                <w:sz w:val="26"/>
                <w:szCs w:val="26"/>
              </w:rPr>
            </w:pPr>
          </w:p>
        </w:tc>
        <w:tc>
          <w:tcPr>
            <w:tcW w:w="1711" w:type="dxa"/>
          </w:tcPr>
          <w:p w:rsidR="00604D29" w:rsidRPr="00297AA2" w:rsidRDefault="00604D29" w:rsidP="007D3951">
            <w:pPr>
              <w:ind w:left="57" w:right="57"/>
              <w:contextualSpacing/>
              <w:rPr>
                <w:color w:val="000000"/>
                <w:sz w:val="26"/>
                <w:szCs w:val="26"/>
              </w:rPr>
            </w:pPr>
          </w:p>
        </w:tc>
      </w:tr>
      <w:tr w:rsidR="00604D29" w:rsidRPr="00297AA2" w:rsidTr="007D3951">
        <w:tc>
          <w:tcPr>
            <w:tcW w:w="681" w:type="dxa"/>
          </w:tcPr>
          <w:p w:rsidR="00604D29" w:rsidRPr="00297AA2" w:rsidRDefault="00604D29" w:rsidP="007D3951">
            <w:pPr>
              <w:ind w:left="57" w:right="57"/>
              <w:contextualSpacing/>
              <w:rPr>
                <w:color w:val="000000"/>
                <w:sz w:val="26"/>
                <w:szCs w:val="26"/>
              </w:rPr>
            </w:pPr>
            <w:r w:rsidRPr="00297AA2">
              <w:rPr>
                <w:color w:val="000000"/>
                <w:sz w:val="26"/>
                <w:szCs w:val="26"/>
              </w:rPr>
              <w:t>…</w:t>
            </w:r>
          </w:p>
        </w:tc>
        <w:tc>
          <w:tcPr>
            <w:tcW w:w="2186" w:type="dxa"/>
          </w:tcPr>
          <w:p w:rsidR="00604D29" w:rsidRPr="00297AA2" w:rsidRDefault="00604D29" w:rsidP="007D3951">
            <w:pPr>
              <w:ind w:left="57" w:right="57"/>
              <w:contextualSpacing/>
              <w:rPr>
                <w:color w:val="000000"/>
                <w:sz w:val="26"/>
                <w:szCs w:val="26"/>
              </w:rPr>
            </w:pPr>
          </w:p>
        </w:tc>
        <w:tc>
          <w:tcPr>
            <w:tcW w:w="946" w:type="dxa"/>
          </w:tcPr>
          <w:p w:rsidR="00604D29" w:rsidRPr="00297AA2" w:rsidRDefault="00604D29" w:rsidP="007D3951">
            <w:pPr>
              <w:ind w:left="57" w:right="57"/>
              <w:contextualSpacing/>
              <w:rPr>
                <w:color w:val="000000"/>
                <w:sz w:val="26"/>
                <w:szCs w:val="26"/>
              </w:rPr>
            </w:pPr>
          </w:p>
        </w:tc>
        <w:tc>
          <w:tcPr>
            <w:tcW w:w="968" w:type="dxa"/>
          </w:tcPr>
          <w:p w:rsidR="00604D29" w:rsidRPr="00297AA2" w:rsidRDefault="00604D29" w:rsidP="007D3951">
            <w:pPr>
              <w:ind w:left="57" w:right="57"/>
              <w:contextualSpacing/>
              <w:rPr>
                <w:color w:val="000000"/>
                <w:sz w:val="26"/>
                <w:szCs w:val="26"/>
              </w:rPr>
            </w:pPr>
          </w:p>
        </w:tc>
        <w:tc>
          <w:tcPr>
            <w:tcW w:w="1544" w:type="dxa"/>
          </w:tcPr>
          <w:p w:rsidR="00604D29" w:rsidRPr="00297AA2" w:rsidRDefault="00604D29" w:rsidP="007D3951">
            <w:pPr>
              <w:ind w:left="57" w:right="57"/>
              <w:contextualSpacing/>
              <w:rPr>
                <w:color w:val="000000"/>
                <w:sz w:val="26"/>
                <w:szCs w:val="26"/>
              </w:rPr>
            </w:pPr>
          </w:p>
        </w:tc>
        <w:tc>
          <w:tcPr>
            <w:tcW w:w="1536" w:type="dxa"/>
          </w:tcPr>
          <w:p w:rsidR="00604D29" w:rsidRPr="00297AA2" w:rsidRDefault="00604D29" w:rsidP="007D3951">
            <w:pPr>
              <w:ind w:left="57" w:right="57"/>
              <w:contextualSpacing/>
              <w:jc w:val="right"/>
              <w:rPr>
                <w:color w:val="000000"/>
                <w:sz w:val="26"/>
                <w:szCs w:val="26"/>
              </w:rPr>
            </w:pPr>
          </w:p>
        </w:tc>
        <w:tc>
          <w:tcPr>
            <w:tcW w:w="1711" w:type="dxa"/>
          </w:tcPr>
          <w:p w:rsidR="00604D29" w:rsidRPr="00297AA2" w:rsidRDefault="00604D29" w:rsidP="007D3951">
            <w:pPr>
              <w:ind w:left="57" w:right="57"/>
              <w:contextualSpacing/>
              <w:rPr>
                <w:color w:val="000000"/>
                <w:sz w:val="26"/>
                <w:szCs w:val="26"/>
              </w:rPr>
            </w:pPr>
          </w:p>
        </w:tc>
      </w:tr>
      <w:tr w:rsidR="00604D29" w:rsidRPr="00297AA2" w:rsidTr="007D3951">
        <w:tc>
          <w:tcPr>
            <w:tcW w:w="4781" w:type="dxa"/>
            <w:gridSpan w:val="4"/>
          </w:tcPr>
          <w:p w:rsidR="00604D29" w:rsidRPr="00297AA2" w:rsidRDefault="00604D29" w:rsidP="007D3951">
            <w:pPr>
              <w:ind w:left="57" w:right="57"/>
              <w:contextualSpacing/>
              <w:jc w:val="center"/>
              <w:rPr>
                <w:color w:val="000000"/>
              </w:rPr>
            </w:pPr>
            <w:r w:rsidRPr="00297AA2">
              <w:rPr>
                <w:b/>
                <w:bCs/>
                <w:color w:val="000000"/>
              </w:rPr>
              <w:t>ИТОГО без НДС, руб.</w:t>
            </w:r>
          </w:p>
        </w:tc>
        <w:tc>
          <w:tcPr>
            <w:tcW w:w="1544" w:type="dxa"/>
          </w:tcPr>
          <w:p w:rsidR="00604D29" w:rsidRPr="00297AA2" w:rsidRDefault="00604D29" w:rsidP="007D3951">
            <w:pPr>
              <w:ind w:left="57" w:right="57"/>
              <w:contextualSpacing/>
              <w:jc w:val="center"/>
              <w:rPr>
                <w:b/>
                <w:color w:val="000000"/>
              </w:rPr>
            </w:pPr>
            <w:r w:rsidRPr="00297AA2">
              <w:rPr>
                <w:b/>
                <w:color w:val="000000"/>
              </w:rPr>
              <w:t>х</w:t>
            </w:r>
          </w:p>
        </w:tc>
        <w:tc>
          <w:tcPr>
            <w:tcW w:w="1536" w:type="dxa"/>
          </w:tcPr>
          <w:p w:rsidR="00604D29" w:rsidRPr="00297AA2" w:rsidRDefault="00604D29" w:rsidP="007D3951">
            <w:pPr>
              <w:ind w:left="57" w:right="57"/>
              <w:contextualSpacing/>
              <w:jc w:val="right"/>
              <w:rPr>
                <w:b/>
                <w:color w:val="000000"/>
              </w:rPr>
            </w:pPr>
          </w:p>
        </w:tc>
        <w:tc>
          <w:tcPr>
            <w:tcW w:w="1711" w:type="dxa"/>
          </w:tcPr>
          <w:p w:rsidR="00604D29" w:rsidRPr="00297AA2" w:rsidRDefault="00604D29" w:rsidP="007D3951">
            <w:pPr>
              <w:ind w:left="57" w:right="57"/>
              <w:contextualSpacing/>
              <w:jc w:val="center"/>
              <w:rPr>
                <w:b/>
                <w:color w:val="000000"/>
              </w:rPr>
            </w:pPr>
          </w:p>
        </w:tc>
      </w:tr>
      <w:tr w:rsidR="00604D29" w:rsidRPr="00297AA2" w:rsidTr="007D3951">
        <w:tc>
          <w:tcPr>
            <w:tcW w:w="4781" w:type="dxa"/>
            <w:gridSpan w:val="4"/>
          </w:tcPr>
          <w:p w:rsidR="00604D29" w:rsidRPr="00297AA2" w:rsidRDefault="00604D29" w:rsidP="007D3951">
            <w:pPr>
              <w:ind w:left="57" w:right="57"/>
              <w:contextualSpacing/>
              <w:jc w:val="center"/>
              <w:rPr>
                <w:color w:val="000000"/>
              </w:rPr>
            </w:pPr>
            <w:r w:rsidRPr="00297AA2">
              <w:rPr>
                <w:b/>
                <w:bCs/>
                <w:color w:val="000000"/>
              </w:rPr>
              <w:t>НДС, руб.</w:t>
            </w:r>
          </w:p>
        </w:tc>
        <w:tc>
          <w:tcPr>
            <w:tcW w:w="1544" w:type="dxa"/>
          </w:tcPr>
          <w:p w:rsidR="00604D29" w:rsidRPr="00297AA2" w:rsidRDefault="00604D29" w:rsidP="007D3951">
            <w:pPr>
              <w:ind w:left="57" w:right="57"/>
              <w:contextualSpacing/>
              <w:jc w:val="center"/>
              <w:rPr>
                <w:b/>
                <w:color w:val="000000"/>
              </w:rPr>
            </w:pPr>
            <w:r w:rsidRPr="00297AA2">
              <w:rPr>
                <w:b/>
                <w:color w:val="000000"/>
              </w:rPr>
              <w:t>х</w:t>
            </w:r>
          </w:p>
        </w:tc>
        <w:tc>
          <w:tcPr>
            <w:tcW w:w="1536" w:type="dxa"/>
          </w:tcPr>
          <w:p w:rsidR="00604D29" w:rsidRPr="00297AA2" w:rsidRDefault="00604D29" w:rsidP="007D3951">
            <w:pPr>
              <w:ind w:left="57" w:right="57"/>
              <w:contextualSpacing/>
              <w:jc w:val="right"/>
              <w:rPr>
                <w:b/>
                <w:color w:val="000000"/>
              </w:rPr>
            </w:pPr>
          </w:p>
        </w:tc>
        <w:tc>
          <w:tcPr>
            <w:tcW w:w="1711" w:type="dxa"/>
          </w:tcPr>
          <w:p w:rsidR="00604D29" w:rsidRPr="00297AA2" w:rsidRDefault="00604D29" w:rsidP="007D3951">
            <w:pPr>
              <w:ind w:left="57" w:right="57"/>
              <w:contextualSpacing/>
              <w:jc w:val="center"/>
              <w:rPr>
                <w:b/>
                <w:color w:val="000000"/>
              </w:rPr>
            </w:pPr>
          </w:p>
        </w:tc>
      </w:tr>
      <w:tr w:rsidR="00604D29" w:rsidRPr="00297AA2" w:rsidTr="007D3951">
        <w:tc>
          <w:tcPr>
            <w:tcW w:w="4781" w:type="dxa"/>
            <w:gridSpan w:val="4"/>
          </w:tcPr>
          <w:p w:rsidR="00604D29" w:rsidRPr="00297AA2" w:rsidRDefault="00604D29" w:rsidP="007D3951">
            <w:pPr>
              <w:ind w:left="57" w:right="57"/>
              <w:contextualSpacing/>
              <w:jc w:val="center"/>
              <w:rPr>
                <w:color w:val="000000"/>
              </w:rPr>
            </w:pPr>
            <w:r w:rsidRPr="00297AA2">
              <w:rPr>
                <w:b/>
                <w:bCs/>
                <w:color w:val="000000"/>
              </w:rPr>
              <w:t>ИТОГО с НДС, руб.</w:t>
            </w:r>
          </w:p>
        </w:tc>
        <w:tc>
          <w:tcPr>
            <w:tcW w:w="1544" w:type="dxa"/>
          </w:tcPr>
          <w:p w:rsidR="00604D29" w:rsidRPr="00297AA2" w:rsidRDefault="00604D29" w:rsidP="007D3951">
            <w:pPr>
              <w:ind w:left="57" w:right="57"/>
              <w:contextualSpacing/>
              <w:jc w:val="center"/>
              <w:rPr>
                <w:b/>
                <w:color w:val="000000"/>
              </w:rPr>
            </w:pPr>
            <w:r w:rsidRPr="00297AA2">
              <w:rPr>
                <w:b/>
                <w:color w:val="000000"/>
              </w:rPr>
              <w:t>х</w:t>
            </w:r>
          </w:p>
        </w:tc>
        <w:tc>
          <w:tcPr>
            <w:tcW w:w="1536" w:type="dxa"/>
          </w:tcPr>
          <w:p w:rsidR="00604D29" w:rsidRPr="00297AA2" w:rsidRDefault="00604D29" w:rsidP="007D3951">
            <w:pPr>
              <w:ind w:left="57" w:right="57"/>
              <w:contextualSpacing/>
              <w:jc w:val="right"/>
              <w:rPr>
                <w:b/>
                <w:color w:val="000000"/>
              </w:rPr>
            </w:pPr>
          </w:p>
        </w:tc>
        <w:tc>
          <w:tcPr>
            <w:tcW w:w="1711" w:type="dxa"/>
          </w:tcPr>
          <w:p w:rsidR="00604D29" w:rsidRPr="00297AA2" w:rsidRDefault="00604D29" w:rsidP="007D3951">
            <w:pPr>
              <w:ind w:left="57" w:right="57"/>
              <w:contextualSpacing/>
              <w:jc w:val="center"/>
              <w:rPr>
                <w:b/>
                <w:color w:val="000000"/>
              </w:rPr>
            </w:pPr>
          </w:p>
        </w:tc>
      </w:tr>
    </w:tbl>
    <w:tbl>
      <w:tblPr>
        <w:tblStyle w:val="2b"/>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604D29" w:rsidRPr="00297AA2" w:rsidTr="007D3951">
        <w:tc>
          <w:tcPr>
            <w:tcW w:w="4820" w:type="dxa"/>
          </w:tcPr>
          <w:p w:rsidR="00604D29" w:rsidRPr="00297AA2" w:rsidRDefault="00604D29" w:rsidP="007D3951">
            <w:pPr>
              <w:jc w:val="right"/>
              <w:rPr>
                <w:sz w:val="26"/>
                <w:szCs w:val="26"/>
              </w:rPr>
            </w:pPr>
          </w:p>
          <w:p w:rsidR="00604D29" w:rsidRPr="00297AA2" w:rsidRDefault="00604D29" w:rsidP="007D3951">
            <w:pPr>
              <w:jc w:val="right"/>
              <w:rPr>
                <w:sz w:val="26"/>
                <w:szCs w:val="26"/>
              </w:rPr>
            </w:pPr>
            <w:r w:rsidRPr="00297AA2">
              <w:rPr>
                <w:sz w:val="26"/>
                <w:szCs w:val="26"/>
              </w:rPr>
              <w:t>__________________________________</w:t>
            </w:r>
          </w:p>
          <w:p w:rsidR="00604D29" w:rsidRPr="00297AA2" w:rsidRDefault="00604D29" w:rsidP="007D3951">
            <w:pPr>
              <w:tabs>
                <w:tab w:val="left" w:pos="34"/>
              </w:tabs>
              <w:jc w:val="center"/>
              <w:rPr>
                <w:sz w:val="26"/>
                <w:szCs w:val="26"/>
                <w:vertAlign w:val="superscript"/>
              </w:rPr>
            </w:pPr>
            <w:r w:rsidRPr="00297AA2">
              <w:rPr>
                <w:sz w:val="26"/>
                <w:szCs w:val="26"/>
                <w:vertAlign w:val="superscript"/>
              </w:rPr>
              <w:t>(подпись, М.П.)</w:t>
            </w:r>
          </w:p>
        </w:tc>
      </w:tr>
      <w:tr w:rsidR="00604D29" w:rsidRPr="00297AA2" w:rsidTr="007D3951">
        <w:tc>
          <w:tcPr>
            <w:tcW w:w="4820" w:type="dxa"/>
          </w:tcPr>
          <w:p w:rsidR="00604D29" w:rsidRPr="00297AA2" w:rsidRDefault="00604D29" w:rsidP="007D3951">
            <w:pPr>
              <w:jc w:val="right"/>
              <w:rPr>
                <w:sz w:val="26"/>
                <w:szCs w:val="26"/>
              </w:rPr>
            </w:pPr>
            <w:r w:rsidRPr="00297AA2">
              <w:rPr>
                <w:sz w:val="26"/>
                <w:szCs w:val="26"/>
              </w:rPr>
              <w:t>__________________________________</w:t>
            </w:r>
          </w:p>
          <w:p w:rsidR="00604D29" w:rsidRPr="00297AA2" w:rsidRDefault="00604D29" w:rsidP="007D3951">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rsidR="00604D29" w:rsidRPr="00297AA2" w:rsidRDefault="00604D29" w:rsidP="007D3951">
            <w:pPr>
              <w:tabs>
                <w:tab w:val="left" w:pos="4428"/>
              </w:tabs>
              <w:jc w:val="center"/>
              <w:rPr>
                <w:sz w:val="26"/>
                <w:szCs w:val="26"/>
                <w:vertAlign w:val="superscript"/>
              </w:rPr>
            </w:pPr>
          </w:p>
        </w:tc>
      </w:tr>
    </w:tbl>
    <w:p w:rsidR="00604D29" w:rsidRPr="00297AA2" w:rsidRDefault="00604D29" w:rsidP="00604D29">
      <w:pPr>
        <w:pBdr>
          <w:bottom w:val="single" w:sz="4" w:space="2" w:color="auto"/>
        </w:pBdr>
        <w:shd w:val="clear" w:color="auto" w:fill="E0E0E0"/>
        <w:ind w:right="21"/>
        <w:jc w:val="center"/>
        <w:rPr>
          <w:b/>
          <w:color w:val="000000"/>
          <w:spacing w:val="36"/>
        </w:rPr>
        <w:sectPr w:rsidR="00604D29"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604D29" w:rsidRPr="00297AA2" w:rsidRDefault="00604D29" w:rsidP="00604D29">
      <w:pPr>
        <w:spacing w:before="60" w:after="60"/>
        <w:jc w:val="both"/>
        <w:outlineLvl w:val="1"/>
      </w:pPr>
      <w:bookmarkStart w:id="313" w:name="_Toc422244235"/>
      <w:r w:rsidRPr="00297AA2">
        <w:t>10.4.1.1 Приложение №1 к форме сводной таблице стоимости работ/услуг</w:t>
      </w:r>
      <w:bookmarkEnd w:id="313"/>
    </w:p>
    <w:p w:rsidR="00604D29" w:rsidRPr="00297AA2" w:rsidRDefault="00604D29" w:rsidP="00604D29">
      <w:pPr>
        <w:pBdr>
          <w:top w:val="single" w:sz="4" w:space="1" w:color="auto"/>
        </w:pBdr>
        <w:shd w:val="clear" w:color="auto" w:fill="E0E0E0"/>
        <w:spacing w:before="120" w:after="120"/>
        <w:jc w:val="center"/>
        <w:rPr>
          <w:b/>
          <w:snapToGrid w:val="0"/>
          <w:color w:val="000000"/>
          <w:spacing w:val="36"/>
        </w:rPr>
      </w:pPr>
      <w:r w:rsidRPr="00297AA2">
        <w:rPr>
          <w:b/>
          <w:color w:val="000000"/>
          <w:spacing w:val="36"/>
        </w:rPr>
        <w:t>начало формы</w:t>
      </w:r>
    </w:p>
    <w:p w:rsidR="00604D29" w:rsidRPr="00297AA2" w:rsidRDefault="00604D29" w:rsidP="00604D29">
      <w:pPr>
        <w:rPr>
          <w:sz w:val="26"/>
          <w:szCs w:val="26"/>
          <w:vertAlign w:val="superscript"/>
        </w:rPr>
      </w:pPr>
      <w:r w:rsidRPr="00297AA2">
        <w:rPr>
          <w:sz w:val="26"/>
          <w:szCs w:val="26"/>
          <w:vertAlign w:val="superscript"/>
        </w:rPr>
        <w:t>Приложение №1 к сводной таблице стоимости работ/услуг</w:t>
      </w:r>
    </w:p>
    <w:p w:rsidR="00604D29" w:rsidRPr="00297AA2" w:rsidRDefault="00604D29" w:rsidP="00604D29">
      <w:pPr>
        <w:rPr>
          <w:sz w:val="26"/>
          <w:szCs w:val="26"/>
          <w:vertAlign w:val="superscript"/>
        </w:rPr>
      </w:pPr>
      <w:r w:rsidRPr="00297AA2">
        <w:rPr>
          <w:sz w:val="26"/>
          <w:szCs w:val="26"/>
          <w:vertAlign w:val="superscript"/>
        </w:rPr>
        <w:t>от «____»_____________ года №_______</w:t>
      </w:r>
    </w:p>
    <w:p w:rsidR="00604D29" w:rsidRPr="00297AA2" w:rsidRDefault="00604D29" w:rsidP="00604D29">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604D29" w:rsidRPr="00297AA2" w:rsidRDefault="00604D29" w:rsidP="00604D29">
      <w:pPr>
        <w:spacing w:before="60" w:after="60"/>
        <w:jc w:val="both"/>
        <w:sectPr w:rsidR="00604D29" w:rsidRPr="00297AA2" w:rsidSect="00F27CCD">
          <w:pgSz w:w="16838" w:h="11906" w:orient="landscape"/>
          <w:pgMar w:top="709" w:right="1134" w:bottom="707" w:left="1134" w:header="708" w:footer="708" w:gutter="0"/>
          <w:cols w:space="708"/>
          <w:docGrid w:linePitch="360"/>
        </w:sectPr>
      </w:pPr>
    </w:p>
    <w:p w:rsidR="00604D29" w:rsidRPr="00297AA2" w:rsidRDefault="00604D29" w:rsidP="00604D29">
      <w:pPr>
        <w:spacing w:before="60" w:after="60"/>
        <w:jc w:val="both"/>
        <w:outlineLvl w:val="1"/>
        <w:rPr>
          <w:b/>
        </w:rPr>
      </w:pPr>
      <w:bookmarkStart w:id="314" w:name="_Toc422244236"/>
      <w:r w:rsidRPr="00297AA2">
        <w:rPr>
          <w:b/>
        </w:rPr>
        <w:t>10.4.2 Инструкции по заполнению</w:t>
      </w:r>
      <w:bookmarkEnd w:id="314"/>
    </w:p>
    <w:p w:rsidR="00604D29" w:rsidRPr="00297AA2" w:rsidRDefault="00604D29" w:rsidP="00604D29">
      <w:pPr>
        <w:widowControl/>
        <w:autoSpaceDE/>
        <w:autoSpaceDN/>
        <w:adjustRightInd/>
        <w:contextualSpacing/>
        <w:jc w:val="both"/>
      </w:pPr>
      <w:r w:rsidRPr="00297AA2">
        <w:t>10.4.2.1 Заполняется в случае выполнения работ/оказания услуг, в иных случаях данная форма не заполняется и не предоставляется.</w:t>
      </w:r>
    </w:p>
    <w:p w:rsidR="00604D29" w:rsidRPr="00297AA2" w:rsidRDefault="00604D29" w:rsidP="00604D29">
      <w:pPr>
        <w:widowControl/>
        <w:autoSpaceDE/>
        <w:autoSpaceDN/>
        <w:adjustRightInd/>
        <w:contextualSpacing/>
        <w:jc w:val="both"/>
      </w:pPr>
      <w:r w:rsidRPr="00297AA2">
        <w:t>10.4.2.2 Потенциальный участник закупки приводит номер и дату письма о подаче оферты, приложением к которому является данная сводная таблица стоимости работ/услуг.</w:t>
      </w:r>
    </w:p>
    <w:p w:rsidR="00604D29" w:rsidRPr="00297AA2" w:rsidRDefault="00604D29" w:rsidP="00604D29">
      <w:pPr>
        <w:jc w:val="both"/>
      </w:pPr>
      <w:r w:rsidRPr="00297AA2">
        <w:t>10.4.2.3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604D29" w:rsidRPr="00297AA2" w:rsidRDefault="00604D29" w:rsidP="00604D29">
      <w:pPr>
        <w:widowControl/>
        <w:tabs>
          <w:tab w:val="left" w:pos="1418"/>
        </w:tabs>
        <w:autoSpaceDE/>
        <w:autoSpaceDN/>
        <w:adjustRightInd/>
        <w:contextualSpacing/>
        <w:jc w:val="both"/>
      </w:pPr>
      <w:r w:rsidRPr="00297AA2">
        <w:t>10.4.2.4 Потенциальный участник закупки указывает дату, на которую он рассчитывал Сводную таблицу стоимости работ/услуг.</w:t>
      </w:r>
    </w:p>
    <w:p w:rsidR="00604D29" w:rsidRPr="00297AA2" w:rsidRDefault="00604D29" w:rsidP="00604D29">
      <w:pPr>
        <w:widowControl/>
        <w:tabs>
          <w:tab w:val="left" w:pos="1418"/>
        </w:tabs>
        <w:autoSpaceDE/>
        <w:autoSpaceDN/>
        <w:adjustRightInd/>
        <w:contextualSpacing/>
        <w:jc w:val="both"/>
      </w:pPr>
      <w:r w:rsidRPr="00297AA2">
        <w:t>10.4.2.5 В Сводной таблице стоимости работ/услуг приводятся соответственно наименование выполняемых работ/оказываемых услуг, единица измерения объема работ/услуг, объем работ/услуг в указанных единицах измерения, единичная расценка и общая стоимость выполнения работ/оказания услуг, полученная путем умножения объема работ/услуг на единичную расценку. Также могут быть приведены примечания и комментарии.</w:t>
      </w:r>
    </w:p>
    <w:p w:rsidR="00604D29" w:rsidRPr="00297AA2" w:rsidRDefault="00604D29" w:rsidP="00604D29">
      <w:pPr>
        <w:widowControl/>
        <w:autoSpaceDE/>
        <w:autoSpaceDN/>
        <w:adjustRightInd/>
        <w:contextualSpacing/>
        <w:jc w:val="both"/>
      </w:pPr>
      <w:r w:rsidRPr="00297AA2">
        <w:t>10.4.2.6 Сводная таблица стоимости работ/услуг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данную Сводную таблицу стоимости работ/услуг следует подготовить так, чтобы ее можно было с минимальными изменениями включить в Договор в виде сметы.</w:t>
      </w:r>
    </w:p>
    <w:p w:rsidR="00604D29" w:rsidRPr="00297AA2" w:rsidRDefault="00604D29" w:rsidP="00604D29">
      <w:pPr>
        <w:widowControl/>
        <w:autoSpaceDE/>
        <w:autoSpaceDN/>
        <w:adjustRightInd/>
        <w:contextualSpacing/>
        <w:jc w:val="both"/>
      </w:pPr>
      <w:r w:rsidRPr="00297AA2">
        <w:t>10.4.2.7 В случае необходимости поставки МТР и выполнения работ/оказания услуг (шеф-монтаж, проектирование, пусконаладка и пр.) в сводной таблице стоимости предусмотреть разделение стоимости поставки МТР и выполнения работ/оказания услуг.</w:t>
      </w:r>
    </w:p>
    <w:p w:rsidR="00604D29" w:rsidRPr="00297AA2" w:rsidRDefault="00604D29" w:rsidP="00604D29">
      <w:pPr>
        <w:widowControl/>
        <w:autoSpaceDE/>
        <w:autoSpaceDN/>
        <w:adjustRightInd/>
        <w:contextualSpacing/>
        <w:jc w:val="both"/>
      </w:pPr>
      <w:r w:rsidRPr="00297AA2">
        <w:t>10.4.2.8 Приложение №1 к Сводной таблице стоимости работ/услуг заполняется только в случае поставок товаров в рамках выполнения работ/оказания услуг.</w:t>
      </w:r>
    </w:p>
    <w:p w:rsidR="00604D29" w:rsidRPr="00297AA2" w:rsidRDefault="00604D29" w:rsidP="00604D29">
      <w:pPr>
        <w:spacing w:before="120"/>
        <w:jc w:val="both"/>
      </w:pPr>
      <w:r w:rsidRPr="00297AA2">
        <w:t>10.4.2.9 Приложение №1 к сводной таблице стоимости работ/услуг, необходимо заполнить в формате Excel (.</w:t>
      </w:r>
      <w:r w:rsidRPr="00297AA2">
        <w:rPr>
          <w:lang w:val="en-US"/>
        </w:rPr>
        <w:t>xml</w:t>
      </w:r>
      <w:r w:rsidRPr="00297AA2">
        <w:t>) по форме и в соответствии со Спецификацией (приложение к Техническому заданию Закупочной документации) и предоставить в составе заявки (в письменной и в электронной версии).</w:t>
      </w:r>
    </w:p>
    <w:p w:rsidR="00604D29" w:rsidRPr="00297AA2" w:rsidRDefault="00604D29" w:rsidP="00604D29">
      <w:pPr>
        <w:spacing w:before="120"/>
        <w:jc w:val="both"/>
      </w:pPr>
      <w:r w:rsidRPr="00297AA2">
        <w:t>10.4.2.10 В случае подачи Потенциальным участником альтернативных предложений, для каждого альтернативного предложения заполняется отдельное Приложение № 1 к сводной таблице стоимости работ.</w:t>
      </w:r>
    </w:p>
    <w:p w:rsidR="00604D29" w:rsidRDefault="00604D29" w:rsidP="00604D29">
      <w:pPr>
        <w:widowControl/>
        <w:autoSpaceDE/>
        <w:autoSpaceDN/>
        <w:adjustRightInd/>
        <w:spacing w:after="200" w:line="276" w:lineRule="auto"/>
        <w:rPr>
          <w:b/>
        </w:rPr>
      </w:pPr>
      <w:r w:rsidRPr="00297AA2">
        <w:t>10.4.2.11 Дополнительные требования к заполнению приведены в Инструкции по заполнению шаблона, содержащейся в Спецификации (при ее наличии) (приложение к Техническому заданию Закупочной документации).</w:t>
      </w:r>
      <w:r>
        <w:rPr>
          <w:b/>
        </w:rPr>
        <w:br w:type="page"/>
      </w:r>
    </w:p>
    <w:p w:rsidR="00297AA2" w:rsidRPr="00297AA2" w:rsidRDefault="00297AA2" w:rsidP="00297AA2">
      <w:pPr>
        <w:spacing w:before="120" w:after="60"/>
        <w:outlineLvl w:val="0"/>
        <w:rPr>
          <w:b/>
        </w:rPr>
      </w:pPr>
      <w:r w:rsidRPr="00297AA2">
        <w:rPr>
          <w:b/>
        </w:rPr>
        <w:t>10.5 Протокол разногласий к проекту Договора (форма 5)</w:t>
      </w:r>
      <w:bookmarkEnd w:id="311"/>
    </w:p>
    <w:p w:rsidR="00297AA2" w:rsidRPr="00297AA2" w:rsidRDefault="00297AA2" w:rsidP="00297AA2">
      <w:pPr>
        <w:spacing w:before="60" w:after="60"/>
        <w:jc w:val="both"/>
        <w:outlineLvl w:val="1"/>
      </w:pPr>
      <w:bookmarkStart w:id="315" w:name="_Toc422244238"/>
      <w:r w:rsidRPr="00297AA2">
        <w:t>10.5.1 Форма Протокола разногласий к проекту Договора</w:t>
      </w:r>
      <w:bookmarkEnd w:id="315"/>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№4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Протокол разногласий к проекту Договора</w:t>
      </w:r>
    </w:p>
    <w:p w:rsidR="00297AA2" w:rsidRPr="00297AA2" w:rsidRDefault="00297AA2" w:rsidP="00297AA2">
      <w:pPr>
        <w:spacing w:before="240" w:after="120"/>
        <w:jc w:val="center"/>
        <w:rPr>
          <w:b/>
        </w:rPr>
      </w:pPr>
      <w:r w:rsidRPr="00297AA2">
        <w:rPr>
          <w:color w:val="000000"/>
        </w:rPr>
        <w:t>Наименование Потенциального участника закупки: _________________________________</w:t>
      </w:r>
    </w:p>
    <w:p w:rsidR="00297AA2" w:rsidRPr="00297AA2" w:rsidRDefault="00297AA2" w:rsidP="00297AA2">
      <w:pPr>
        <w:spacing w:before="120"/>
        <w:jc w:val="center"/>
        <w:rPr>
          <w:b/>
          <w:bCs/>
          <w:color w:val="000000"/>
        </w:rPr>
      </w:pPr>
      <w:r w:rsidRPr="00297AA2">
        <w:rPr>
          <w:b/>
          <w:bCs/>
          <w:color w:val="000000"/>
        </w:rPr>
        <w:t xml:space="preserve"> «Желательные»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2177"/>
        <w:gridCol w:w="2286"/>
        <w:gridCol w:w="2264"/>
        <w:gridCol w:w="2144"/>
      </w:tblGrid>
      <w:tr w:rsidR="00297AA2" w:rsidRPr="00297AA2" w:rsidTr="00297AA2">
        <w:trPr>
          <w:tblHeader/>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21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пункта проекта Договора </w:t>
            </w:r>
          </w:p>
        </w:tc>
        <w:tc>
          <w:tcPr>
            <w:tcW w:w="2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Исходные формулировки</w:t>
            </w:r>
          </w:p>
        </w:tc>
        <w:tc>
          <w:tcPr>
            <w:tcW w:w="2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Предложения Потенциального участника закупки</w:t>
            </w:r>
          </w:p>
        </w:tc>
        <w:tc>
          <w:tcPr>
            <w:tcW w:w="2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Примечания, обоснование</w:t>
            </w: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r w:rsidRPr="00297AA2">
              <w:rPr>
                <w:snapToGrid w:val="0"/>
                <w:color w:val="000000"/>
                <w:sz w:val="26"/>
                <w:szCs w:val="26"/>
              </w:rPr>
              <w:t>…</w:t>
            </w: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bl>
    <w:p w:rsidR="00297AA2" w:rsidRPr="00297AA2" w:rsidRDefault="00297AA2" w:rsidP="00297AA2">
      <w:pPr>
        <w:rPr>
          <w:color w:val="000000"/>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rsidR="00297AA2" w:rsidRPr="00297AA2" w:rsidRDefault="00297AA2" w:rsidP="00297AA2">
            <w:pPr>
              <w:tabs>
                <w:tab w:val="left" w:pos="4428"/>
              </w:tabs>
              <w:jc w:val="center"/>
              <w:rPr>
                <w:sz w:val="26"/>
                <w:szCs w:val="26"/>
                <w:vertAlign w:val="superscript"/>
              </w:rPr>
            </w:pPr>
          </w:p>
        </w:tc>
      </w:tr>
    </w:tbl>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16" w:name="_Toc422244239"/>
      <w:r w:rsidRPr="00297AA2">
        <w:rPr>
          <w:b/>
        </w:rPr>
        <w:t>10.5.2 Инструкции по заполнению Протокола разногласий к проекту Договора</w:t>
      </w:r>
      <w:bookmarkEnd w:id="316"/>
    </w:p>
    <w:p w:rsidR="00936627" w:rsidRPr="00936627" w:rsidRDefault="00936627" w:rsidP="00936627">
      <w:pPr>
        <w:spacing w:before="60" w:after="60"/>
        <w:jc w:val="both"/>
      </w:pPr>
      <w:r w:rsidRPr="00936627">
        <w:t>10.5.2.1 Данная форма заполняется как в случае наличия у Потенциального участника закупки требований или предложений по изменению проекта Договора, так и в случае отсутствия таких требований или предложений; в последнем случае в таблице приводятся слова «Согласны с предложенным проектом Договора» и/или представляется письмо-согласие с условиями договора в произвольной форме, подписанное уполномоченным представителем Потенциального участника.</w:t>
      </w:r>
    </w:p>
    <w:p w:rsidR="00936627" w:rsidRPr="00936627" w:rsidRDefault="00936627" w:rsidP="00936627">
      <w:pPr>
        <w:spacing w:before="60" w:after="60"/>
        <w:jc w:val="both"/>
      </w:pPr>
      <w:r w:rsidRPr="00936627">
        <w:t>10.5.2.2 При формировании протокола разногласий, участник руководствуется опубликованным проектом договора, при этом в договоре может быть предусмотрена вариативность исполнения отдельных его положений. При наличии в проекте договора вариативности исполнения отдельных его положений, вариант обозначенный как приоритетный имеет первостепенное значение для Заказчика, а остальные варианты второстепенными. В случае указания участником в протоколе разногласий положений, не являющихся приоритетными, участник соглашается, что окончательное решение о выборе вариативного условия остается за заказчиком, а участник, в случае признания его победителем согласен заключить договор на условиях, приоритетных для заказчика.</w:t>
      </w:r>
    </w:p>
    <w:p w:rsidR="00936627" w:rsidRPr="00936627" w:rsidRDefault="00936627" w:rsidP="00936627">
      <w:pPr>
        <w:spacing w:before="60" w:after="60"/>
        <w:jc w:val="both"/>
      </w:pPr>
      <w:r w:rsidRPr="00936627">
        <w:t>10.5.2.3 В случае наличия у Потенциального участника закупки предложений по внесению изменений в проект Договора, Потенциальный участник закупки должен представить в составе своей заявки на участие в закупке данный протокол разногласий. «Желательными» здесь считаются предложения по условиям Договора, которые он предлагает на рассмотрение Организатора закупки, но отклонение которых Организатором закупки не повлечет отказа Участника закупки от подписания Договора в редакции, установленной в закупочной документации, в случае признания его Победителем.</w:t>
      </w:r>
    </w:p>
    <w:p w:rsidR="00936627" w:rsidRPr="00936627" w:rsidRDefault="00936627" w:rsidP="00936627">
      <w:pPr>
        <w:spacing w:before="60" w:after="60"/>
        <w:jc w:val="both"/>
      </w:pPr>
      <w:r w:rsidRPr="00936627">
        <w:t>10.5.2.4 Потенциальный участник закупки приводит номер и дату письма о подаче оферты, приложением к которому является данное техническое предложение.</w:t>
      </w:r>
    </w:p>
    <w:p w:rsidR="00936627" w:rsidRPr="00936627" w:rsidRDefault="00936627" w:rsidP="00936627">
      <w:pPr>
        <w:spacing w:before="60" w:after="60"/>
        <w:jc w:val="both"/>
      </w:pPr>
      <w:r w:rsidRPr="00936627">
        <w:t>10.5.2.5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936627" w:rsidRPr="00936627" w:rsidRDefault="00936627" w:rsidP="00936627">
      <w:pPr>
        <w:spacing w:before="60" w:after="60"/>
        <w:jc w:val="both"/>
      </w:pPr>
      <w:r w:rsidRPr="00936627">
        <w:t>10.5.2.6 Условия Договора будут определяться в соответствии с Технической частью Закупочной документации.</w:t>
      </w:r>
    </w:p>
    <w:p w:rsidR="00936627" w:rsidRPr="00936627" w:rsidRDefault="00936627" w:rsidP="00936627">
      <w:pPr>
        <w:spacing w:before="60" w:after="60"/>
        <w:jc w:val="both"/>
      </w:pPr>
      <w:r w:rsidRPr="00936627">
        <w:t>10.5.2.7 Заказчик оставляет за собой право рассмотреть и принять либо отказать в принятии перед подписанием Договора предложения и дополнительные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Закупочной документации.</w:t>
      </w:r>
    </w:p>
    <w:p w:rsidR="00297AA2" w:rsidRPr="00297AA2" w:rsidRDefault="00936627" w:rsidP="00936627">
      <w:pPr>
        <w:spacing w:before="60" w:after="60"/>
        <w:jc w:val="both"/>
      </w:pPr>
      <w:r w:rsidRPr="00936627">
        <w:t>10.5.2.8 В любом случае Потенциальный участник должен иметь в виду, что предоставление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297AA2" w:rsidRPr="00297AA2" w:rsidRDefault="00297AA2" w:rsidP="00297AA2">
      <w:pPr>
        <w:widowControl/>
        <w:autoSpaceDE/>
        <w:autoSpaceDN/>
        <w:adjustRightInd/>
        <w:ind w:left="1701"/>
        <w:jc w:val="both"/>
        <w:rPr>
          <w:snapToGrid w:val="0"/>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17" w:name="_Toc422244240"/>
      <w:r w:rsidRPr="00297AA2">
        <w:rPr>
          <w:b/>
        </w:rPr>
        <w:t>10.6 Календарный план (форма 6)</w:t>
      </w:r>
      <w:bookmarkEnd w:id="317"/>
    </w:p>
    <w:p w:rsidR="00297AA2" w:rsidRPr="00297AA2" w:rsidRDefault="00297AA2" w:rsidP="00297AA2">
      <w:pPr>
        <w:spacing w:before="60" w:after="60"/>
        <w:jc w:val="both"/>
        <w:outlineLvl w:val="1"/>
      </w:pPr>
      <w:bookmarkStart w:id="318" w:name="_Toc422244241"/>
      <w:r w:rsidRPr="00297AA2">
        <w:t>10.6.1 Форма календарного плана</w:t>
      </w:r>
      <w:bookmarkEnd w:id="318"/>
      <w:r w:rsidRPr="00297AA2">
        <w:t xml:space="preserve"> </w:t>
      </w:r>
    </w:p>
    <w:p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rsidR="00297AA2" w:rsidRPr="00297AA2" w:rsidRDefault="00297AA2" w:rsidP="00297AA2">
      <w:pPr>
        <w:rPr>
          <w:color w:val="000000"/>
          <w:sz w:val="22"/>
          <w:szCs w:val="22"/>
        </w:rPr>
      </w:pPr>
      <w:r w:rsidRPr="00297AA2">
        <w:rPr>
          <w:sz w:val="26"/>
          <w:szCs w:val="26"/>
          <w:vertAlign w:val="superscript"/>
        </w:rPr>
        <w:t>Приложение №5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 xml:space="preserve">Календарный план </w:t>
      </w:r>
    </w:p>
    <w:p w:rsidR="00297AA2" w:rsidRPr="00297AA2" w:rsidRDefault="00297AA2" w:rsidP="00297AA2">
      <w:pPr>
        <w:spacing w:after="120"/>
        <w:jc w:val="both"/>
      </w:pPr>
      <w:r w:rsidRPr="00297AA2">
        <w:t>Наименование Потенциального участника закупки: ___________________________</w:t>
      </w:r>
    </w:p>
    <w:p w:rsidR="00297AA2" w:rsidRPr="00297AA2" w:rsidRDefault="00297AA2" w:rsidP="00297AA2">
      <w:pPr>
        <w:spacing w:after="120"/>
        <w:jc w:val="both"/>
      </w:pPr>
      <w:r w:rsidRPr="00297AA2">
        <w:t>Начало: «___» ____________ 20__ г.</w:t>
      </w:r>
    </w:p>
    <w:p w:rsidR="00297AA2" w:rsidRPr="00297AA2" w:rsidRDefault="00297AA2" w:rsidP="00297AA2">
      <w:pPr>
        <w:spacing w:after="120"/>
        <w:jc w:val="both"/>
      </w:pPr>
      <w:r w:rsidRPr="00297AA2">
        <w:t>Окончание: «___» ____________ 20__ г.</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rsidTr="00297AA2">
        <w:trPr>
          <w:trHeight w:val="756"/>
        </w:trPr>
        <w:tc>
          <w:tcPr>
            <w:tcW w:w="534" w:type="dxa"/>
            <w:vMerge w:val="restart"/>
            <w:shd w:val="clear" w:color="auto" w:fill="BFBFBF" w:themeFill="background1" w:themeFillShade="BF"/>
            <w:vAlign w:val="center"/>
          </w:tcPr>
          <w:p w:rsidR="00297AA2" w:rsidRPr="00297AA2" w:rsidRDefault="00297AA2" w:rsidP="00297AA2">
            <w:pPr>
              <w:widowControl/>
              <w:spacing w:before="60" w:after="60"/>
              <w:ind w:left="-142" w:right="-108"/>
              <w:jc w:val="center"/>
              <w:rPr>
                <w:sz w:val="22"/>
                <w:szCs w:val="22"/>
              </w:rPr>
            </w:pPr>
            <w:r w:rsidRPr="00297AA2">
              <w:rPr>
                <w:sz w:val="22"/>
                <w:szCs w:val="22"/>
              </w:rPr>
              <w:t>№</w:t>
            </w:r>
          </w:p>
          <w:p w:rsidR="00297AA2" w:rsidRPr="00297AA2" w:rsidRDefault="00297AA2" w:rsidP="00297AA2">
            <w:pPr>
              <w:widowControl/>
              <w:spacing w:before="60" w:after="60"/>
              <w:ind w:left="-142" w:right="-108"/>
              <w:jc w:val="center"/>
              <w:rPr>
                <w:sz w:val="22"/>
                <w:szCs w:val="22"/>
              </w:rPr>
            </w:pPr>
            <w:r w:rsidRPr="00297AA2">
              <w:rPr>
                <w:sz w:val="22"/>
                <w:szCs w:val="22"/>
              </w:rPr>
              <w:t>п/п</w:t>
            </w:r>
          </w:p>
        </w:tc>
        <w:tc>
          <w:tcPr>
            <w:tcW w:w="1417" w:type="dxa"/>
            <w:vMerge w:val="restart"/>
            <w:shd w:val="clear" w:color="auto" w:fill="BFBFBF" w:themeFill="background1" w:themeFillShade="BF"/>
            <w:vAlign w:val="center"/>
          </w:tcPr>
          <w:p w:rsidR="00297AA2" w:rsidRPr="00297AA2" w:rsidRDefault="00297AA2" w:rsidP="00297AA2">
            <w:pPr>
              <w:widowControl/>
              <w:spacing w:before="60" w:after="60"/>
              <w:ind w:left="-142" w:right="-10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rsidR="00297AA2" w:rsidRPr="00297AA2" w:rsidRDefault="00297AA2" w:rsidP="00297AA2">
            <w:pPr>
              <w:widowControl/>
              <w:spacing w:before="60" w:after="60"/>
              <w:jc w:val="center"/>
              <w:rPr>
                <w:sz w:val="22"/>
                <w:szCs w:val="22"/>
              </w:rPr>
            </w:pPr>
            <w:r w:rsidRPr="00297AA2">
              <w:rPr>
                <w:sz w:val="22"/>
                <w:szCs w:val="22"/>
              </w:rPr>
              <w:t>График выполнения, в неделях с момента подписания Договора</w:t>
            </w:r>
          </w:p>
        </w:tc>
      </w:tr>
      <w:tr w:rsidR="00297AA2" w:rsidRPr="00297AA2" w:rsidTr="00297AA2">
        <w:tc>
          <w:tcPr>
            <w:tcW w:w="534" w:type="dxa"/>
            <w:vMerge/>
            <w:shd w:val="clear" w:color="auto" w:fill="BFBFBF" w:themeFill="background1" w:themeFillShade="BF"/>
          </w:tcPr>
          <w:p w:rsidR="00297AA2" w:rsidRPr="00297AA2" w:rsidRDefault="00297AA2" w:rsidP="00297AA2">
            <w:pPr>
              <w:widowControl/>
              <w:spacing w:before="60" w:after="60"/>
              <w:jc w:val="center"/>
              <w:rPr>
                <w:sz w:val="22"/>
                <w:szCs w:val="22"/>
              </w:rPr>
            </w:pPr>
          </w:p>
        </w:tc>
        <w:tc>
          <w:tcPr>
            <w:tcW w:w="1417" w:type="dxa"/>
            <w:vMerge/>
            <w:shd w:val="clear" w:color="auto" w:fill="BFBFBF" w:themeFill="background1" w:themeFillShade="BF"/>
            <w:vAlign w:val="center"/>
          </w:tcPr>
          <w:p w:rsidR="00297AA2" w:rsidRPr="00297AA2" w:rsidRDefault="00297AA2" w:rsidP="00297AA2">
            <w:pPr>
              <w:widowControl/>
              <w:spacing w:before="60" w:after="60"/>
              <w:jc w:val="center"/>
              <w:rPr>
                <w:sz w:val="22"/>
                <w:szCs w:val="22"/>
              </w:rPr>
            </w:pP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1</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2</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3</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4</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5</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6</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7</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8</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jc w:val="center"/>
              <w:rPr>
                <w:sz w:val="22"/>
                <w:szCs w:val="22"/>
              </w:rPr>
            </w:pPr>
            <w:r w:rsidRPr="00297AA2">
              <w:rPr>
                <w:sz w:val="22"/>
                <w:szCs w:val="22"/>
              </w:rPr>
              <w:t>и т.д.</w:t>
            </w:r>
          </w:p>
        </w:tc>
      </w:tr>
      <w:tr w:rsidR="00297AA2" w:rsidRPr="00297AA2" w:rsidTr="00297AA2">
        <w:tc>
          <w:tcPr>
            <w:tcW w:w="534" w:type="dxa"/>
            <w:shd w:val="clear" w:color="auto" w:fill="BFBFBF" w:themeFill="background1" w:themeFillShade="BF"/>
          </w:tcPr>
          <w:p w:rsidR="00297AA2" w:rsidRPr="00297AA2" w:rsidRDefault="00297AA2" w:rsidP="00297AA2">
            <w:pPr>
              <w:widowControl/>
              <w:spacing w:before="60" w:after="60"/>
              <w:jc w:val="center"/>
              <w:rPr>
                <w:i/>
                <w:sz w:val="18"/>
                <w:szCs w:val="18"/>
              </w:rPr>
            </w:pPr>
            <w:r w:rsidRPr="00297AA2">
              <w:rPr>
                <w:i/>
                <w:sz w:val="18"/>
                <w:szCs w:val="18"/>
              </w:rPr>
              <w:t>1</w:t>
            </w:r>
          </w:p>
        </w:tc>
        <w:tc>
          <w:tcPr>
            <w:tcW w:w="1417" w:type="dxa"/>
            <w:shd w:val="clear" w:color="auto" w:fill="BFBFBF" w:themeFill="background1" w:themeFillShade="BF"/>
            <w:vAlign w:val="center"/>
          </w:tcPr>
          <w:p w:rsidR="00297AA2" w:rsidRPr="00297AA2" w:rsidRDefault="00297AA2" w:rsidP="00297AA2">
            <w:pPr>
              <w:widowControl/>
              <w:spacing w:before="60" w:after="60"/>
              <w:jc w:val="center"/>
              <w:rPr>
                <w:i/>
                <w:sz w:val="18"/>
                <w:szCs w:val="18"/>
              </w:rPr>
            </w:pPr>
            <w:r w:rsidRPr="00297AA2">
              <w:rPr>
                <w:i/>
                <w:sz w:val="18"/>
                <w:szCs w:val="18"/>
              </w:rPr>
              <w:t>2</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rsidR="00297AA2" w:rsidRPr="00297AA2" w:rsidRDefault="00297AA2" w:rsidP="00297AA2">
            <w:pPr>
              <w:widowControl/>
              <w:spacing w:before="60" w:after="60"/>
              <w:jc w:val="center"/>
              <w:rPr>
                <w:i/>
                <w:sz w:val="18"/>
                <w:szCs w:val="18"/>
              </w:rPr>
            </w:pPr>
            <w:r w:rsidRPr="00297AA2">
              <w:rPr>
                <w:i/>
                <w:sz w:val="18"/>
                <w:szCs w:val="18"/>
              </w:rPr>
              <w:t>11</w:t>
            </w:r>
          </w:p>
        </w:tc>
      </w:tr>
      <w:tr w:rsidR="00297AA2" w:rsidRPr="00297AA2" w:rsidTr="00297AA2">
        <w:tc>
          <w:tcPr>
            <w:tcW w:w="534" w:type="dxa"/>
          </w:tcPr>
          <w:p w:rsidR="00297AA2" w:rsidRPr="00297AA2" w:rsidRDefault="00297AA2" w:rsidP="00E33471">
            <w:pPr>
              <w:widowControl/>
              <w:numPr>
                <w:ilvl w:val="0"/>
                <w:numId w:val="28"/>
              </w:numPr>
              <w:autoSpaceDE/>
              <w:autoSpaceDN/>
              <w:adjustRightInd/>
              <w:jc w:val="both"/>
              <w:rPr>
                <w:sz w:val="22"/>
                <w:szCs w:val="22"/>
              </w:rPr>
            </w:pPr>
          </w:p>
        </w:tc>
        <w:tc>
          <w:tcPr>
            <w:tcW w:w="1417"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709"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r>
      <w:tr w:rsidR="00297AA2" w:rsidRPr="00297AA2" w:rsidTr="00297AA2">
        <w:tc>
          <w:tcPr>
            <w:tcW w:w="534" w:type="dxa"/>
          </w:tcPr>
          <w:p w:rsidR="00297AA2" w:rsidRPr="00297AA2" w:rsidRDefault="00297AA2" w:rsidP="00E33471">
            <w:pPr>
              <w:widowControl/>
              <w:numPr>
                <w:ilvl w:val="0"/>
                <w:numId w:val="28"/>
              </w:numPr>
              <w:autoSpaceDE/>
              <w:autoSpaceDN/>
              <w:adjustRightInd/>
              <w:jc w:val="both"/>
              <w:rPr>
                <w:sz w:val="22"/>
                <w:szCs w:val="22"/>
              </w:rPr>
            </w:pPr>
          </w:p>
        </w:tc>
        <w:tc>
          <w:tcPr>
            <w:tcW w:w="1417"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709"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r>
      <w:tr w:rsidR="00297AA2" w:rsidRPr="00297AA2" w:rsidTr="00297AA2">
        <w:tc>
          <w:tcPr>
            <w:tcW w:w="534" w:type="dxa"/>
          </w:tcPr>
          <w:p w:rsidR="00297AA2" w:rsidRPr="00297AA2" w:rsidRDefault="00297AA2" w:rsidP="00E33471">
            <w:pPr>
              <w:widowControl/>
              <w:numPr>
                <w:ilvl w:val="0"/>
                <w:numId w:val="28"/>
              </w:numPr>
              <w:autoSpaceDE/>
              <w:autoSpaceDN/>
              <w:adjustRightInd/>
              <w:jc w:val="both"/>
              <w:rPr>
                <w:sz w:val="22"/>
                <w:szCs w:val="22"/>
              </w:rPr>
            </w:pPr>
          </w:p>
        </w:tc>
        <w:tc>
          <w:tcPr>
            <w:tcW w:w="1417"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709"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r>
    </w:tbl>
    <w:p w:rsidR="00297AA2" w:rsidRPr="00297AA2" w:rsidRDefault="00297AA2" w:rsidP="00297AA2">
      <w:pPr>
        <w:widowControl/>
        <w:jc w:val="both"/>
        <w:rPr>
          <w:rFonts w:ascii="Courier New" w:hAnsi="Courier New" w:cs="Courier New"/>
          <w:sz w:val="16"/>
          <w:szCs w:val="1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rsidR="00297AA2" w:rsidRPr="00297AA2" w:rsidRDefault="00297AA2" w:rsidP="00297AA2">
            <w:pPr>
              <w:tabs>
                <w:tab w:val="left" w:pos="4428"/>
              </w:tabs>
              <w:jc w:val="center"/>
              <w:rPr>
                <w:sz w:val="26"/>
                <w:szCs w:val="26"/>
                <w:vertAlign w:val="superscript"/>
              </w:rPr>
            </w:pPr>
          </w:p>
        </w:tc>
      </w:tr>
    </w:tbl>
    <w:p w:rsidR="00297AA2" w:rsidRPr="00297AA2" w:rsidRDefault="00297AA2" w:rsidP="00297AA2">
      <w:pPr>
        <w:pBdr>
          <w:bottom w:val="single" w:sz="4" w:space="2"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sectPr w:rsidR="00297AA2" w:rsidRPr="00297AA2" w:rsidSect="00F27CCD">
          <w:pgSz w:w="11906" w:h="16838"/>
          <w:pgMar w:top="1134" w:right="707" w:bottom="1134" w:left="1701" w:header="708" w:footer="708" w:gutter="0"/>
          <w:cols w:space="708"/>
          <w:docGrid w:linePitch="360"/>
        </w:sectPr>
      </w:pPr>
      <w:r w:rsidRPr="00297AA2">
        <w:br w:type="page"/>
      </w:r>
    </w:p>
    <w:p w:rsidR="00297AA2" w:rsidRPr="00297AA2" w:rsidRDefault="00297AA2" w:rsidP="00297AA2">
      <w:pPr>
        <w:spacing w:before="60" w:after="60"/>
        <w:jc w:val="both"/>
        <w:outlineLvl w:val="1"/>
        <w:rPr>
          <w:b/>
        </w:rPr>
      </w:pPr>
      <w:bookmarkStart w:id="319" w:name="_Toc422244242"/>
      <w:r w:rsidRPr="00297AA2">
        <w:rPr>
          <w:b/>
        </w:rPr>
        <w:t>10.6.2 Инструкции по заполнению</w:t>
      </w:r>
      <w:bookmarkEnd w:id="319"/>
    </w:p>
    <w:p w:rsidR="00297AA2" w:rsidRPr="00297AA2" w:rsidRDefault="00297AA2" w:rsidP="00297AA2">
      <w:pPr>
        <w:spacing w:before="60" w:after="60"/>
        <w:jc w:val="both"/>
      </w:pPr>
      <w:r w:rsidRPr="00297AA2">
        <w:t>10.6.2.1 Потенциальный участник закупки приводит номер и дату письма о подаче оферты, приложением к которому является данный календарный план.</w:t>
      </w:r>
    </w:p>
    <w:p w:rsidR="00297AA2" w:rsidRPr="00297AA2" w:rsidRDefault="00297AA2" w:rsidP="00297AA2">
      <w:r w:rsidRPr="00297AA2">
        <w:t>10.6.2.2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10.6.2.3 В данном Календарном плане приводятся объем, расчетные сроки поставки товаров/выполнения всех видов работ/оказания услуг в рамках Договора.</w:t>
      </w:r>
    </w:p>
    <w:p w:rsidR="00297AA2" w:rsidRPr="00297AA2" w:rsidRDefault="00297AA2" w:rsidP="00297AA2">
      <w:pPr>
        <w:spacing w:before="60" w:after="60"/>
        <w:jc w:val="both"/>
      </w:pPr>
      <w:r w:rsidRPr="00297AA2">
        <w:t>10.6.2.4 Для указания сроков против каждого этапа/подэтапа следует указать какой-либо знак или затемнить соответствующее число граф, например:</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rsidTr="00297AA2">
        <w:trPr>
          <w:trHeight w:val="756"/>
        </w:trPr>
        <w:tc>
          <w:tcPr>
            <w:tcW w:w="534" w:type="dxa"/>
            <w:vMerge w:val="restart"/>
            <w:shd w:val="clear" w:color="auto" w:fill="BFBFBF" w:themeFill="background1" w:themeFillShade="BF"/>
            <w:vAlign w:val="center"/>
          </w:tcPr>
          <w:p w:rsidR="00297AA2" w:rsidRPr="00297AA2" w:rsidRDefault="00297AA2" w:rsidP="00297AA2">
            <w:pPr>
              <w:widowControl/>
              <w:spacing w:before="60" w:after="60"/>
              <w:ind w:left="1418" w:right="-108" w:hanging="1418"/>
              <w:jc w:val="center"/>
              <w:rPr>
                <w:sz w:val="22"/>
                <w:szCs w:val="22"/>
              </w:rPr>
            </w:pPr>
            <w:r w:rsidRPr="00297AA2">
              <w:rPr>
                <w:sz w:val="22"/>
                <w:szCs w:val="22"/>
              </w:rPr>
              <w:t>№</w:t>
            </w:r>
          </w:p>
          <w:p w:rsidR="00297AA2" w:rsidRPr="00297AA2" w:rsidRDefault="00297AA2" w:rsidP="00297AA2">
            <w:pPr>
              <w:widowControl/>
              <w:spacing w:before="60" w:after="60"/>
              <w:ind w:left="1418" w:right="-108" w:hanging="1418"/>
              <w:jc w:val="center"/>
              <w:rPr>
                <w:sz w:val="22"/>
                <w:szCs w:val="22"/>
              </w:rPr>
            </w:pPr>
            <w:r w:rsidRPr="00297AA2">
              <w:rPr>
                <w:sz w:val="22"/>
                <w:szCs w:val="22"/>
              </w:rPr>
              <w:t>п/п</w:t>
            </w:r>
          </w:p>
        </w:tc>
        <w:tc>
          <w:tcPr>
            <w:tcW w:w="1417" w:type="dxa"/>
            <w:vMerge w:val="restart"/>
            <w:shd w:val="clear" w:color="auto" w:fill="BFBFBF" w:themeFill="background1" w:themeFillShade="BF"/>
            <w:vAlign w:val="center"/>
          </w:tcPr>
          <w:p w:rsidR="00297AA2" w:rsidRPr="00297AA2" w:rsidRDefault="00297AA2" w:rsidP="00297AA2">
            <w:pPr>
              <w:widowControl/>
              <w:spacing w:before="60" w:after="60"/>
              <w:ind w:left="1418" w:right="-108" w:hanging="141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rsidR="00297AA2" w:rsidRPr="00297AA2" w:rsidRDefault="00297AA2" w:rsidP="00297AA2">
            <w:pPr>
              <w:widowControl/>
              <w:spacing w:before="60" w:after="60"/>
              <w:ind w:left="1418" w:hanging="1418"/>
              <w:jc w:val="center"/>
              <w:rPr>
                <w:sz w:val="22"/>
                <w:szCs w:val="22"/>
              </w:rPr>
            </w:pPr>
            <w:r w:rsidRPr="00297AA2">
              <w:rPr>
                <w:sz w:val="22"/>
                <w:szCs w:val="22"/>
              </w:rPr>
              <w:t>График выполнения, в неделях с момента подписания Договора</w:t>
            </w:r>
          </w:p>
        </w:tc>
      </w:tr>
      <w:tr w:rsidR="00297AA2" w:rsidRPr="00297AA2" w:rsidTr="00297AA2">
        <w:tc>
          <w:tcPr>
            <w:tcW w:w="534" w:type="dxa"/>
            <w:vMerge/>
            <w:shd w:val="clear" w:color="auto" w:fill="BFBFBF" w:themeFill="background1" w:themeFillShade="BF"/>
          </w:tcPr>
          <w:p w:rsidR="00297AA2" w:rsidRPr="00297AA2" w:rsidRDefault="00297AA2" w:rsidP="00297AA2">
            <w:pPr>
              <w:widowControl/>
              <w:spacing w:before="60" w:after="60"/>
              <w:ind w:left="1418" w:hanging="1418"/>
              <w:jc w:val="center"/>
              <w:rPr>
                <w:sz w:val="22"/>
                <w:szCs w:val="22"/>
              </w:rPr>
            </w:pPr>
          </w:p>
        </w:tc>
        <w:tc>
          <w:tcPr>
            <w:tcW w:w="1417" w:type="dxa"/>
            <w:vMerge/>
            <w:shd w:val="clear" w:color="auto" w:fill="BFBFBF" w:themeFill="background1" w:themeFillShade="BF"/>
            <w:vAlign w:val="center"/>
          </w:tcPr>
          <w:p w:rsidR="00297AA2" w:rsidRPr="00297AA2" w:rsidRDefault="00297AA2" w:rsidP="00297AA2">
            <w:pPr>
              <w:widowControl/>
              <w:spacing w:before="60" w:after="60"/>
              <w:ind w:left="1418" w:hanging="1418"/>
              <w:jc w:val="center"/>
              <w:rPr>
                <w:sz w:val="22"/>
                <w:szCs w:val="22"/>
              </w:rPr>
            </w:pP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1</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2</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3</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4</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5</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6</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7</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8</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hanging="1418"/>
              <w:jc w:val="center"/>
              <w:rPr>
                <w:sz w:val="22"/>
                <w:szCs w:val="22"/>
              </w:rPr>
            </w:pPr>
            <w:r w:rsidRPr="00297AA2">
              <w:rPr>
                <w:sz w:val="22"/>
                <w:szCs w:val="22"/>
              </w:rPr>
              <w:t>и т.д.</w:t>
            </w:r>
          </w:p>
        </w:tc>
      </w:tr>
      <w:tr w:rsidR="00297AA2" w:rsidRPr="00297AA2" w:rsidTr="00297AA2">
        <w:trPr>
          <w:trHeight w:val="221"/>
        </w:trPr>
        <w:tc>
          <w:tcPr>
            <w:tcW w:w="534" w:type="dxa"/>
            <w:shd w:val="clear" w:color="auto" w:fill="BFBFBF" w:themeFill="background1" w:themeFillShade="BF"/>
          </w:tcPr>
          <w:p w:rsidR="00297AA2" w:rsidRPr="00297AA2" w:rsidRDefault="00297AA2" w:rsidP="00297AA2">
            <w:pPr>
              <w:widowControl/>
              <w:spacing w:before="60" w:after="60"/>
              <w:ind w:left="1418" w:hanging="1418"/>
              <w:jc w:val="center"/>
              <w:rPr>
                <w:i/>
                <w:sz w:val="18"/>
                <w:szCs w:val="18"/>
              </w:rPr>
            </w:pPr>
            <w:r w:rsidRPr="00297AA2">
              <w:rPr>
                <w:i/>
                <w:sz w:val="18"/>
                <w:szCs w:val="18"/>
              </w:rPr>
              <w:t>1</w:t>
            </w:r>
          </w:p>
        </w:tc>
        <w:tc>
          <w:tcPr>
            <w:tcW w:w="1417" w:type="dxa"/>
            <w:shd w:val="clear" w:color="auto" w:fill="BFBFBF" w:themeFill="background1" w:themeFillShade="BF"/>
            <w:vAlign w:val="center"/>
          </w:tcPr>
          <w:p w:rsidR="00297AA2" w:rsidRPr="00297AA2" w:rsidRDefault="00297AA2" w:rsidP="00297AA2">
            <w:pPr>
              <w:widowControl/>
              <w:spacing w:before="60" w:after="60"/>
              <w:ind w:left="1418" w:hanging="1418"/>
              <w:jc w:val="center"/>
              <w:rPr>
                <w:i/>
                <w:sz w:val="18"/>
                <w:szCs w:val="18"/>
              </w:rPr>
            </w:pPr>
            <w:r w:rsidRPr="00297AA2">
              <w:rPr>
                <w:i/>
                <w:sz w:val="18"/>
                <w:szCs w:val="18"/>
              </w:rPr>
              <w:t>2</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hanging="1418"/>
              <w:jc w:val="center"/>
              <w:rPr>
                <w:i/>
                <w:sz w:val="18"/>
                <w:szCs w:val="18"/>
              </w:rPr>
            </w:pPr>
            <w:r w:rsidRPr="00297AA2">
              <w:rPr>
                <w:i/>
                <w:sz w:val="18"/>
                <w:szCs w:val="18"/>
              </w:rPr>
              <w:t>11</w:t>
            </w:r>
          </w:p>
        </w:tc>
      </w:tr>
      <w:tr w:rsidR="00297AA2" w:rsidRPr="00297AA2" w:rsidTr="00297AA2">
        <w:tc>
          <w:tcPr>
            <w:tcW w:w="534" w:type="dxa"/>
          </w:tcPr>
          <w:p w:rsidR="00297AA2" w:rsidRPr="00297AA2" w:rsidRDefault="00297AA2" w:rsidP="00E33471">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b/>
                <w:sz w:val="22"/>
                <w:szCs w:val="22"/>
              </w:rPr>
            </w:pPr>
            <w:r w:rsidRPr="00297AA2">
              <w:rPr>
                <w:b/>
                <w:sz w:val="22"/>
                <w:szCs w:val="22"/>
              </w:rPr>
              <w:t>________1</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shd w:val="clear" w:color="auto" w:fill="17365D" w:themeFill="text2" w:themeFillShade="BF"/>
          </w:tcPr>
          <w:p w:rsidR="00297AA2" w:rsidRPr="00297AA2" w:rsidRDefault="00297AA2" w:rsidP="00297AA2">
            <w:pPr>
              <w:widowControl/>
              <w:spacing w:before="60" w:after="60"/>
              <w:ind w:left="1418" w:hanging="1418"/>
              <w:jc w:val="both"/>
              <w:rPr>
                <w:color w:val="0F243E" w:themeColor="text2" w:themeShade="80"/>
                <w:sz w:val="22"/>
                <w:szCs w:val="22"/>
              </w:rPr>
            </w:pPr>
          </w:p>
        </w:tc>
        <w:tc>
          <w:tcPr>
            <w:tcW w:w="851" w:type="dxa"/>
            <w:shd w:val="clear" w:color="auto" w:fill="17365D" w:themeFill="text2" w:themeFillShade="BF"/>
          </w:tcPr>
          <w:p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shd w:val="clear" w:color="auto" w:fill="17365D" w:themeFill="text2" w:themeFillShade="BF"/>
          </w:tcPr>
          <w:p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tcPr>
          <w:p w:rsidR="00297AA2" w:rsidRPr="00297AA2" w:rsidRDefault="00297AA2" w:rsidP="00297AA2">
            <w:pPr>
              <w:widowControl/>
              <w:spacing w:before="60" w:after="60"/>
              <w:ind w:left="1418" w:hanging="1418"/>
              <w:jc w:val="both"/>
              <w:rPr>
                <w:color w:val="0F243E" w:themeColor="text2" w:themeShade="80"/>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E33471">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________1.1</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E33471">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_______ 1.2</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709"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E33471">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_______ 1.3</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E33471">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rsidR="00297AA2" w:rsidRPr="00297AA2" w:rsidRDefault="00297AA2" w:rsidP="00297AA2">
            <w:pPr>
              <w:widowControl/>
              <w:spacing w:before="60" w:after="60"/>
              <w:ind w:left="1418" w:hanging="1418"/>
              <w:jc w:val="both"/>
              <w:rPr>
                <w:sz w:val="22"/>
                <w:szCs w:val="22"/>
              </w:rPr>
            </w:pPr>
          </w:p>
        </w:tc>
      </w:tr>
    </w:tbl>
    <w:p w:rsidR="00297AA2" w:rsidRPr="00297AA2" w:rsidRDefault="00297AA2" w:rsidP="00297AA2">
      <w:pPr>
        <w:spacing w:before="60" w:after="60"/>
        <w:jc w:val="both"/>
      </w:pPr>
      <w:r w:rsidRPr="00297AA2">
        <w:t>10.6.2.5 Календарный план может быть также подготовлен с использованием программного обеспечения управления проектами (типа Microsoft Project и т.п.).</w:t>
      </w:r>
    </w:p>
    <w:p w:rsidR="00297AA2" w:rsidRPr="00297AA2" w:rsidRDefault="00297AA2" w:rsidP="00297AA2">
      <w:pPr>
        <w:spacing w:before="60" w:after="60"/>
        <w:jc w:val="both"/>
      </w:pPr>
      <w:r w:rsidRPr="00297AA2">
        <w:t>10.6.2.6 Календарный план будет служить основой для подготовки приложения к Договору. В этой связи, в целях снижения общих затрат сил и времени Заказчика и Потенциального участника закупки на подготовку Договора, данный Календарный план бот следует подготовить так, чтобы его можно было с минимальными изменениями включить в Договор.</w:t>
      </w:r>
    </w:p>
    <w:p w:rsidR="00297AA2" w:rsidRPr="00297AA2" w:rsidRDefault="00297AA2" w:rsidP="00297AA2">
      <w:pPr>
        <w:widowControl/>
        <w:autoSpaceDE/>
        <w:autoSpaceDN/>
        <w:adjustRightInd/>
        <w:spacing w:after="200" w:line="276" w:lineRule="auto"/>
        <w:rPr>
          <w:b/>
        </w:rPr>
      </w:pPr>
    </w:p>
    <w:p w:rsidR="00120AA3" w:rsidRDefault="00120AA3" w:rsidP="00AA46C8">
      <w:pPr>
        <w:pageBreakBefore/>
        <w:spacing w:before="120" w:after="60"/>
        <w:outlineLvl w:val="0"/>
        <w:rPr>
          <w:b/>
        </w:rPr>
        <w:sectPr w:rsidR="00120AA3" w:rsidSect="00F27CCD">
          <w:pgSz w:w="11906" w:h="16838"/>
          <w:pgMar w:top="1134" w:right="707" w:bottom="1134" w:left="1701" w:header="708" w:footer="708" w:gutter="0"/>
          <w:cols w:space="708"/>
          <w:docGrid w:linePitch="360"/>
        </w:sectPr>
      </w:pPr>
      <w:bookmarkStart w:id="320" w:name="_Toc422244243"/>
    </w:p>
    <w:p w:rsidR="00297AA2" w:rsidRPr="00297AA2" w:rsidRDefault="00297AA2" w:rsidP="00AA46C8">
      <w:pPr>
        <w:pageBreakBefore/>
        <w:spacing w:before="120" w:after="60"/>
        <w:outlineLvl w:val="0"/>
        <w:rPr>
          <w:b/>
        </w:rPr>
      </w:pPr>
      <w:r w:rsidRPr="00297AA2">
        <w:rPr>
          <w:b/>
        </w:rPr>
        <w:t>10.7 График оплаты (форма 7)</w:t>
      </w:r>
      <w:bookmarkEnd w:id="320"/>
    </w:p>
    <w:p w:rsidR="00297AA2" w:rsidRPr="00297AA2" w:rsidRDefault="00297AA2" w:rsidP="00297AA2">
      <w:pPr>
        <w:spacing w:before="60" w:after="60"/>
        <w:jc w:val="both"/>
        <w:outlineLvl w:val="1"/>
      </w:pPr>
      <w:bookmarkStart w:id="321" w:name="_Toc422244244"/>
      <w:r w:rsidRPr="00297AA2">
        <w:t>10.7.1 Форма графика оплаты</w:t>
      </w:r>
      <w:bookmarkEnd w:id="321"/>
      <w:r w:rsidRPr="00297AA2">
        <w:t xml:space="preserve"> </w:t>
      </w:r>
    </w:p>
    <w:p w:rsidR="00297AA2" w:rsidRPr="00297AA2" w:rsidRDefault="00297AA2" w:rsidP="00297AA2">
      <w:pPr>
        <w:pBdr>
          <w:top w:val="single" w:sz="4" w:space="1" w:color="auto"/>
        </w:pBdr>
        <w:shd w:val="clear" w:color="auto" w:fill="E0E0E0"/>
        <w:ind w:right="21"/>
        <w:contextualSpacing/>
        <w:jc w:val="center"/>
        <w:rPr>
          <w:b/>
          <w:color w:val="000000"/>
          <w:spacing w:val="36"/>
        </w:rPr>
      </w:pPr>
      <w:r w:rsidRPr="00297AA2">
        <w:rPr>
          <w:b/>
          <w:color w:val="000000"/>
          <w:spacing w:val="36"/>
        </w:rPr>
        <w:t>начало формы</w:t>
      </w:r>
    </w:p>
    <w:p w:rsidR="00297AA2" w:rsidRDefault="00297AA2" w:rsidP="00297AA2">
      <w:pPr>
        <w:rPr>
          <w:sz w:val="26"/>
          <w:szCs w:val="26"/>
          <w:vertAlign w:val="superscript"/>
        </w:rPr>
      </w:pPr>
      <w:r w:rsidRPr="00297AA2">
        <w:rPr>
          <w:sz w:val="26"/>
          <w:szCs w:val="26"/>
          <w:vertAlign w:val="superscript"/>
        </w:rPr>
        <w:t>Приложение №6 к письму о подаче оферты</w:t>
      </w:r>
      <w:r w:rsidRPr="00297AA2">
        <w:rPr>
          <w:sz w:val="26"/>
          <w:szCs w:val="26"/>
          <w:vertAlign w:val="superscript"/>
        </w:rPr>
        <w:br/>
        <w:t>от «____»_____________ года №_______</w:t>
      </w:r>
    </w:p>
    <w:p w:rsidR="00DE7FD6" w:rsidRDefault="00DE7FD6" w:rsidP="00DE7FD6">
      <w:pPr>
        <w:spacing w:before="240" w:after="120"/>
        <w:jc w:val="center"/>
        <w:rPr>
          <w:b/>
        </w:rPr>
      </w:pPr>
      <w:r w:rsidRPr="003135DF">
        <w:rPr>
          <w:b/>
        </w:rPr>
        <w:t xml:space="preserve">График оплаты </w:t>
      </w:r>
    </w:p>
    <w:p w:rsidR="00DE7FD6" w:rsidRPr="00135407" w:rsidRDefault="00DE7FD6" w:rsidP="00DE7FD6">
      <w:pPr>
        <w:spacing w:before="240" w:after="120"/>
        <w:jc w:val="center"/>
        <w:rPr>
          <w:b/>
          <w:i/>
          <w:color w:val="FF0000"/>
        </w:rPr>
      </w:pPr>
      <w:r w:rsidRPr="00135407">
        <w:rPr>
          <w:b/>
          <w:i/>
          <w:color w:val="FF0000"/>
        </w:rPr>
        <w:t>(заполняется</w:t>
      </w:r>
      <w:r>
        <w:rPr>
          <w:b/>
          <w:i/>
          <w:color w:val="FF0000"/>
        </w:rPr>
        <w:t xml:space="preserve"> СТРОГО</w:t>
      </w:r>
      <w:r w:rsidRPr="00135407">
        <w:rPr>
          <w:b/>
          <w:i/>
          <w:color w:val="FF0000"/>
        </w:rPr>
        <w:t xml:space="preserve"> в соответствии с Инструкцией </w:t>
      </w:r>
      <w:r>
        <w:rPr>
          <w:b/>
          <w:i/>
          <w:color w:val="FF0000"/>
        </w:rPr>
        <w:t>10</w:t>
      </w:r>
      <w:r w:rsidRPr="00135407">
        <w:rPr>
          <w:b/>
          <w:i/>
          <w:color w:val="FF0000"/>
        </w:rPr>
        <w:t>.</w:t>
      </w:r>
      <w:r>
        <w:rPr>
          <w:b/>
          <w:i/>
          <w:color w:val="FF0000"/>
        </w:rPr>
        <w:t>7</w:t>
      </w:r>
      <w:r w:rsidRPr="00135407">
        <w:rPr>
          <w:b/>
          <w:i/>
          <w:color w:val="FF0000"/>
        </w:rPr>
        <w:t>.2.)</w:t>
      </w:r>
    </w:p>
    <w:p w:rsidR="00DE7FD6" w:rsidRDefault="00DE7FD6" w:rsidP="00DE7FD6">
      <w:pPr>
        <w:spacing w:before="120" w:after="120"/>
        <w:jc w:val="both"/>
        <w:rPr>
          <w:color w:val="000000"/>
        </w:rPr>
      </w:pPr>
      <w:r w:rsidRPr="003135DF">
        <w:rPr>
          <w:color w:val="000000"/>
        </w:rPr>
        <w:t xml:space="preserve">Наименование и адрес Участника </w:t>
      </w:r>
      <w:r>
        <w:rPr>
          <w:color w:val="000000"/>
        </w:rPr>
        <w:t>закупки</w:t>
      </w:r>
      <w:r w:rsidRPr="003135DF">
        <w:rPr>
          <w:color w:val="000000"/>
        </w:rPr>
        <w:t>: __________________________________</w:t>
      </w:r>
    </w:p>
    <w:p w:rsidR="00DE7FD6" w:rsidRDefault="00DE7FD6" w:rsidP="00DE7FD6">
      <w:pPr>
        <w:spacing w:before="120" w:after="120"/>
        <w:jc w:val="both"/>
        <w:rPr>
          <w:i/>
          <w:color w:val="FF0000"/>
        </w:rPr>
      </w:pPr>
      <w:r>
        <w:rPr>
          <w:color w:val="000000"/>
        </w:rPr>
        <w:t xml:space="preserve">Валюта предложения __________________ </w:t>
      </w:r>
      <w:r w:rsidRPr="00135407">
        <w:rPr>
          <w:i/>
          <w:color w:val="FF0000"/>
        </w:rPr>
        <w:t>(участник указывает валюту, в которой он подал предложение)</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DE7FD6" w:rsidRPr="00E95E1E" w:rsidTr="00EC3E68">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E95E1E" w:rsidRDefault="00DE7FD6" w:rsidP="00EC3E68">
            <w:pPr>
              <w:keepNext/>
              <w:spacing w:line="276" w:lineRule="auto"/>
              <w:ind w:left="57" w:right="57"/>
              <w:contextualSpacing/>
              <w:jc w:val="center"/>
              <w:rPr>
                <w:color w:val="000000"/>
                <w:lang w:eastAsia="en-US"/>
              </w:rPr>
            </w:pPr>
            <w:r w:rsidRPr="00E95E1E">
              <w:rPr>
                <w:color w:val="000000"/>
                <w:lang w:eastAsia="en-US"/>
              </w:rPr>
              <w:t>№ п/п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E95E1E" w:rsidRDefault="00DE7FD6" w:rsidP="00EC3E68">
            <w:pPr>
              <w:keepNext/>
              <w:spacing w:line="276" w:lineRule="auto"/>
              <w:ind w:left="57" w:right="57"/>
              <w:contextualSpacing/>
              <w:jc w:val="center"/>
              <w:rPr>
                <w:color w:val="000000"/>
                <w:lang w:eastAsia="en-US"/>
              </w:rPr>
            </w:pPr>
            <w:r w:rsidRPr="00E95E1E">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E95E1E" w:rsidRDefault="00DE7FD6" w:rsidP="00EC3E68">
            <w:pPr>
              <w:keepNext/>
              <w:spacing w:line="276" w:lineRule="auto"/>
              <w:ind w:left="57" w:right="57"/>
              <w:contextualSpacing/>
              <w:jc w:val="center"/>
              <w:rPr>
                <w:color w:val="000000"/>
                <w:lang w:eastAsia="en-US"/>
              </w:rPr>
            </w:pPr>
            <w:r w:rsidRPr="00E95E1E">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CA3347" w:rsidRDefault="00DE7FD6" w:rsidP="00EC3E68">
            <w:pPr>
              <w:keepNext/>
              <w:spacing w:line="276" w:lineRule="auto"/>
              <w:ind w:left="57" w:right="57"/>
              <w:contextualSpacing/>
              <w:jc w:val="center"/>
              <w:rPr>
                <w:color w:val="000000"/>
                <w:lang w:eastAsia="en-US"/>
              </w:rPr>
            </w:pPr>
            <w:r w:rsidRPr="00E95E1E">
              <w:rPr>
                <w:color w:val="000000"/>
                <w:lang w:eastAsia="en-US"/>
              </w:rPr>
              <w:t>Пл</w:t>
            </w:r>
            <w:r>
              <w:rPr>
                <w:color w:val="000000"/>
                <w:lang w:eastAsia="en-US"/>
              </w:rPr>
              <w:t>ановая (ожидаемая) дата платежа</w:t>
            </w:r>
            <w:r w:rsidRPr="005242BE">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E95E1E" w:rsidRDefault="00DE7FD6" w:rsidP="00EC3E68">
            <w:pPr>
              <w:keepNext/>
              <w:spacing w:line="276" w:lineRule="auto"/>
              <w:ind w:left="57" w:right="57"/>
              <w:contextualSpacing/>
              <w:jc w:val="center"/>
              <w:rPr>
                <w:color w:val="000000"/>
                <w:lang w:eastAsia="en-US"/>
              </w:rPr>
            </w:pPr>
          </w:p>
          <w:p w:rsidR="00DE7FD6" w:rsidRPr="00E95E1E" w:rsidRDefault="00DE7FD6" w:rsidP="00EC3E68">
            <w:pPr>
              <w:keepNext/>
              <w:spacing w:line="276" w:lineRule="auto"/>
              <w:ind w:left="57" w:right="57"/>
              <w:contextualSpacing/>
              <w:jc w:val="center"/>
              <w:rPr>
                <w:color w:val="000000"/>
                <w:lang w:eastAsia="en-US"/>
              </w:rPr>
            </w:pPr>
          </w:p>
          <w:p w:rsidR="00DE7FD6" w:rsidRPr="00E95E1E" w:rsidRDefault="00DE7FD6" w:rsidP="00EC3E68">
            <w:pPr>
              <w:keepNext/>
              <w:spacing w:line="276" w:lineRule="auto"/>
              <w:ind w:left="57" w:right="57"/>
              <w:contextualSpacing/>
              <w:jc w:val="center"/>
              <w:rPr>
                <w:b/>
                <w:i/>
                <w:color w:val="000000"/>
                <w:lang w:eastAsia="en-US"/>
              </w:rPr>
            </w:pPr>
            <w:r w:rsidRPr="00E95E1E">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E95E1E" w:rsidRDefault="00DE7FD6" w:rsidP="00EC3E68">
            <w:pPr>
              <w:keepNext/>
              <w:spacing w:line="276" w:lineRule="auto"/>
              <w:ind w:left="57" w:right="57"/>
              <w:contextualSpacing/>
              <w:jc w:val="center"/>
              <w:rPr>
                <w:color w:val="000000"/>
                <w:lang w:eastAsia="en-US"/>
              </w:rPr>
            </w:pPr>
            <w:r w:rsidRPr="00E95E1E">
              <w:rPr>
                <w:color w:val="000000"/>
                <w:lang w:eastAsia="en-US"/>
              </w:rPr>
              <w:t>Плановая (ожидаемая) сумма платежа, в валюте предложения  (без НДС)</w:t>
            </w:r>
          </w:p>
        </w:tc>
      </w:tr>
      <w:tr w:rsidR="00DE7FD6" w:rsidRPr="00E95E1E" w:rsidTr="00EC3E68">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E95E1E" w:rsidRDefault="00DE7FD6" w:rsidP="00EC3E68">
            <w:pPr>
              <w:keepNext/>
              <w:spacing w:line="276" w:lineRule="auto"/>
              <w:ind w:left="57" w:right="57"/>
              <w:contextualSpacing/>
              <w:jc w:val="center"/>
              <w:rPr>
                <w:i/>
                <w:color w:val="000000"/>
                <w:lang w:eastAsia="en-US"/>
              </w:rPr>
            </w:pPr>
            <w:r w:rsidRPr="00E95E1E">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E95E1E" w:rsidRDefault="00DE7FD6" w:rsidP="00EC3E68">
            <w:pPr>
              <w:keepNext/>
              <w:spacing w:line="276" w:lineRule="auto"/>
              <w:ind w:left="57" w:right="57"/>
              <w:contextualSpacing/>
              <w:jc w:val="center"/>
              <w:rPr>
                <w:i/>
                <w:color w:val="000000"/>
                <w:lang w:eastAsia="en-US"/>
              </w:rPr>
            </w:pPr>
            <w:r w:rsidRPr="00E95E1E">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E95E1E" w:rsidRDefault="00DE7FD6" w:rsidP="00EC3E68">
            <w:pPr>
              <w:keepNext/>
              <w:spacing w:line="276" w:lineRule="auto"/>
              <w:ind w:left="57" w:right="57"/>
              <w:contextualSpacing/>
              <w:jc w:val="center"/>
              <w:rPr>
                <w:i/>
                <w:color w:val="000000"/>
                <w:lang w:eastAsia="en-US"/>
              </w:rPr>
            </w:pPr>
            <w:r w:rsidRPr="00E95E1E">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E95E1E" w:rsidRDefault="00DE7FD6" w:rsidP="00EC3E68">
            <w:pPr>
              <w:keepNext/>
              <w:spacing w:line="276" w:lineRule="auto"/>
              <w:ind w:left="57" w:right="57"/>
              <w:contextualSpacing/>
              <w:jc w:val="center"/>
              <w:rPr>
                <w:i/>
                <w:color w:val="000000"/>
                <w:lang w:eastAsia="en-US"/>
              </w:rPr>
            </w:pPr>
            <w:r w:rsidRPr="00E95E1E">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E7FD6" w:rsidRPr="00E95E1E" w:rsidRDefault="00DE7FD6" w:rsidP="00EC3E68">
            <w:pPr>
              <w:keepNext/>
              <w:spacing w:line="276" w:lineRule="auto"/>
              <w:ind w:left="57" w:right="57"/>
              <w:contextualSpacing/>
              <w:jc w:val="center"/>
              <w:rPr>
                <w:i/>
                <w:color w:val="000000"/>
                <w:lang w:val="en-US" w:eastAsia="en-US"/>
              </w:rPr>
            </w:pPr>
            <w:r w:rsidRPr="00E95E1E">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E95E1E" w:rsidRDefault="00DE7FD6" w:rsidP="00EC3E68">
            <w:pPr>
              <w:keepNext/>
              <w:spacing w:line="276" w:lineRule="auto"/>
              <w:ind w:left="57" w:right="57"/>
              <w:contextualSpacing/>
              <w:jc w:val="center"/>
              <w:rPr>
                <w:i/>
                <w:color w:val="000000"/>
                <w:lang w:val="en-US" w:eastAsia="en-US"/>
              </w:rPr>
            </w:pPr>
            <w:r w:rsidRPr="00E95E1E">
              <w:rPr>
                <w:i/>
                <w:color w:val="000000"/>
                <w:lang w:val="en-US" w:eastAsia="en-US"/>
              </w:rPr>
              <w:t>6</w:t>
            </w:r>
          </w:p>
        </w:tc>
      </w:tr>
      <w:tr w:rsidR="00DE7FD6" w:rsidRPr="00E95E1E" w:rsidTr="00EC3E68">
        <w:tc>
          <w:tcPr>
            <w:tcW w:w="828" w:type="dxa"/>
            <w:tcBorders>
              <w:top w:val="single" w:sz="4" w:space="0" w:color="auto"/>
              <w:left w:val="single" w:sz="4" w:space="0" w:color="auto"/>
              <w:bottom w:val="single" w:sz="4" w:space="0" w:color="auto"/>
              <w:right w:val="single" w:sz="4" w:space="0" w:color="auto"/>
            </w:tcBorders>
            <w:hideMark/>
          </w:tcPr>
          <w:p w:rsidR="00DE7FD6" w:rsidRPr="00E95E1E" w:rsidRDefault="00DE7FD6" w:rsidP="00EC3E68">
            <w:pPr>
              <w:widowControl/>
              <w:autoSpaceDE/>
              <w:adjustRightInd/>
              <w:spacing w:line="276" w:lineRule="auto"/>
              <w:ind w:right="57"/>
              <w:contextualSpacing/>
              <w:jc w:val="both"/>
              <w:rPr>
                <w:color w:val="000000"/>
                <w:lang w:eastAsia="en-US"/>
              </w:rPr>
            </w:pPr>
            <w:r w:rsidRPr="00E95E1E">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rsidR="00DE7FD6" w:rsidRPr="00E95E1E" w:rsidRDefault="00DE7FD6" w:rsidP="00EC3E68">
            <w:pPr>
              <w:spacing w:line="276" w:lineRule="auto"/>
              <w:ind w:left="57" w:right="57"/>
              <w:contextualSpacing/>
              <w:jc w:val="both"/>
              <w:rPr>
                <w:color w:val="000000"/>
                <w:lang w:eastAsia="en-US"/>
              </w:rPr>
            </w:pPr>
            <w:r w:rsidRPr="00E95E1E">
              <w:rPr>
                <w:lang w:eastAsia="en-US"/>
              </w:rPr>
              <w:t>Авансовый платеж</w:t>
            </w:r>
            <w:r>
              <w:rPr>
                <w:lang w:eastAsia="en-US"/>
              </w:rPr>
              <w:t>[0</w:t>
            </w:r>
            <w:r w:rsidRPr="00C34B7A">
              <w:rPr>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DE7FD6" w:rsidRPr="00F76598" w:rsidRDefault="00DE7FD6" w:rsidP="00EC3E68">
            <w:pPr>
              <w:spacing w:line="276" w:lineRule="auto"/>
              <w:jc w:val="center"/>
              <w:rPr>
                <w:b/>
                <w:lang w:val="en-US" w:eastAsia="en-US"/>
              </w:rPr>
            </w:pPr>
            <w:r w:rsidRPr="00F76598">
              <w:rPr>
                <w:b/>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F76598" w:rsidRDefault="00DE7FD6" w:rsidP="00EC3E68">
            <w:pPr>
              <w:spacing w:line="276" w:lineRule="auto"/>
              <w:ind w:left="57" w:right="57"/>
              <w:contextualSpacing/>
              <w:jc w:val="center"/>
              <w:rPr>
                <w:b/>
                <w:color w:val="000000"/>
                <w:lang w:val="en-US" w:eastAsia="en-US"/>
              </w:rPr>
            </w:pPr>
            <w:r w:rsidRPr="00A43D9E">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DE7FD6" w:rsidRPr="00F76598" w:rsidRDefault="00DE7FD6" w:rsidP="00EC3E68">
            <w:pPr>
              <w:spacing w:line="276" w:lineRule="auto"/>
              <w:ind w:left="57" w:right="57"/>
              <w:contextualSpacing/>
              <w:jc w:val="center"/>
              <w:rPr>
                <w:b/>
                <w:color w:val="000000"/>
                <w:lang w:val="en-US" w:eastAsia="en-US"/>
              </w:rPr>
            </w:pPr>
            <w:r w:rsidRPr="00F76598">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F76598" w:rsidRDefault="00DE7FD6" w:rsidP="00EC3E68">
            <w:pPr>
              <w:spacing w:line="276" w:lineRule="auto"/>
              <w:ind w:left="57" w:right="57"/>
              <w:contextualSpacing/>
              <w:jc w:val="center"/>
              <w:rPr>
                <w:b/>
                <w:color w:val="000000"/>
                <w:lang w:val="en-US" w:eastAsia="en-US"/>
              </w:rPr>
            </w:pPr>
            <w:r w:rsidRPr="00F76598">
              <w:rPr>
                <w:b/>
                <w:color w:val="000000"/>
                <w:lang w:val="en-US" w:eastAsia="en-US"/>
              </w:rPr>
              <w:t>X</w:t>
            </w:r>
          </w:p>
        </w:tc>
      </w:tr>
      <w:tr w:rsidR="00DE7FD6" w:rsidRPr="00E95E1E" w:rsidTr="00EC3E68">
        <w:tc>
          <w:tcPr>
            <w:tcW w:w="828"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widowControl/>
              <w:autoSpaceDE/>
              <w:adjustRightInd/>
              <w:spacing w:line="276" w:lineRule="auto"/>
              <w:ind w:right="57"/>
              <w:contextualSpacing/>
              <w:jc w:val="both"/>
              <w:rPr>
                <w:color w:val="000000"/>
                <w:lang w:eastAsia="en-US"/>
              </w:rPr>
            </w:pPr>
            <w:r w:rsidRPr="00E95E1E">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both"/>
              <w:rPr>
                <w:color w:val="000000"/>
                <w:lang w:eastAsia="en-US"/>
              </w:rPr>
            </w:pPr>
            <w:r w:rsidRPr="00E95E1E">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jc w:val="center"/>
              <w:rPr>
                <w:lang w:eastAsia="en-US"/>
              </w:rPr>
            </w:pPr>
            <w:r>
              <w:rPr>
                <w:lang w:eastAsia="en-US"/>
              </w:rPr>
              <w:t xml:space="preserve">Указывается размер авансового платежа в % </w:t>
            </w:r>
            <w:r w:rsidRPr="005242BE">
              <w:rPr>
                <w:b/>
                <w:color w:val="000000"/>
                <w:sz w:val="18"/>
                <w:szCs w:val="18"/>
                <w:lang w:eastAsia="en-US"/>
              </w:rPr>
              <w:t>[1]</w:t>
            </w:r>
            <w:r w:rsidRPr="00E95E1E">
              <w:rPr>
                <w:lang w:eastAsia="en-US"/>
              </w:rPr>
              <w:t xml:space="preserve"> от </w:t>
            </w:r>
            <w:r>
              <w:rPr>
                <w:lang w:eastAsia="en-US"/>
              </w:rPr>
              <w:t xml:space="preserve">_________ </w:t>
            </w:r>
            <w:r w:rsidRPr="00E95E1E">
              <w:rPr>
                <w:lang w:eastAsia="en-US"/>
              </w:rPr>
              <w:t>стоимости</w:t>
            </w:r>
            <w:r>
              <w:rPr>
                <w:lang w:eastAsia="en-US"/>
              </w:rPr>
              <w:t xml:space="preserve"> </w:t>
            </w:r>
            <w:r w:rsidRPr="00F95364">
              <w:rPr>
                <w:i/>
                <w:highlight w:val="yellow"/>
                <w:lang w:eastAsia="en-US"/>
              </w:rPr>
              <w:t>(необходимо выбрать: договора/работ/услуг/материалов/оборудования)</w:t>
            </w:r>
            <w:r w:rsidRPr="00E95E1E">
              <w:rPr>
                <w:lang w:eastAsia="en-US"/>
              </w:rPr>
              <w:t xml:space="preserve"> бе</w:t>
            </w:r>
            <w:r>
              <w:rPr>
                <w:lang w:eastAsia="en-US"/>
              </w:rPr>
              <w:t>з НДС</w:t>
            </w:r>
            <w:r w:rsidRPr="00E95E1E">
              <w:rPr>
                <w:color w:val="000000"/>
                <w:lang w:eastAsia="en-US"/>
              </w:rPr>
              <w:t>)</w:t>
            </w:r>
            <w:r w:rsidRPr="00E95E1E">
              <w:rPr>
                <w:lang w:eastAsia="en-US"/>
              </w:rPr>
              <w:t>:</w:t>
            </w:r>
          </w:p>
        </w:tc>
        <w:tc>
          <w:tcPr>
            <w:tcW w:w="2126"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rPr>
                <w:color w:val="000000"/>
                <w:lang w:eastAsia="en-US"/>
              </w:rPr>
            </w:pPr>
            <w:r w:rsidRPr="0097468C">
              <w:rPr>
                <w:b/>
                <w:color w:val="000000"/>
                <w:lang w:eastAsia="en-US"/>
              </w:rPr>
              <w:t>Заполняется только в случае подачи заявке в валюте отличной от валюты РФ.</w:t>
            </w:r>
            <w:r>
              <w:rPr>
                <w:b/>
                <w:color w:val="000000"/>
                <w:lang w:eastAsia="en-US"/>
              </w:rPr>
              <w:t xml:space="preserve"> </w:t>
            </w:r>
            <w:r w:rsidRPr="00E95E1E">
              <w:rPr>
                <w:color w:val="000000"/>
                <w:lang w:eastAsia="en-US"/>
              </w:rPr>
              <w:t>Указывается ожидаемая дата авансового платежа за этап 1</w:t>
            </w:r>
            <w:r>
              <w:rPr>
                <w:color w:val="000000"/>
                <w:lang w:eastAsia="en-US"/>
              </w:rPr>
              <w:t xml:space="preserve"> (число, месяц, год)</w:t>
            </w:r>
          </w:p>
        </w:tc>
        <w:tc>
          <w:tcPr>
            <w:tcW w:w="3153"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rPr>
                <w:color w:val="000000"/>
                <w:lang w:eastAsia="en-US"/>
              </w:rPr>
            </w:pPr>
            <w:r w:rsidRPr="00E95E1E">
              <w:rPr>
                <w:color w:val="000000"/>
                <w:lang w:eastAsia="en-US"/>
              </w:rPr>
              <w:t>Указывается количество календарных дней от даты авансового платежа  до ожидаемой даты поставки /выполнения работ/оказания услуг по этапу 1</w:t>
            </w:r>
          </w:p>
        </w:tc>
        <w:tc>
          <w:tcPr>
            <w:tcW w:w="2304"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rPr>
                <w:color w:val="000000"/>
                <w:lang w:eastAsia="en-US"/>
              </w:rPr>
            </w:pPr>
            <w:r w:rsidRPr="00E95E1E">
              <w:rPr>
                <w:color w:val="000000"/>
                <w:lang w:eastAsia="en-US"/>
              </w:rPr>
              <w:t>Указывается сумма авансового платежа без НДС за этап 1</w:t>
            </w:r>
          </w:p>
        </w:tc>
      </w:tr>
      <w:tr w:rsidR="00DE7FD6" w:rsidRPr="00E95E1E" w:rsidTr="00EC3E68">
        <w:tc>
          <w:tcPr>
            <w:tcW w:w="828"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widowControl/>
              <w:autoSpaceDE/>
              <w:adjustRightInd/>
              <w:spacing w:line="276" w:lineRule="auto"/>
              <w:ind w:right="57"/>
              <w:contextualSpacing/>
              <w:jc w:val="both"/>
              <w:rPr>
                <w:color w:val="000000"/>
                <w:lang w:eastAsia="en-US"/>
              </w:rPr>
            </w:pPr>
            <w:r w:rsidRPr="00E95E1E">
              <w:rPr>
                <w:color w:val="000000"/>
                <w:lang w:eastAsia="en-US"/>
              </w:rPr>
              <w:t>1.2.</w:t>
            </w:r>
          </w:p>
        </w:tc>
        <w:tc>
          <w:tcPr>
            <w:tcW w:w="4667"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both"/>
              <w:rPr>
                <w:color w:val="000000"/>
                <w:lang w:eastAsia="en-US"/>
              </w:rPr>
            </w:pPr>
            <w:r w:rsidRPr="00E95E1E">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jc w:val="center"/>
              <w:rPr>
                <w:lang w:eastAsia="en-US"/>
              </w:rPr>
            </w:pPr>
            <w:r>
              <w:rPr>
                <w:lang w:eastAsia="en-US"/>
              </w:rPr>
              <w:t xml:space="preserve">Указывается размер авансового платежа в % </w:t>
            </w:r>
            <w:r w:rsidRPr="00F95364">
              <w:rPr>
                <w:i/>
                <w:highlight w:val="yellow"/>
                <w:lang w:eastAsia="en-US"/>
              </w:rPr>
              <w:t>(необходимо выбрать: договора/работ/услуг/материалов/оборудования)</w:t>
            </w:r>
            <w:r w:rsidRPr="00E95E1E">
              <w:rPr>
                <w:lang w:eastAsia="en-US"/>
              </w:rPr>
              <w:t xml:space="preserve"> без НДС</w:t>
            </w:r>
            <w:r w:rsidRPr="00E95E1E">
              <w:rPr>
                <w:color w:val="000000"/>
                <w:lang w:eastAsia="en-US"/>
              </w:rPr>
              <w:t>)</w:t>
            </w:r>
            <w:r w:rsidRPr="00E95E1E">
              <w:rPr>
                <w:lang w:eastAsia="en-US"/>
              </w:rPr>
              <w:t>:</w:t>
            </w:r>
          </w:p>
        </w:tc>
        <w:tc>
          <w:tcPr>
            <w:tcW w:w="2126"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rPr>
                <w:color w:val="000000"/>
                <w:lang w:eastAsia="en-US"/>
              </w:rPr>
            </w:pPr>
            <w:r w:rsidRPr="0097468C">
              <w:rPr>
                <w:b/>
                <w:color w:val="000000"/>
                <w:lang w:eastAsia="en-US"/>
              </w:rPr>
              <w:t>Заполняется только в случае подачи заявке в валюте отличной от валюты РФ.</w:t>
            </w:r>
            <w:r>
              <w:rPr>
                <w:b/>
                <w:color w:val="000000"/>
                <w:lang w:eastAsia="en-US"/>
              </w:rPr>
              <w:t xml:space="preserve"> </w:t>
            </w:r>
            <w:r w:rsidRPr="00E95E1E">
              <w:rPr>
                <w:color w:val="000000"/>
                <w:lang w:eastAsia="en-US"/>
              </w:rPr>
              <w:t>Указывается ожидаемая дата авансового платежа за этап 2</w:t>
            </w:r>
            <w:r>
              <w:rPr>
                <w:color w:val="000000"/>
                <w:lang w:eastAsia="en-US"/>
              </w:rPr>
              <w:t xml:space="preserve"> (число, месяц, год)</w:t>
            </w:r>
          </w:p>
        </w:tc>
        <w:tc>
          <w:tcPr>
            <w:tcW w:w="3153"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rPr>
                <w:color w:val="000000"/>
                <w:lang w:eastAsia="en-US"/>
              </w:rPr>
            </w:pPr>
            <w:r w:rsidRPr="00E95E1E">
              <w:rPr>
                <w:color w:val="000000"/>
                <w:lang w:eastAsia="en-US"/>
              </w:rPr>
              <w:t>Указывается количество календарных дней от даты авансового платежа до ожидаемой даты поставки /выполнения работ/оказания услуг по этапу 2</w:t>
            </w:r>
          </w:p>
        </w:tc>
        <w:tc>
          <w:tcPr>
            <w:tcW w:w="2304"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rPr>
                <w:color w:val="000000"/>
                <w:lang w:eastAsia="en-US"/>
              </w:rPr>
            </w:pPr>
            <w:r w:rsidRPr="00E95E1E">
              <w:rPr>
                <w:color w:val="000000"/>
                <w:lang w:eastAsia="en-US"/>
              </w:rPr>
              <w:t>Указывается сумма авансового платежа без НДС за этап 2</w:t>
            </w:r>
          </w:p>
        </w:tc>
      </w:tr>
      <w:tr w:rsidR="00DE7FD6" w:rsidRPr="00E95E1E" w:rsidTr="00EC3E68">
        <w:tc>
          <w:tcPr>
            <w:tcW w:w="828"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widowControl/>
              <w:autoSpaceDE/>
              <w:adjustRightInd/>
              <w:spacing w:line="276" w:lineRule="auto"/>
              <w:ind w:right="57"/>
              <w:contextualSpacing/>
              <w:jc w:val="both"/>
              <w:rPr>
                <w:color w:val="000000"/>
                <w:lang w:eastAsia="en-US"/>
              </w:rPr>
            </w:pPr>
            <w:r w:rsidRPr="00E95E1E">
              <w:rPr>
                <w:color w:val="000000"/>
                <w:lang w:eastAsia="en-US"/>
              </w:rPr>
              <w:t>1.3.</w:t>
            </w:r>
          </w:p>
        </w:tc>
        <w:tc>
          <w:tcPr>
            <w:tcW w:w="4667"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both"/>
              <w:rPr>
                <w:color w:val="000000"/>
                <w:lang w:eastAsia="en-US"/>
              </w:rPr>
            </w:pPr>
            <w:r w:rsidRPr="00E95E1E">
              <w:rPr>
                <w:color w:val="000000"/>
                <w:lang w:eastAsia="en-US"/>
              </w:rPr>
              <w:t>…и т.д.</w:t>
            </w:r>
          </w:p>
        </w:tc>
        <w:tc>
          <w:tcPr>
            <w:tcW w:w="1843"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jc w:val="center"/>
            </w:pPr>
            <w:r>
              <w:rPr>
                <w:lang w:eastAsia="en-US"/>
              </w:rPr>
              <w:t xml:space="preserve">Указывается размер авансового платежа в % </w:t>
            </w:r>
            <w:r w:rsidRPr="00F95364">
              <w:rPr>
                <w:i/>
                <w:highlight w:val="yellow"/>
                <w:lang w:eastAsia="en-US"/>
              </w:rPr>
              <w:t>(необходимо выбрать: договора/работ/услуг/материалов/оборудования)</w:t>
            </w:r>
            <w:r w:rsidRPr="00E95E1E">
              <w:rPr>
                <w:lang w:eastAsia="en-US"/>
              </w:rPr>
              <w:t xml:space="preserve"> бе</w:t>
            </w:r>
            <w:r>
              <w:rPr>
                <w:lang w:eastAsia="en-US"/>
              </w:rPr>
              <w:t>з НДС</w:t>
            </w:r>
            <w:r w:rsidRPr="00E95E1E">
              <w:rPr>
                <w:color w:val="000000"/>
                <w:lang w:eastAsia="en-US"/>
              </w:rPr>
              <w:t>)</w:t>
            </w:r>
            <w:r w:rsidRPr="00E95E1E">
              <w:rPr>
                <w:lang w:eastAsia="en-US"/>
              </w:rPr>
              <w:t>:</w:t>
            </w:r>
          </w:p>
        </w:tc>
        <w:tc>
          <w:tcPr>
            <w:tcW w:w="2126"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jc w:val="center"/>
            </w:pPr>
            <w:r w:rsidRPr="0097468C">
              <w:rPr>
                <w:b/>
                <w:color w:val="000000"/>
                <w:lang w:eastAsia="en-US"/>
              </w:rPr>
              <w:t>Заполняется только в случае подачи заявке в валюте отличной от валюты РФ.</w:t>
            </w:r>
            <w:r>
              <w:rPr>
                <w:b/>
                <w:color w:val="000000"/>
                <w:lang w:eastAsia="en-US"/>
              </w:rPr>
              <w:t xml:space="preserve"> </w:t>
            </w:r>
            <w:r w:rsidRPr="00E95E1E">
              <w:rPr>
                <w:color w:val="000000"/>
                <w:lang w:eastAsia="en-US"/>
              </w:rPr>
              <w:t>Указывается ожидаемая дата авансового платежа за этап</w:t>
            </w:r>
            <w:r>
              <w:rPr>
                <w:color w:val="000000"/>
                <w:lang w:eastAsia="en-US"/>
              </w:rPr>
              <w:t>…</w:t>
            </w:r>
            <w:r w:rsidRPr="00E95E1E">
              <w:rPr>
                <w:color w:val="000000"/>
                <w:lang w:eastAsia="en-US"/>
              </w:rPr>
              <w:t xml:space="preserve"> </w:t>
            </w:r>
            <w:r>
              <w:rPr>
                <w:color w:val="000000"/>
                <w:lang w:eastAsia="en-US"/>
              </w:rPr>
              <w:t>(число, месяц, год)</w:t>
            </w:r>
          </w:p>
        </w:tc>
        <w:tc>
          <w:tcPr>
            <w:tcW w:w="3153"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jc w:val="center"/>
            </w:pPr>
            <w:r w:rsidRPr="00E95E1E">
              <w:rPr>
                <w:color w:val="000000"/>
                <w:lang w:eastAsia="en-US"/>
              </w:rPr>
              <w:t>Указывается количество календарных дней от даты авансового платежа до ожидаемой даты поставки /выполнения работ/оказания услуг по этапу</w:t>
            </w:r>
            <w:r>
              <w:rPr>
                <w:color w:val="000000"/>
                <w:lang w:eastAsia="en-US"/>
              </w:rPr>
              <w:t>…</w:t>
            </w:r>
            <w:r w:rsidRPr="00E95E1E">
              <w:rPr>
                <w:color w:val="000000"/>
                <w:lang w:eastAsia="en-US"/>
              </w:rPr>
              <w:t xml:space="preserve"> </w:t>
            </w:r>
          </w:p>
        </w:tc>
        <w:tc>
          <w:tcPr>
            <w:tcW w:w="2304"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jc w:val="center"/>
            </w:pPr>
            <w:r w:rsidRPr="00E95E1E">
              <w:rPr>
                <w:color w:val="000000"/>
                <w:lang w:eastAsia="en-US"/>
              </w:rPr>
              <w:t>Указывается сумма авансового платежа без НДС за этап</w:t>
            </w:r>
            <w:r>
              <w:rPr>
                <w:color w:val="000000"/>
                <w:lang w:eastAsia="en-US"/>
              </w:rPr>
              <w:t>…</w:t>
            </w:r>
            <w:r w:rsidRPr="00E95E1E">
              <w:rPr>
                <w:color w:val="000000"/>
                <w:lang w:eastAsia="en-US"/>
              </w:rPr>
              <w:t xml:space="preserve"> </w:t>
            </w:r>
          </w:p>
        </w:tc>
      </w:tr>
      <w:tr w:rsidR="00DE7FD6" w:rsidRPr="00E95E1E" w:rsidTr="00EC3E68">
        <w:tc>
          <w:tcPr>
            <w:tcW w:w="828" w:type="dxa"/>
            <w:tcBorders>
              <w:top w:val="single" w:sz="4" w:space="0" w:color="auto"/>
              <w:left w:val="single" w:sz="4" w:space="0" w:color="auto"/>
              <w:bottom w:val="single" w:sz="4" w:space="0" w:color="auto"/>
              <w:right w:val="single" w:sz="4" w:space="0" w:color="auto"/>
            </w:tcBorders>
            <w:hideMark/>
          </w:tcPr>
          <w:p w:rsidR="00DE7FD6" w:rsidRPr="00E95E1E" w:rsidRDefault="00DE7FD6" w:rsidP="00EC3E68">
            <w:pPr>
              <w:spacing w:line="276" w:lineRule="auto"/>
              <w:ind w:right="57"/>
              <w:contextualSpacing/>
              <w:rPr>
                <w:color w:val="000000"/>
                <w:lang w:eastAsia="en-US"/>
              </w:rPr>
            </w:pPr>
            <w:r w:rsidRPr="00E95E1E">
              <w:rPr>
                <w:color w:val="000000"/>
                <w:lang w:eastAsia="en-US"/>
              </w:rPr>
              <w:t>2.</w:t>
            </w:r>
          </w:p>
        </w:tc>
        <w:tc>
          <w:tcPr>
            <w:tcW w:w="4667" w:type="dxa"/>
            <w:tcBorders>
              <w:top w:val="single" w:sz="4" w:space="0" w:color="auto"/>
              <w:left w:val="single" w:sz="4" w:space="0" w:color="auto"/>
              <w:bottom w:val="single" w:sz="4" w:space="0" w:color="auto"/>
              <w:right w:val="single" w:sz="4" w:space="0" w:color="auto"/>
            </w:tcBorders>
            <w:hideMark/>
          </w:tcPr>
          <w:p w:rsidR="00DE7FD6" w:rsidRPr="00E95E1E" w:rsidRDefault="00DE7FD6" w:rsidP="00EC3E68">
            <w:pPr>
              <w:spacing w:line="276" w:lineRule="auto"/>
              <w:ind w:left="57" w:right="57"/>
              <w:contextualSpacing/>
              <w:jc w:val="both"/>
              <w:rPr>
                <w:color w:val="000000"/>
                <w:lang w:eastAsia="en-US"/>
              </w:rPr>
            </w:pPr>
            <w:r w:rsidRPr="00E95E1E">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rsidR="00DE7FD6" w:rsidRPr="00F76598" w:rsidRDefault="00DE7FD6" w:rsidP="00EC3E68">
            <w:pPr>
              <w:spacing w:line="276" w:lineRule="auto"/>
              <w:ind w:left="57" w:right="57"/>
              <w:contextualSpacing/>
              <w:jc w:val="center"/>
              <w:rPr>
                <w:b/>
                <w:color w:val="000000"/>
                <w:lang w:val="en-US" w:eastAsia="en-US"/>
              </w:rPr>
            </w:pPr>
            <w:r w:rsidRPr="00F76598">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F76598" w:rsidRDefault="00DE7FD6" w:rsidP="00EC3E68">
            <w:pPr>
              <w:spacing w:line="276" w:lineRule="auto"/>
              <w:ind w:left="57" w:right="57"/>
              <w:contextualSpacing/>
              <w:jc w:val="center"/>
              <w:rPr>
                <w:b/>
                <w:color w:val="000000"/>
                <w:lang w:val="en-US" w:eastAsia="en-US"/>
              </w:rPr>
            </w:pPr>
            <w:r w:rsidRPr="00F76598">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DE7FD6" w:rsidRPr="00F76598" w:rsidRDefault="00DE7FD6" w:rsidP="00EC3E68">
            <w:pPr>
              <w:spacing w:line="276" w:lineRule="auto"/>
              <w:ind w:left="57" w:right="57"/>
              <w:contextualSpacing/>
              <w:jc w:val="center"/>
              <w:rPr>
                <w:b/>
                <w:color w:val="000000"/>
                <w:lang w:val="en-US" w:eastAsia="en-US"/>
              </w:rPr>
            </w:pPr>
            <w:r w:rsidRPr="00F76598">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F76598" w:rsidRDefault="00DE7FD6" w:rsidP="00EC3E68">
            <w:pPr>
              <w:spacing w:line="276" w:lineRule="auto"/>
              <w:ind w:left="57" w:right="57"/>
              <w:contextualSpacing/>
              <w:jc w:val="center"/>
              <w:rPr>
                <w:b/>
                <w:color w:val="000000"/>
                <w:lang w:val="en-US" w:eastAsia="en-US"/>
              </w:rPr>
            </w:pPr>
            <w:r w:rsidRPr="00F76598">
              <w:rPr>
                <w:b/>
                <w:color w:val="000000"/>
                <w:lang w:val="en-US" w:eastAsia="en-US"/>
              </w:rPr>
              <w:t>X</w:t>
            </w:r>
          </w:p>
        </w:tc>
      </w:tr>
      <w:tr w:rsidR="00DE7FD6" w:rsidRPr="00E95E1E" w:rsidTr="00EC3E68">
        <w:tc>
          <w:tcPr>
            <w:tcW w:w="828"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right="57"/>
              <w:contextualSpacing/>
              <w:rPr>
                <w:color w:val="000000"/>
                <w:lang w:eastAsia="en-US"/>
              </w:rPr>
            </w:pPr>
            <w:r w:rsidRPr="00E95E1E">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both"/>
              <w:rPr>
                <w:color w:val="000000"/>
                <w:lang w:eastAsia="en-US"/>
              </w:rPr>
            </w:pPr>
            <w:r w:rsidRPr="00E95E1E">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DE7FD6" w:rsidRPr="00F76598" w:rsidRDefault="00DE7FD6" w:rsidP="00EC3E68">
            <w:pPr>
              <w:spacing w:line="276" w:lineRule="auto"/>
              <w:ind w:left="57" w:right="57"/>
              <w:contextualSpacing/>
              <w:jc w:val="center"/>
              <w:rPr>
                <w:b/>
                <w:color w:val="000000"/>
                <w:lang w:val="en-US" w:eastAsia="en-US"/>
              </w:rPr>
            </w:pPr>
            <w:r>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rPr>
                <w:color w:val="000000"/>
                <w:lang w:eastAsia="en-US"/>
              </w:rPr>
            </w:pPr>
            <w:r w:rsidRPr="0097468C">
              <w:rPr>
                <w:b/>
                <w:color w:val="000000"/>
                <w:lang w:eastAsia="en-US"/>
              </w:rPr>
              <w:t>Заполняется только в случае подачи заявке в валюте отличной от валюты РФ.</w:t>
            </w:r>
            <w:r>
              <w:rPr>
                <w:b/>
                <w:color w:val="000000"/>
                <w:lang w:eastAsia="en-US"/>
              </w:rPr>
              <w:t xml:space="preserve"> </w:t>
            </w:r>
            <w:r w:rsidRPr="00E95E1E">
              <w:rPr>
                <w:color w:val="000000"/>
                <w:lang w:eastAsia="en-US"/>
              </w:rPr>
              <w:t>Указывается ожидаемая дата отсроченного платежа за этап 1</w:t>
            </w:r>
            <w:r>
              <w:rPr>
                <w:color w:val="000000"/>
                <w:lang w:eastAsia="en-US"/>
              </w:rPr>
              <w:t xml:space="preserve"> (число, месяц, год)</w:t>
            </w:r>
          </w:p>
        </w:tc>
        <w:tc>
          <w:tcPr>
            <w:tcW w:w="3153"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rPr>
                <w:color w:val="000000"/>
                <w:lang w:eastAsia="en-US"/>
              </w:rPr>
            </w:pPr>
            <w:r w:rsidRPr="00E95E1E">
              <w:rPr>
                <w:color w:val="000000"/>
                <w:lang w:eastAsia="en-US"/>
              </w:rPr>
              <w:t xml:space="preserve">Указывается количество календарных дней от ожидаемой даты поставки /выполнения работ/оказания услуг до ожидаемой даты </w:t>
            </w:r>
            <w:r>
              <w:rPr>
                <w:color w:val="000000"/>
                <w:lang w:eastAsia="en-US"/>
              </w:rPr>
              <w:t xml:space="preserve">отсроченного </w:t>
            </w:r>
            <w:r w:rsidRPr="00E95E1E">
              <w:rPr>
                <w:color w:val="000000"/>
                <w:lang w:eastAsia="en-US"/>
              </w:rPr>
              <w:t>платежа</w:t>
            </w:r>
            <w:r>
              <w:rPr>
                <w:color w:val="000000"/>
                <w:lang w:eastAsia="en-US"/>
              </w:rPr>
              <w:t xml:space="preserve"> </w:t>
            </w:r>
            <w:r w:rsidRPr="00E95E1E">
              <w:rPr>
                <w:color w:val="000000"/>
                <w:lang w:eastAsia="en-US"/>
              </w:rPr>
              <w:t>по этапу 1</w:t>
            </w:r>
          </w:p>
        </w:tc>
        <w:tc>
          <w:tcPr>
            <w:tcW w:w="2304"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rPr>
                <w:color w:val="000000"/>
                <w:lang w:eastAsia="en-US"/>
              </w:rPr>
            </w:pPr>
            <w:r w:rsidRPr="00E95E1E">
              <w:rPr>
                <w:color w:val="000000"/>
                <w:lang w:eastAsia="en-US"/>
              </w:rPr>
              <w:t>Указывается сумма платежа без НДС за этап 1</w:t>
            </w:r>
          </w:p>
        </w:tc>
      </w:tr>
      <w:tr w:rsidR="00DE7FD6" w:rsidRPr="00E95E1E" w:rsidTr="00EC3E68">
        <w:tc>
          <w:tcPr>
            <w:tcW w:w="828"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right="57"/>
              <w:contextualSpacing/>
              <w:rPr>
                <w:color w:val="000000"/>
                <w:lang w:eastAsia="en-US"/>
              </w:rPr>
            </w:pPr>
            <w:r w:rsidRPr="00E95E1E">
              <w:rPr>
                <w:color w:val="000000"/>
                <w:lang w:eastAsia="en-US"/>
              </w:rPr>
              <w:t>2.2.</w:t>
            </w:r>
          </w:p>
        </w:tc>
        <w:tc>
          <w:tcPr>
            <w:tcW w:w="4667"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both"/>
              <w:rPr>
                <w:color w:val="000000"/>
                <w:lang w:eastAsia="en-US"/>
              </w:rPr>
            </w:pPr>
            <w:r w:rsidRPr="00E95E1E">
              <w:rPr>
                <w:color w:val="000000"/>
                <w:lang w:eastAsia="en-US"/>
              </w:rPr>
              <w:t>этап 2 (наименование)…и т.д.</w:t>
            </w:r>
          </w:p>
        </w:tc>
        <w:tc>
          <w:tcPr>
            <w:tcW w:w="1843" w:type="dxa"/>
            <w:tcBorders>
              <w:top w:val="single" w:sz="4" w:space="0" w:color="auto"/>
              <w:left w:val="single" w:sz="4" w:space="0" w:color="auto"/>
              <w:bottom w:val="single" w:sz="4" w:space="0" w:color="auto"/>
              <w:right w:val="single" w:sz="4" w:space="0" w:color="auto"/>
            </w:tcBorders>
          </w:tcPr>
          <w:p w:rsidR="00DE7FD6" w:rsidRPr="00F76598" w:rsidRDefault="00DE7FD6" w:rsidP="00EC3E68">
            <w:pPr>
              <w:spacing w:line="276" w:lineRule="auto"/>
              <w:ind w:left="57" w:right="57"/>
              <w:contextualSpacing/>
              <w:jc w:val="center"/>
              <w:rPr>
                <w:b/>
                <w:color w:val="000000"/>
                <w:lang w:val="en-US" w:eastAsia="en-US"/>
              </w:rPr>
            </w:pPr>
            <w:r>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rPr>
                <w:color w:val="000000"/>
                <w:lang w:eastAsia="en-US"/>
              </w:rPr>
            </w:pPr>
            <w:r w:rsidRPr="0097468C">
              <w:rPr>
                <w:b/>
                <w:color w:val="000000"/>
                <w:lang w:eastAsia="en-US"/>
              </w:rPr>
              <w:t>Заполняется только в случае подачи заявке в валюте отличной от валюты РФ.</w:t>
            </w:r>
            <w:r>
              <w:rPr>
                <w:b/>
                <w:color w:val="000000"/>
                <w:lang w:eastAsia="en-US"/>
              </w:rPr>
              <w:t xml:space="preserve"> </w:t>
            </w:r>
            <w:r w:rsidRPr="00E95E1E">
              <w:rPr>
                <w:color w:val="000000"/>
                <w:lang w:eastAsia="en-US"/>
              </w:rPr>
              <w:t>Указывается ожидаемая дата отсроченного платежа за этап 2</w:t>
            </w:r>
            <w:r>
              <w:rPr>
                <w:color w:val="000000"/>
                <w:lang w:eastAsia="en-US"/>
              </w:rPr>
              <w:t xml:space="preserve"> (число, месяц, год)</w:t>
            </w:r>
          </w:p>
        </w:tc>
        <w:tc>
          <w:tcPr>
            <w:tcW w:w="3153"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rPr>
                <w:color w:val="000000"/>
                <w:lang w:eastAsia="en-US"/>
              </w:rPr>
            </w:pPr>
            <w:r w:rsidRPr="00E95E1E">
              <w:rPr>
                <w:color w:val="000000"/>
                <w:lang w:eastAsia="en-US"/>
              </w:rPr>
              <w:t xml:space="preserve">Указывается количество календарных дней от ожидаемой даты поставки /выполнения работ/оказания услуг до ожидаемой даты </w:t>
            </w:r>
            <w:r>
              <w:rPr>
                <w:color w:val="000000"/>
                <w:lang w:eastAsia="en-US"/>
              </w:rPr>
              <w:t xml:space="preserve">отсроченного </w:t>
            </w:r>
            <w:r w:rsidRPr="00E95E1E">
              <w:rPr>
                <w:color w:val="000000"/>
                <w:lang w:eastAsia="en-US"/>
              </w:rPr>
              <w:t>платежа</w:t>
            </w:r>
            <w:r>
              <w:rPr>
                <w:color w:val="000000"/>
                <w:lang w:eastAsia="en-US"/>
              </w:rPr>
              <w:t xml:space="preserve"> </w:t>
            </w:r>
            <w:r w:rsidRPr="00E95E1E">
              <w:rPr>
                <w:color w:val="000000"/>
                <w:lang w:eastAsia="en-US"/>
              </w:rPr>
              <w:t>по этапу 2</w:t>
            </w:r>
          </w:p>
        </w:tc>
        <w:tc>
          <w:tcPr>
            <w:tcW w:w="2304"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rPr>
                <w:color w:val="000000"/>
                <w:lang w:eastAsia="en-US"/>
              </w:rPr>
            </w:pPr>
            <w:r w:rsidRPr="00E95E1E">
              <w:rPr>
                <w:color w:val="000000"/>
                <w:lang w:eastAsia="en-US"/>
              </w:rPr>
              <w:t>Указывается сумма платежа без НДС за этап 2</w:t>
            </w:r>
          </w:p>
        </w:tc>
      </w:tr>
      <w:tr w:rsidR="00DE7FD6" w:rsidRPr="00E95E1E" w:rsidTr="00EC3E68">
        <w:tc>
          <w:tcPr>
            <w:tcW w:w="828"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widowControl/>
              <w:autoSpaceDE/>
              <w:adjustRightInd/>
              <w:spacing w:line="276" w:lineRule="auto"/>
              <w:ind w:right="57"/>
              <w:contextualSpacing/>
              <w:jc w:val="both"/>
              <w:rPr>
                <w:color w:val="000000"/>
                <w:lang w:eastAsia="en-US"/>
              </w:rPr>
            </w:pPr>
            <w:r w:rsidRPr="00E95E1E">
              <w:rPr>
                <w:color w:val="000000"/>
                <w:lang w:eastAsia="en-US"/>
              </w:rPr>
              <w:t>2.3.</w:t>
            </w:r>
          </w:p>
        </w:tc>
        <w:tc>
          <w:tcPr>
            <w:tcW w:w="4667"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both"/>
              <w:rPr>
                <w:color w:val="000000"/>
                <w:lang w:eastAsia="en-US"/>
              </w:rPr>
            </w:pPr>
            <w:r w:rsidRPr="00E95E1E">
              <w:rPr>
                <w:color w:val="000000"/>
                <w:lang w:eastAsia="en-US"/>
              </w:rPr>
              <w:t>…и т.д.</w:t>
            </w:r>
          </w:p>
        </w:tc>
        <w:tc>
          <w:tcPr>
            <w:tcW w:w="1843"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jc w:val="center"/>
            </w:pPr>
            <w:r>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pPr>
            <w:r w:rsidRPr="0097468C">
              <w:rPr>
                <w:b/>
                <w:color w:val="000000"/>
                <w:lang w:eastAsia="en-US"/>
              </w:rPr>
              <w:t>Заполняется только в случае подачи заявке в валюте отличной от валюты РФ.</w:t>
            </w:r>
            <w:r>
              <w:rPr>
                <w:b/>
                <w:color w:val="000000"/>
                <w:lang w:eastAsia="en-US"/>
              </w:rPr>
              <w:t xml:space="preserve"> </w:t>
            </w:r>
            <w:r w:rsidRPr="00E95E1E">
              <w:rPr>
                <w:color w:val="000000"/>
                <w:lang w:eastAsia="en-US"/>
              </w:rPr>
              <w:t xml:space="preserve">Указывается ожидаемая дата отсроченного платежа за этап </w:t>
            </w:r>
            <w:r>
              <w:rPr>
                <w:color w:val="000000"/>
                <w:lang w:eastAsia="en-US"/>
              </w:rPr>
              <w:t>… (число, месяц, год)</w:t>
            </w:r>
          </w:p>
        </w:tc>
        <w:tc>
          <w:tcPr>
            <w:tcW w:w="3153"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jc w:val="center"/>
            </w:pPr>
            <w:r w:rsidRPr="00E95E1E">
              <w:rPr>
                <w:color w:val="000000"/>
                <w:lang w:eastAsia="en-US"/>
              </w:rPr>
              <w:t xml:space="preserve">Указывается количество календарных дней от ожидаемой даты поставки /выполнения работ/оказания услуг до ожидаемой даты </w:t>
            </w:r>
            <w:r>
              <w:rPr>
                <w:color w:val="000000"/>
                <w:lang w:eastAsia="en-US"/>
              </w:rPr>
              <w:t xml:space="preserve">отсроченного </w:t>
            </w:r>
            <w:r w:rsidRPr="00E95E1E">
              <w:rPr>
                <w:color w:val="000000"/>
                <w:lang w:eastAsia="en-US"/>
              </w:rPr>
              <w:t>платежа</w:t>
            </w:r>
            <w:r>
              <w:rPr>
                <w:color w:val="000000"/>
                <w:lang w:eastAsia="en-US"/>
              </w:rPr>
              <w:t xml:space="preserve"> </w:t>
            </w:r>
            <w:r w:rsidRPr="00E95E1E">
              <w:rPr>
                <w:color w:val="000000"/>
                <w:lang w:eastAsia="en-US"/>
              </w:rPr>
              <w:t xml:space="preserve">по этапу </w:t>
            </w:r>
            <w:r>
              <w:rPr>
                <w:color w:val="000000"/>
                <w:lang w:eastAsia="en-US"/>
              </w:rPr>
              <w:t>…</w:t>
            </w:r>
          </w:p>
        </w:tc>
        <w:tc>
          <w:tcPr>
            <w:tcW w:w="2304"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jc w:val="center"/>
            </w:pPr>
            <w:r w:rsidRPr="00E95E1E">
              <w:rPr>
                <w:color w:val="000000"/>
                <w:lang w:eastAsia="en-US"/>
              </w:rPr>
              <w:t xml:space="preserve">Указывается сумма платежа без НДС за этап </w:t>
            </w:r>
            <w:r>
              <w:rPr>
                <w:color w:val="000000"/>
                <w:lang w:eastAsia="en-US"/>
              </w:rPr>
              <w:t>…</w:t>
            </w:r>
          </w:p>
        </w:tc>
      </w:tr>
      <w:tr w:rsidR="00DE7FD6" w:rsidRPr="00E95E1E" w:rsidTr="00EC3E68">
        <w:tc>
          <w:tcPr>
            <w:tcW w:w="5495" w:type="dxa"/>
            <w:gridSpan w:val="2"/>
            <w:tcBorders>
              <w:top w:val="single" w:sz="4" w:space="0" w:color="auto"/>
              <w:left w:val="single" w:sz="4" w:space="0" w:color="auto"/>
              <w:bottom w:val="single" w:sz="4" w:space="0" w:color="auto"/>
              <w:right w:val="single" w:sz="4" w:space="0" w:color="auto"/>
            </w:tcBorders>
            <w:hideMark/>
          </w:tcPr>
          <w:p w:rsidR="00DE7FD6" w:rsidRPr="00E95E1E" w:rsidRDefault="00DE7FD6" w:rsidP="00EC3E68">
            <w:pPr>
              <w:spacing w:line="276" w:lineRule="auto"/>
              <w:ind w:left="57" w:right="57"/>
              <w:contextualSpacing/>
              <w:rPr>
                <w:color w:val="000000"/>
                <w:lang w:eastAsia="en-US"/>
              </w:rPr>
            </w:pPr>
            <w:r w:rsidRPr="00E95E1E">
              <w:rPr>
                <w:color w:val="000000"/>
                <w:lang w:eastAsia="en-US"/>
              </w:rPr>
              <w:t xml:space="preserve">Итого </w:t>
            </w:r>
            <w:r w:rsidRPr="00E95E1E">
              <w:rPr>
                <w:lang w:eastAsia="en-US"/>
              </w:rPr>
              <w:t xml:space="preserve">без НДС </w:t>
            </w:r>
            <w:r w:rsidRPr="00E95E1E">
              <w:rPr>
                <w:color w:val="000000"/>
                <w:lang w:eastAsia="en-US"/>
              </w:rPr>
              <w:t>(</w:t>
            </w:r>
            <w:r w:rsidRPr="00E95E1E">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DE7FD6" w:rsidRPr="00F76598" w:rsidRDefault="00DE7FD6" w:rsidP="00EC3E68">
            <w:pPr>
              <w:spacing w:line="276" w:lineRule="auto"/>
              <w:ind w:left="57" w:right="57"/>
              <w:contextualSpacing/>
              <w:jc w:val="center"/>
              <w:rPr>
                <w:b/>
                <w:color w:val="000000"/>
                <w:lang w:val="en-US" w:eastAsia="en-US"/>
              </w:rPr>
            </w:pPr>
            <w:r>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DE7FD6" w:rsidRPr="00F76598" w:rsidRDefault="00DE7FD6" w:rsidP="00EC3E68">
            <w:pPr>
              <w:spacing w:line="276" w:lineRule="auto"/>
              <w:ind w:left="57" w:right="57"/>
              <w:contextualSpacing/>
              <w:jc w:val="center"/>
              <w:rPr>
                <w:b/>
                <w:color w:val="000000"/>
                <w:lang w:val="en-US" w:eastAsia="en-US"/>
              </w:rPr>
            </w:pPr>
            <w:r>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DE7FD6" w:rsidRPr="00F76598" w:rsidRDefault="00DE7FD6" w:rsidP="00EC3E68">
            <w:pPr>
              <w:spacing w:line="276" w:lineRule="auto"/>
              <w:jc w:val="center"/>
              <w:rPr>
                <w:lang w:val="en-US" w:eastAsia="en-US"/>
              </w:rPr>
            </w:pPr>
            <w:r>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rPr>
                <w:b/>
                <w:color w:val="000000"/>
                <w:lang w:eastAsia="en-US"/>
              </w:rPr>
            </w:pPr>
            <w:r w:rsidRPr="00E95E1E">
              <w:rPr>
                <w:color w:val="000000"/>
                <w:lang w:eastAsia="en-US"/>
              </w:rPr>
              <w:t xml:space="preserve">Указывается общая сумма всех планируемых платежей без НДС </w:t>
            </w:r>
            <w:r w:rsidRPr="00E95E1E">
              <w:rPr>
                <w:lang w:eastAsia="en-US"/>
              </w:rPr>
              <w:t>в валюте предложения участника</w:t>
            </w:r>
            <w:r w:rsidRPr="00E95E1E">
              <w:rPr>
                <w:color w:val="000000"/>
                <w:lang w:eastAsia="en-US"/>
              </w:rPr>
              <w:t xml:space="preserve"> </w:t>
            </w:r>
            <w:r w:rsidRPr="005242BE">
              <w:rPr>
                <w:b/>
                <w:color w:val="000000"/>
                <w:sz w:val="18"/>
                <w:szCs w:val="18"/>
                <w:lang w:eastAsia="en-US"/>
              </w:rPr>
              <w:t>[3]</w:t>
            </w:r>
          </w:p>
        </w:tc>
      </w:tr>
      <w:tr w:rsidR="00DE7FD6" w:rsidRPr="00E95E1E" w:rsidTr="00EC3E68">
        <w:tc>
          <w:tcPr>
            <w:tcW w:w="5495" w:type="dxa"/>
            <w:gridSpan w:val="2"/>
            <w:tcBorders>
              <w:top w:val="single" w:sz="4" w:space="0" w:color="auto"/>
              <w:left w:val="single" w:sz="4" w:space="0" w:color="auto"/>
              <w:bottom w:val="single" w:sz="4" w:space="0" w:color="auto"/>
              <w:right w:val="single" w:sz="4" w:space="0" w:color="auto"/>
            </w:tcBorders>
            <w:hideMark/>
          </w:tcPr>
          <w:p w:rsidR="00DE7FD6" w:rsidRPr="00E95E1E" w:rsidRDefault="00DE7FD6" w:rsidP="00EC3E68">
            <w:pPr>
              <w:ind w:left="57" w:right="57"/>
              <w:contextualSpacing/>
              <w:rPr>
                <w:color w:val="000000"/>
                <w:lang w:eastAsia="en-US"/>
              </w:rPr>
            </w:pPr>
            <w:r w:rsidRPr="00E95E1E">
              <w:rPr>
                <w:color w:val="000000"/>
                <w:lang w:eastAsia="en-US"/>
              </w:rPr>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rsidR="00DE7FD6" w:rsidRPr="00F76598" w:rsidRDefault="00DE7FD6" w:rsidP="00EC3E68">
            <w:pPr>
              <w:spacing w:line="276" w:lineRule="auto"/>
              <w:ind w:left="57" w:right="57"/>
              <w:contextualSpacing/>
              <w:jc w:val="center"/>
              <w:rPr>
                <w:b/>
                <w:color w:val="000000"/>
                <w:lang w:val="en-US" w:eastAsia="en-US"/>
              </w:rPr>
            </w:pPr>
            <w:r>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DE7FD6" w:rsidRPr="00F76598" w:rsidRDefault="00DE7FD6" w:rsidP="00EC3E68">
            <w:pPr>
              <w:spacing w:line="276" w:lineRule="auto"/>
              <w:ind w:left="57" w:right="57"/>
              <w:contextualSpacing/>
              <w:jc w:val="center"/>
              <w:rPr>
                <w:b/>
                <w:color w:val="000000"/>
                <w:lang w:val="en-US" w:eastAsia="en-US"/>
              </w:rPr>
            </w:pPr>
            <w:r>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DE7FD6" w:rsidRPr="00F76598" w:rsidRDefault="00DE7FD6" w:rsidP="00EC3E68">
            <w:pPr>
              <w:spacing w:line="276" w:lineRule="auto"/>
              <w:jc w:val="center"/>
              <w:rPr>
                <w:lang w:val="en-US" w:eastAsia="en-US"/>
              </w:rPr>
            </w:pPr>
            <w:r>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rPr>
                <w:b/>
                <w:color w:val="000000"/>
                <w:lang w:eastAsia="en-US"/>
              </w:rPr>
            </w:pPr>
            <w:r w:rsidRPr="00E95E1E">
              <w:rPr>
                <w:color w:val="000000"/>
                <w:lang w:eastAsia="en-US"/>
              </w:rPr>
              <w:t xml:space="preserve">Указывается сумма НДС </w:t>
            </w:r>
            <w:r w:rsidRPr="00E95E1E">
              <w:rPr>
                <w:lang w:eastAsia="en-US"/>
              </w:rPr>
              <w:t>в валюте предложения участника</w:t>
            </w:r>
            <w:r w:rsidRPr="00E95E1E">
              <w:rPr>
                <w:color w:val="000000"/>
                <w:lang w:eastAsia="en-US"/>
              </w:rPr>
              <w:t xml:space="preserve"> </w:t>
            </w:r>
            <w:r w:rsidRPr="005242BE">
              <w:rPr>
                <w:b/>
                <w:color w:val="000000"/>
                <w:sz w:val="18"/>
                <w:szCs w:val="18"/>
                <w:lang w:eastAsia="en-US"/>
              </w:rPr>
              <w:t>[3]</w:t>
            </w:r>
          </w:p>
        </w:tc>
      </w:tr>
      <w:tr w:rsidR="00DE7FD6" w:rsidRPr="00E95E1E" w:rsidTr="00EC3E68">
        <w:tc>
          <w:tcPr>
            <w:tcW w:w="5495" w:type="dxa"/>
            <w:gridSpan w:val="2"/>
            <w:tcBorders>
              <w:top w:val="single" w:sz="4" w:space="0" w:color="auto"/>
              <w:left w:val="single" w:sz="4" w:space="0" w:color="auto"/>
              <w:bottom w:val="single" w:sz="4" w:space="0" w:color="auto"/>
              <w:right w:val="single" w:sz="4" w:space="0" w:color="auto"/>
            </w:tcBorders>
            <w:hideMark/>
          </w:tcPr>
          <w:p w:rsidR="00DE7FD6" w:rsidRPr="00E95E1E" w:rsidRDefault="00DE7FD6" w:rsidP="00EC3E68">
            <w:pPr>
              <w:ind w:left="57" w:right="57"/>
              <w:contextualSpacing/>
              <w:rPr>
                <w:color w:val="000000"/>
                <w:lang w:eastAsia="en-US"/>
              </w:rPr>
            </w:pPr>
            <w:r w:rsidRPr="00E95E1E">
              <w:rPr>
                <w:color w:val="000000"/>
                <w:lang w:eastAsia="en-US"/>
              </w:rPr>
              <w:t>Итого с</w:t>
            </w:r>
            <w:r w:rsidRPr="00E95E1E">
              <w:rPr>
                <w:lang w:eastAsia="en-US"/>
              </w:rPr>
              <w:t xml:space="preserve"> НДС </w:t>
            </w:r>
            <w:r w:rsidRPr="00E95E1E">
              <w:rPr>
                <w:color w:val="000000"/>
                <w:lang w:eastAsia="en-US"/>
              </w:rPr>
              <w:t>(</w:t>
            </w:r>
            <w:r w:rsidRPr="00E95E1E">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DE7FD6" w:rsidRPr="00F76598" w:rsidRDefault="00DE7FD6" w:rsidP="00EC3E68">
            <w:pPr>
              <w:spacing w:line="276" w:lineRule="auto"/>
              <w:ind w:left="57" w:right="57"/>
              <w:contextualSpacing/>
              <w:jc w:val="center"/>
              <w:rPr>
                <w:b/>
                <w:color w:val="000000"/>
                <w:lang w:val="en-US" w:eastAsia="en-US"/>
              </w:rPr>
            </w:pPr>
            <w:r>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DE7FD6" w:rsidRPr="00F76598" w:rsidRDefault="00DE7FD6" w:rsidP="00EC3E68">
            <w:pPr>
              <w:spacing w:line="276" w:lineRule="auto"/>
              <w:ind w:left="57" w:right="57"/>
              <w:contextualSpacing/>
              <w:jc w:val="center"/>
              <w:rPr>
                <w:b/>
                <w:color w:val="000000"/>
                <w:lang w:val="en-US" w:eastAsia="en-US"/>
              </w:rPr>
            </w:pPr>
            <w:r>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DE7FD6" w:rsidRPr="00F76598" w:rsidRDefault="00DE7FD6" w:rsidP="00EC3E68">
            <w:pPr>
              <w:spacing w:line="276" w:lineRule="auto"/>
              <w:jc w:val="center"/>
              <w:rPr>
                <w:lang w:val="en-US" w:eastAsia="en-US"/>
              </w:rPr>
            </w:pPr>
            <w:r>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rPr>
                <w:b/>
                <w:color w:val="000000"/>
                <w:lang w:eastAsia="en-US"/>
              </w:rPr>
            </w:pPr>
            <w:r w:rsidRPr="00E95E1E">
              <w:rPr>
                <w:color w:val="000000"/>
                <w:lang w:eastAsia="en-US"/>
              </w:rPr>
              <w:t xml:space="preserve">Указывается общая сумма с НДС </w:t>
            </w:r>
            <w:r w:rsidRPr="00E95E1E">
              <w:rPr>
                <w:lang w:eastAsia="en-US"/>
              </w:rPr>
              <w:t>в валюте предложения участника</w:t>
            </w:r>
            <w:r>
              <w:rPr>
                <w:color w:val="000000"/>
                <w:lang w:eastAsia="en-US"/>
              </w:rPr>
              <w:t xml:space="preserve"> </w:t>
            </w:r>
            <w:r w:rsidRPr="005242BE">
              <w:rPr>
                <w:b/>
                <w:color w:val="000000"/>
                <w:sz w:val="18"/>
                <w:szCs w:val="18"/>
                <w:lang w:eastAsia="en-US"/>
              </w:rPr>
              <w:t>[3]</w:t>
            </w:r>
          </w:p>
        </w:tc>
      </w:tr>
    </w:tbl>
    <w:p w:rsidR="00DE7FD6" w:rsidRDefault="00DE7FD6" w:rsidP="00DE7FD6">
      <w:pPr>
        <w:pStyle w:val="afd"/>
        <w:rPr>
          <w:b/>
          <w:i/>
        </w:rPr>
      </w:pPr>
    </w:p>
    <w:p w:rsidR="00DE7FD6" w:rsidRDefault="00DE7FD6" w:rsidP="00DE7FD6">
      <w:pPr>
        <w:pStyle w:val="afd"/>
        <w:rPr>
          <w:b/>
          <w:i/>
        </w:rPr>
      </w:pPr>
      <w:r>
        <w:rPr>
          <w:b/>
          <w:i/>
        </w:rPr>
        <w:t>[0</w:t>
      </w:r>
      <w:r w:rsidRPr="007B1F32">
        <w:rPr>
          <w:b/>
          <w:i/>
        </w:rPr>
        <w:t>]</w:t>
      </w:r>
      <w:r>
        <w:rPr>
          <w:b/>
          <w:i/>
        </w:rPr>
        <w:t xml:space="preserve"> </w:t>
      </w:r>
      <w:r w:rsidRPr="00135407">
        <w:rPr>
          <w:b/>
          <w:i/>
        </w:rPr>
        <w:t>В случае, если предложение Участника содержит условия авансирования</w:t>
      </w:r>
      <w:r>
        <w:rPr>
          <w:b/>
          <w:i/>
        </w:rPr>
        <w:t xml:space="preserve">, на сумму более 3 000 000,00 с НДС, </w:t>
      </w:r>
      <w:r w:rsidRPr="00135407">
        <w:rPr>
          <w:b/>
          <w:i/>
        </w:rPr>
        <w:t xml:space="preserve">Участник обязан предоставить </w:t>
      </w:r>
      <w:r w:rsidRPr="005A59AE">
        <w:rPr>
          <w:b/>
        </w:rPr>
        <w:t>финансово</w:t>
      </w:r>
      <w:r>
        <w:rPr>
          <w:b/>
        </w:rPr>
        <w:t>е</w:t>
      </w:r>
      <w:r w:rsidRPr="005A59AE">
        <w:rPr>
          <w:b/>
        </w:rPr>
        <w:t xml:space="preserve"> обеспечени</w:t>
      </w:r>
      <w:r>
        <w:rPr>
          <w:b/>
        </w:rPr>
        <w:t>е</w:t>
      </w:r>
      <w:r w:rsidRPr="005A59AE">
        <w:rPr>
          <w:b/>
        </w:rPr>
        <w:t xml:space="preserve">, </w:t>
      </w:r>
      <w:r w:rsidRPr="00135407">
        <w:rPr>
          <w:b/>
          <w:i/>
        </w:rPr>
        <w:t>после заключения договора, в форме банковской гарантии возврата авансового платежа. Форма банковской гарантии и банк-гарант должны быть согласованы Заказчиком.</w:t>
      </w:r>
      <w:r>
        <w:rPr>
          <w:b/>
          <w:i/>
        </w:rPr>
        <w:t xml:space="preserve"> Согласие на данное условие даётся в виде надписи под графиком оплаты «Подтверждаю, что в случае выбора меня Победителем, после заключения договора, предоставлю</w:t>
      </w:r>
      <w:r w:rsidRPr="00343D57">
        <w:rPr>
          <w:b/>
          <w:i/>
        </w:rPr>
        <w:t xml:space="preserve"> финансовое обеспечение</w:t>
      </w:r>
      <w:r>
        <w:rPr>
          <w:b/>
          <w:i/>
        </w:rPr>
        <w:t xml:space="preserve"> </w:t>
      </w:r>
      <w:r w:rsidRPr="00343D57">
        <w:rPr>
          <w:b/>
          <w:i/>
        </w:rPr>
        <w:t xml:space="preserve">в форме банковской гарантии возврата авансового платежа </w:t>
      </w:r>
      <w:r>
        <w:rPr>
          <w:b/>
          <w:i/>
        </w:rPr>
        <w:t>на сумму аванса. Форму</w:t>
      </w:r>
      <w:r w:rsidRPr="00343D57">
        <w:rPr>
          <w:b/>
          <w:i/>
        </w:rPr>
        <w:t xml:space="preserve"> банковской га</w:t>
      </w:r>
      <w:r>
        <w:rPr>
          <w:b/>
          <w:i/>
        </w:rPr>
        <w:t>рантии и банк-гарант обязуюсь</w:t>
      </w:r>
      <w:r w:rsidRPr="00343D57">
        <w:rPr>
          <w:b/>
          <w:i/>
        </w:rPr>
        <w:t xml:space="preserve"> со</w:t>
      </w:r>
      <w:r>
        <w:rPr>
          <w:b/>
          <w:i/>
        </w:rPr>
        <w:t>гласовать с</w:t>
      </w:r>
      <w:r w:rsidRPr="00343D57">
        <w:rPr>
          <w:b/>
          <w:i/>
        </w:rPr>
        <w:t xml:space="preserve"> Заказчиком</w:t>
      </w:r>
      <w:r>
        <w:rPr>
          <w:b/>
          <w:i/>
        </w:rPr>
        <w:t>.»</w:t>
      </w:r>
    </w:p>
    <w:p w:rsidR="00DE7FD6" w:rsidRPr="005242BE" w:rsidRDefault="00DE7FD6" w:rsidP="00DE7FD6">
      <w:pPr>
        <w:pStyle w:val="afd"/>
        <w:rPr>
          <w:b/>
        </w:rPr>
      </w:pPr>
      <w:r w:rsidRPr="005242BE">
        <w:rPr>
          <w:b/>
        </w:rPr>
        <w:t>[</w:t>
      </w:r>
      <w:r>
        <w:rPr>
          <w:b/>
        </w:rPr>
        <w:t>1</w:t>
      </w:r>
      <w:r w:rsidRPr="005242BE">
        <w:rPr>
          <w:b/>
        </w:rPr>
        <w:t xml:space="preserve">] Заполняется только в случае если </w:t>
      </w:r>
      <w:r>
        <w:rPr>
          <w:b/>
        </w:rPr>
        <w:t xml:space="preserve">возможность </w:t>
      </w:r>
      <w:r w:rsidRPr="005242BE">
        <w:rPr>
          <w:b/>
        </w:rPr>
        <w:t>авансировани</w:t>
      </w:r>
      <w:r>
        <w:rPr>
          <w:b/>
        </w:rPr>
        <w:t>я</w:t>
      </w:r>
      <w:r w:rsidRPr="005242BE">
        <w:rPr>
          <w:b/>
        </w:rPr>
        <w:t xml:space="preserve"> допускается закупочной документацией</w:t>
      </w:r>
      <w:r>
        <w:rPr>
          <w:b/>
        </w:rPr>
        <w:t xml:space="preserve"> и участник хочет получить авансирование.</w:t>
      </w:r>
    </w:p>
    <w:p w:rsidR="00DE7FD6" w:rsidRPr="00135407" w:rsidRDefault="00DE7FD6" w:rsidP="00DE7FD6">
      <w:pPr>
        <w:pStyle w:val="afd"/>
        <w:rPr>
          <w:b/>
        </w:rPr>
      </w:pPr>
      <w:r w:rsidRPr="005242BE">
        <w:rPr>
          <w:b/>
        </w:rPr>
        <w:t xml:space="preserve">[2] </w:t>
      </w:r>
      <w:r w:rsidRPr="00527A0A">
        <w:rPr>
          <w:b/>
        </w:rPr>
        <w:t xml:space="preserve">] Графа 4 заполняется в случае, если предложение участника выражено в валюте отличной от валюты РФ. Ожидаема дата указывается в формате </w:t>
      </w:r>
      <w:r w:rsidRPr="00527A0A">
        <w:rPr>
          <w:b/>
          <w:lang w:val="en-US"/>
        </w:rPr>
        <w:t>XX</w:t>
      </w:r>
      <w:r w:rsidRPr="00527A0A">
        <w:rPr>
          <w:b/>
        </w:rPr>
        <w:t>.</w:t>
      </w:r>
      <w:r w:rsidRPr="00527A0A">
        <w:rPr>
          <w:b/>
          <w:lang w:val="en-US"/>
        </w:rPr>
        <w:t>XX</w:t>
      </w:r>
      <w:r w:rsidRPr="00527A0A">
        <w:rPr>
          <w:b/>
        </w:rPr>
        <w:t>.</w:t>
      </w:r>
      <w:r w:rsidRPr="00527A0A">
        <w:rPr>
          <w:b/>
          <w:lang w:val="en-US"/>
        </w:rPr>
        <w:t>XXXX</w:t>
      </w:r>
      <w:r w:rsidRPr="00527A0A">
        <w:rPr>
          <w:b/>
        </w:rPr>
        <w:t xml:space="preserve"> г. В случае указания даты в формате </w:t>
      </w:r>
      <w:r w:rsidRPr="00527A0A">
        <w:rPr>
          <w:b/>
          <w:lang w:val="en-US"/>
        </w:rPr>
        <w:t>XX</w:t>
      </w:r>
      <w:r w:rsidRPr="00527A0A">
        <w:rPr>
          <w:b/>
        </w:rPr>
        <w:t>.</w:t>
      </w:r>
      <w:r w:rsidRPr="00527A0A">
        <w:rPr>
          <w:b/>
          <w:lang w:val="en-US"/>
        </w:rPr>
        <w:t>XXXX</w:t>
      </w:r>
      <w:r w:rsidRPr="00527A0A">
        <w:rPr>
          <w:b/>
        </w:rPr>
        <w:t xml:space="preserve"> г., дата оплаты принимается на последнее число указанного участником месяца. В случае указания даты в формате </w:t>
      </w:r>
      <w:r w:rsidRPr="00527A0A">
        <w:rPr>
          <w:b/>
          <w:lang w:val="en-US"/>
        </w:rPr>
        <w:t>XXXX</w:t>
      </w:r>
      <w:r w:rsidRPr="00527A0A">
        <w:rPr>
          <w:b/>
        </w:rPr>
        <w:t xml:space="preserve"> г., дата оплаты принимается на 31 декабря указанного участником года. В случае заполнения Участником графы и подачи предложения в рублях РФ, данная графа не учитывается.</w:t>
      </w:r>
    </w:p>
    <w:p w:rsidR="00DE7FD6" w:rsidRPr="00B25894" w:rsidRDefault="00DE7FD6" w:rsidP="00DE7FD6">
      <w:pPr>
        <w:pStyle w:val="afd"/>
        <w:rPr>
          <w:b/>
        </w:rPr>
      </w:pPr>
      <w:r w:rsidRPr="005242BE">
        <w:rPr>
          <w:b/>
        </w:rPr>
        <w:t>[3] Под стоимостью предложения участника принимаются во внимание сведения, указанные в письме о подаче оферты</w:t>
      </w:r>
      <w:r>
        <w:rPr>
          <w:b/>
        </w:rPr>
        <w:t>,</w:t>
      </w:r>
    </w:p>
    <w:p w:rsidR="00DE7FD6" w:rsidRDefault="00DE7FD6" w:rsidP="00DE7FD6">
      <w:pPr>
        <w:pStyle w:val="afd"/>
      </w:pPr>
    </w:p>
    <w:p w:rsidR="00DE7FD6" w:rsidRDefault="00DE7FD6" w:rsidP="00DE7FD6">
      <w:pPr>
        <w:pStyle w:val="afd"/>
      </w:pPr>
      <w:r>
        <w:t>При авансировании более 3 000 000,00 с НДС:</w:t>
      </w:r>
    </w:p>
    <w:p w:rsidR="00DE7FD6" w:rsidRDefault="00DE7FD6" w:rsidP="00DE7FD6">
      <w:pPr>
        <w:pStyle w:val="afd"/>
      </w:pPr>
      <w:r w:rsidRPr="009D3148">
        <w:t>Подтверждаю, что в случае выбора меня Победителем, после заключения договора, предоставлю финансовое обеспечениев форме банковской гарантии возврата авансового платежа на сумму аванса. Форму банковской гарантии и банк-гарант обязуюсь согласовать с Заказчиком.</w:t>
      </w:r>
    </w:p>
    <w:p w:rsidR="00DE7FD6" w:rsidRPr="002F0AA8" w:rsidRDefault="00DE7FD6" w:rsidP="00DE7FD6">
      <w:pPr>
        <w:pStyle w:val="afd"/>
      </w:pPr>
    </w:p>
    <w:tbl>
      <w:tblPr>
        <w:tblStyle w:val="aff6"/>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DE7FD6" w:rsidRPr="00D46F55" w:rsidTr="00EC3E68">
        <w:tc>
          <w:tcPr>
            <w:tcW w:w="4820" w:type="dxa"/>
          </w:tcPr>
          <w:p w:rsidR="00DE7FD6" w:rsidRPr="00F0507E" w:rsidRDefault="00DE7FD6" w:rsidP="00EC3E68">
            <w:pPr>
              <w:jc w:val="right"/>
              <w:rPr>
                <w:sz w:val="26"/>
                <w:szCs w:val="26"/>
              </w:rPr>
            </w:pPr>
            <w:r>
              <w:rPr>
                <w:sz w:val="26"/>
                <w:szCs w:val="26"/>
              </w:rPr>
              <w:t>___________________________</w:t>
            </w:r>
            <w:r w:rsidRPr="00F0507E">
              <w:rPr>
                <w:sz w:val="26"/>
                <w:szCs w:val="26"/>
              </w:rPr>
              <w:t>_______</w:t>
            </w:r>
          </w:p>
          <w:p w:rsidR="00DE7FD6" w:rsidRPr="00D46F55" w:rsidRDefault="00DE7FD6" w:rsidP="00EC3E68">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DE7FD6" w:rsidRPr="00D46F55" w:rsidTr="00EC3E68">
        <w:tc>
          <w:tcPr>
            <w:tcW w:w="4820" w:type="dxa"/>
          </w:tcPr>
          <w:p w:rsidR="00DE7FD6" w:rsidRPr="00F0507E" w:rsidRDefault="00DE7FD6" w:rsidP="00EC3E68">
            <w:pPr>
              <w:jc w:val="right"/>
              <w:rPr>
                <w:sz w:val="26"/>
                <w:szCs w:val="26"/>
              </w:rPr>
            </w:pPr>
            <w:r>
              <w:rPr>
                <w:sz w:val="26"/>
                <w:szCs w:val="26"/>
              </w:rPr>
              <w:t>_________________</w:t>
            </w:r>
            <w:r w:rsidRPr="00F0507E">
              <w:rPr>
                <w:sz w:val="26"/>
                <w:szCs w:val="26"/>
              </w:rPr>
              <w:t>_________________</w:t>
            </w:r>
          </w:p>
          <w:p w:rsidR="00DE7FD6" w:rsidRDefault="00DE7FD6" w:rsidP="00EC3E68">
            <w:pPr>
              <w:tabs>
                <w:tab w:val="left" w:pos="4428"/>
              </w:tabs>
              <w:jc w:val="center"/>
              <w:rPr>
                <w:sz w:val="26"/>
                <w:szCs w:val="26"/>
                <w:vertAlign w:val="superscript"/>
              </w:rPr>
            </w:pPr>
            <w:r w:rsidRPr="00F0507E">
              <w:rPr>
                <w:sz w:val="26"/>
                <w:szCs w:val="26"/>
                <w:vertAlign w:val="superscript"/>
              </w:rPr>
              <w:t>(фамилия, имя, отчество подписавшего, должность)</w:t>
            </w:r>
          </w:p>
          <w:p w:rsidR="00DE7FD6" w:rsidRPr="00D46F55" w:rsidRDefault="00DE7FD6" w:rsidP="00EC3E68">
            <w:pPr>
              <w:tabs>
                <w:tab w:val="left" w:pos="4428"/>
              </w:tabs>
              <w:jc w:val="center"/>
              <w:rPr>
                <w:sz w:val="26"/>
                <w:szCs w:val="26"/>
                <w:vertAlign w:val="superscript"/>
              </w:rPr>
            </w:pPr>
          </w:p>
        </w:tc>
      </w:tr>
    </w:tbl>
    <w:p w:rsidR="00DE7FD6" w:rsidRDefault="00DE7FD6" w:rsidP="00DE7FD6">
      <w:pPr>
        <w:pBdr>
          <w:bottom w:val="single" w:sz="4" w:space="1" w:color="auto"/>
        </w:pBdr>
        <w:ind w:right="21"/>
        <w:contextualSpacing/>
        <w:rPr>
          <w:b/>
          <w:color w:val="000000"/>
          <w:spacing w:val="36"/>
        </w:rPr>
      </w:pPr>
    </w:p>
    <w:p w:rsidR="00DE7FD6" w:rsidRDefault="00DE7FD6" w:rsidP="00DE7FD6">
      <w:pPr>
        <w:pBdr>
          <w:bottom w:val="single" w:sz="4" w:space="1" w:color="auto"/>
        </w:pBdr>
        <w:shd w:val="clear" w:color="auto" w:fill="E0E0E0"/>
        <w:ind w:right="21"/>
        <w:contextualSpacing/>
        <w:jc w:val="center"/>
        <w:rPr>
          <w:b/>
          <w:color w:val="000000"/>
          <w:spacing w:val="36"/>
        </w:rPr>
        <w:sectPr w:rsidR="00DE7FD6" w:rsidSect="00EC3E68">
          <w:pgSz w:w="16838" w:h="11906" w:orient="landscape"/>
          <w:pgMar w:top="709" w:right="1134" w:bottom="709" w:left="1134" w:header="709" w:footer="709" w:gutter="0"/>
          <w:cols w:space="708"/>
          <w:docGrid w:linePitch="360"/>
        </w:sectPr>
      </w:pPr>
      <w:r>
        <w:rPr>
          <w:b/>
          <w:color w:val="000000"/>
          <w:spacing w:val="36"/>
        </w:rPr>
        <w:t>конец форм</w:t>
      </w:r>
    </w:p>
    <w:p w:rsidR="00DE7FD6" w:rsidRPr="00297AA2" w:rsidRDefault="00DE7FD6" w:rsidP="00DE7FD6">
      <w:pPr>
        <w:spacing w:before="60" w:after="60"/>
        <w:jc w:val="both"/>
        <w:outlineLvl w:val="1"/>
        <w:rPr>
          <w:b/>
        </w:rPr>
      </w:pPr>
      <w:bookmarkStart w:id="322" w:name="_Toc422244245"/>
      <w:bookmarkStart w:id="323" w:name="_Toc425352024"/>
      <w:bookmarkStart w:id="324" w:name="_Toc425411400"/>
      <w:bookmarkStart w:id="325" w:name="_Toc425433770"/>
      <w:r w:rsidRPr="00297AA2">
        <w:rPr>
          <w:b/>
        </w:rPr>
        <w:t>10.7.2Инструкции по заполнению</w:t>
      </w:r>
      <w:bookmarkEnd w:id="322"/>
      <w:bookmarkEnd w:id="323"/>
      <w:bookmarkEnd w:id="324"/>
      <w:bookmarkEnd w:id="325"/>
    </w:p>
    <w:p w:rsidR="00DE7FD6" w:rsidRPr="00297AA2" w:rsidRDefault="00DE7FD6" w:rsidP="00DE7FD6">
      <w:pPr>
        <w:widowControl/>
        <w:autoSpaceDE/>
        <w:autoSpaceDN/>
        <w:adjustRightInd/>
        <w:contextualSpacing/>
        <w:jc w:val="both"/>
      </w:pPr>
      <w:r w:rsidRPr="00297AA2">
        <w:t>10.7.2.1</w:t>
      </w:r>
      <w:r>
        <w:t>.</w:t>
      </w:r>
      <w:r w:rsidRPr="00297AA2">
        <w:t xml:space="preserve"> </w:t>
      </w:r>
      <w:r>
        <w:t xml:space="preserve"> </w:t>
      </w:r>
      <w:r w:rsidRPr="00297AA2">
        <w:t xml:space="preserve">Потенциальный участник закупки </w:t>
      </w:r>
      <w:r w:rsidRPr="0085296F">
        <w:t>приводит номер и дату письма о подаче оферты, приложением к которому является данный график оплаты.</w:t>
      </w:r>
    </w:p>
    <w:p w:rsidR="00DE7FD6" w:rsidRPr="00297AA2" w:rsidRDefault="00DE7FD6" w:rsidP="00DE7FD6">
      <w:pPr>
        <w:jc w:val="both"/>
      </w:pPr>
      <w:r w:rsidRPr="00297AA2">
        <w:t>10.7.2.2</w:t>
      </w:r>
      <w:r>
        <w:t>.</w:t>
      </w:r>
      <w:r w:rsidRPr="00297AA2">
        <w:t xml:space="preserve"> Потенциальный участник </w:t>
      </w:r>
      <w:r w:rsidRPr="0085296F">
        <w:t>указывает свое фирменное наименование (в т.ч. организационно-правовую форму) и свой адрес</w:t>
      </w:r>
      <w:r w:rsidRPr="00297AA2">
        <w:t>.</w:t>
      </w:r>
    </w:p>
    <w:p w:rsidR="00DE7FD6" w:rsidRDefault="00DE7FD6" w:rsidP="00DE7FD6">
      <w:pPr>
        <w:widowControl/>
        <w:autoSpaceDE/>
        <w:autoSpaceDN/>
        <w:adjustRightInd/>
        <w:contextualSpacing/>
        <w:jc w:val="both"/>
      </w:pPr>
      <w:r w:rsidRPr="00297AA2">
        <w:t>10.7.2.3</w:t>
      </w:r>
      <w:r>
        <w:t>.</w:t>
      </w:r>
      <w:r w:rsidRPr="00297AA2">
        <w:t xml:space="preserve"> </w:t>
      </w:r>
      <w:r w:rsidRPr="0085296F">
        <w:t>График оплаты должен содержать ссылки на отдельные этапы/подэтапы, предусмотренные Календарным планом</w:t>
      </w:r>
      <w:r w:rsidRPr="00297AA2">
        <w:t>.</w:t>
      </w:r>
    </w:p>
    <w:p w:rsidR="00DE7FD6" w:rsidRDefault="00DE7FD6" w:rsidP="00DE7FD6">
      <w:pPr>
        <w:widowControl/>
        <w:autoSpaceDE/>
        <w:autoSpaceDN/>
        <w:adjustRightInd/>
        <w:contextualSpacing/>
        <w:jc w:val="both"/>
      </w:pPr>
      <w:r>
        <w:t xml:space="preserve">10.7.2.4.   </w:t>
      </w:r>
      <w:r w:rsidRPr="003135DF">
        <w:t xml:space="preserve">Участник </w:t>
      </w:r>
      <w:r>
        <w:t>закупки</w:t>
      </w:r>
      <w:r w:rsidRPr="003135DF">
        <w:t xml:space="preserve"> </w:t>
      </w:r>
      <w:r>
        <w:t>должен</w:t>
      </w:r>
      <w:r w:rsidRPr="003135DF">
        <w:t xml:space="preserve"> подготов</w:t>
      </w:r>
      <w:r>
        <w:t>ить</w:t>
      </w:r>
      <w:r w:rsidRPr="003135DF">
        <w:t xml:space="preserve"> График </w:t>
      </w:r>
      <w:r>
        <w:t xml:space="preserve">оплаты </w:t>
      </w:r>
      <w:r w:rsidRPr="003135DF">
        <w:t>так, чтобы его можно было с минимальными изменениями включить в Договор</w:t>
      </w:r>
      <w:r>
        <w:t>.</w:t>
      </w:r>
    </w:p>
    <w:p w:rsidR="00DE7FD6" w:rsidRDefault="00DE7FD6" w:rsidP="00DE7FD6">
      <w:pPr>
        <w:widowControl/>
        <w:autoSpaceDE/>
        <w:autoSpaceDN/>
        <w:adjustRightInd/>
        <w:contextualSpacing/>
        <w:jc w:val="both"/>
      </w:pPr>
      <w:r>
        <w:t xml:space="preserve">10.7.2.5.   </w:t>
      </w:r>
      <w:r w:rsidRPr="0085296F">
        <w:t>Все поправочные коэффициенты к суммам оплат указанные в настоящем Графике должны быть предусмотрены заявкой участника и иметь конкретное числовое значение.</w:t>
      </w:r>
    </w:p>
    <w:p w:rsidR="00DE7FD6" w:rsidRPr="00297AA2" w:rsidRDefault="00DE7FD6" w:rsidP="00DE7FD6">
      <w:pPr>
        <w:widowControl/>
        <w:autoSpaceDE/>
        <w:autoSpaceDN/>
        <w:adjustRightInd/>
        <w:contextualSpacing/>
        <w:jc w:val="both"/>
      </w:pPr>
      <w:r>
        <w:t xml:space="preserve">10.7.2.6.   </w:t>
      </w:r>
      <w:r w:rsidRPr="002F598B">
        <w:t>Графа 4 заполняется в случае, если предложение участника выражено в валюте отличной от валюты РФ</w:t>
      </w:r>
      <w:r>
        <w:t xml:space="preserve">. При подаче предложения в рублях РФ данная графа не заполняется, а в случае заполнения Участником не рассматривается закупочной комиссией при оценке предложения. </w:t>
      </w:r>
      <w:r w:rsidRPr="002B6016">
        <w:t>Ожидаема дата</w:t>
      </w:r>
      <w:r>
        <w:t>,</w:t>
      </w:r>
      <w:r w:rsidRPr="002B6016">
        <w:t xml:space="preserve"> указывается в формате XX.XX.XXXX г. В случае указания даты в формате XX.XXXX г., дата оплаты принимается на последнее число указанного участником месяца. В случае указания даты в формате XXXX г., дата оплаты принимается на 31 декабря указанного участником года.</w:t>
      </w:r>
    </w:p>
    <w:p w:rsidR="00DE7FD6" w:rsidRPr="00297AA2" w:rsidRDefault="00DE7FD6" w:rsidP="00DE7FD6">
      <w:pPr>
        <w:widowControl/>
        <w:autoSpaceDE/>
        <w:autoSpaceDN/>
        <w:adjustRightInd/>
        <w:contextualSpacing/>
        <w:jc w:val="both"/>
      </w:pPr>
      <w:r w:rsidRPr="00297AA2">
        <w:t>10.7.2.</w:t>
      </w:r>
      <w:r>
        <w:t xml:space="preserve">7.  </w:t>
      </w:r>
      <w:r w:rsidRPr="0085296F">
        <w:t>Графа 5 в случае согласия участника с условиями оплаты, предусмотренными закупочной документацией, необходимо указать «согласен с условиями закупочной документации», дополнительной расшифровки не требуется.</w:t>
      </w:r>
    </w:p>
    <w:p w:rsidR="00DE7FD6" w:rsidRDefault="00DE7FD6" w:rsidP="00DE7FD6">
      <w:pPr>
        <w:widowControl/>
        <w:autoSpaceDE/>
        <w:autoSpaceDN/>
        <w:adjustRightInd/>
        <w:spacing w:before="120"/>
        <w:ind w:left="1134" w:hanging="1134"/>
        <w:jc w:val="both"/>
        <w:rPr>
          <w:snapToGrid w:val="0"/>
        </w:rPr>
      </w:pPr>
    </w:p>
    <w:p w:rsidR="00DE7FD6" w:rsidRDefault="00DE7FD6" w:rsidP="00DE7FD6">
      <w:pPr>
        <w:widowControl/>
        <w:autoSpaceDE/>
        <w:autoSpaceDN/>
        <w:adjustRightInd/>
        <w:spacing w:after="200" w:line="276" w:lineRule="auto"/>
        <w:rPr>
          <w:snapToGrid w:val="0"/>
        </w:rPr>
      </w:pPr>
      <w:r>
        <w:rPr>
          <w:snapToGrid w:val="0"/>
        </w:rPr>
        <w:br w:type="page"/>
      </w:r>
    </w:p>
    <w:p w:rsidR="00DE7FD6" w:rsidRDefault="00DE7FD6" w:rsidP="00DE7FD6">
      <w:pPr>
        <w:widowControl/>
        <w:autoSpaceDE/>
        <w:autoSpaceDN/>
        <w:adjustRightInd/>
        <w:spacing w:after="200" w:line="276" w:lineRule="auto"/>
        <w:rPr>
          <w:b/>
        </w:rPr>
        <w:sectPr w:rsidR="00DE7FD6" w:rsidSect="00F27CCD">
          <w:pgSz w:w="11906" w:h="16838"/>
          <w:pgMar w:top="1134" w:right="707" w:bottom="1134" w:left="1701" w:header="708" w:footer="708" w:gutter="0"/>
          <w:cols w:space="708"/>
          <w:docGrid w:linePitch="360"/>
        </w:sectPr>
      </w:pPr>
    </w:p>
    <w:p w:rsidR="00DE7FD6" w:rsidRPr="00527A0A" w:rsidRDefault="00DE7FD6" w:rsidP="00DE7FD6">
      <w:pPr>
        <w:widowControl/>
        <w:autoSpaceDE/>
        <w:autoSpaceDN/>
        <w:adjustRightInd/>
        <w:spacing w:after="200" w:line="276" w:lineRule="auto"/>
        <w:rPr>
          <w:b/>
        </w:rPr>
      </w:pPr>
      <w:r w:rsidRPr="00527A0A">
        <w:rPr>
          <w:b/>
        </w:rPr>
        <w:t>ОБРАЗЦЫ ЗАПОЛНЕНИЯ ГРАФИКА ОПЛАТЫ В ЗАВИСИМОСТИ ОТ ПРЕДЛОЖЕННЫХ УСЛОВИЙ.</w:t>
      </w:r>
    </w:p>
    <w:p w:rsidR="00DE7FD6" w:rsidRPr="00527A0A" w:rsidRDefault="00DE7FD6" w:rsidP="00DE7FD6">
      <w:pPr>
        <w:widowControl/>
        <w:autoSpaceDE/>
        <w:autoSpaceDN/>
        <w:adjustRightInd/>
        <w:spacing w:before="120"/>
        <w:contextualSpacing/>
        <w:jc w:val="both"/>
        <w:rPr>
          <w:b/>
        </w:rPr>
      </w:pPr>
    </w:p>
    <w:p w:rsidR="00DE7FD6" w:rsidRPr="00527A0A" w:rsidRDefault="00DE7FD6" w:rsidP="00DE7FD6">
      <w:pPr>
        <w:widowControl/>
        <w:autoSpaceDE/>
        <w:autoSpaceDN/>
        <w:adjustRightInd/>
        <w:spacing w:before="120"/>
        <w:contextualSpacing/>
        <w:jc w:val="both"/>
        <w:rPr>
          <w:b/>
        </w:rPr>
      </w:pPr>
      <w:r w:rsidRPr="00527A0A">
        <w:rPr>
          <w:b/>
        </w:rPr>
        <w:t>ОБРАЗЕЦ 1 (Валюта предложения – Рубли РФ, Участник согласен с условиями оплаты в ТЗ и проекте договора Заказчика)</w:t>
      </w:r>
    </w:p>
    <w:p w:rsidR="00DE7FD6" w:rsidRPr="00527A0A" w:rsidRDefault="00DE7FD6" w:rsidP="00DE7FD6">
      <w:pPr>
        <w:spacing w:before="240" w:after="120"/>
        <w:jc w:val="center"/>
        <w:rPr>
          <w:b/>
        </w:rPr>
      </w:pPr>
      <w:r w:rsidRPr="00527A0A">
        <w:rPr>
          <w:b/>
        </w:rPr>
        <w:t xml:space="preserve">График оплаты </w:t>
      </w:r>
    </w:p>
    <w:p w:rsidR="00DE7FD6" w:rsidRPr="00527A0A" w:rsidRDefault="00DE7FD6" w:rsidP="00DE7FD6">
      <w:pPr>
        <w:spacing w:before="120" w:after="120"/>
        <w:jc w:val="both"/>
        <w:rPr>
          <w:color w:val="000000"/>
        </w:rPr>
      </w:pPr>
      <w:r w:rsidRPr="00527A0A">
        <w:rPr>
          <w:color w:val="000000"/>
        </w:rPr>
        <w:t>Наименование и адрес Участника закупки: ООО «Ромашка». 123456, г. Москва, ул. Ленина, д. 1</w:t>
      </w:r>
    </w:p>
    <w:p w:rsidR="00DE7FD6" w:rsidRPr="00527A0A" w:rsidRDefault="00DE7FD6" w:rsidP="00DE7FD6">
      <w:pPr>
        <w:spacing w:before="120" w:after="120"/>
        <w:jc w:val="both"/>
        <w:rPr>
          <w:i/>
          <w:color w:val="FF0000"/>
        </w:rPr>
      </w:pPr>
      <w:r w:rsidRPr="00527A0A">
        <w:rPr>
          <w:color w:val="000000"/>
        </w:rPr>
        <w:t>Валюта предложения Рубли РФ</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DE7FD6" w:rsidRPr="00527A0A" w:rsidTr="00EC3E68">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527A0A" w:rsidRDefault="00DE7FD6" w:rsidP="00EC3E68">
            <w:pPr>
              <w:keepNext/>
              <w:spacing w:line="276" w:lineRule="auto"/>
              <w:ind w:left="57" w:right="57"/>
              <w:contextualSpacing/>
              <w:jc w:val="center"/>
              <w:rPr>
                <w:color w:val="000000"/>
                <w:lang w:eastAsia="en-US"/>
              </w:rPr>
            </w:pPr>
            <w:r w:rsidRPr="00527A0A">
              <w:rPr>
                <w:color w:val="000000"/>
                <w:lang w:eastAsia="en-US"/>
              </w:rPr>
              <w:t>№ п/п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527A0A" w:rsidRDefault="00DE7FD6" w:rsidP="00EC3E68">
            <w:pPr>
              <w:keepNext/>
              <w:spacing w:line="276" w:lineRule="auto"/>
              <w:ind w:left="57" w:right="57"/>
              <w:contextualSpacing/>
              <w:jc w:val="center"/>
              <w:rPr>
                <w:color w:val="000000"/>
                <w:lang w:eastAsia="en-US"/>
              </w:rPr>
            </w:pPr>
            <w:r w:rsidRPr="00527A0A">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527A0A" w:rsidRDefault="00DE7FD6" w:rsidP="00EC3E68">
            <w:pPr>
              <w:keepNext/>
              <w:spacing w:line="276" w:lineRule="auto"/>
              <w:ind w:left="57" w:right="57"/>
              <w:contextualSpacing/>
              <w:jc w:val="center"/>
              <w:rPr>
                <w:color w:val="000000"/>
                <w:lang w:eastAsia="en-US"/>
              </w:rPr>
            </w:pPr>
            <w:r w:rsidRPr="00527A0A">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527A0A" w:rsidRDefault="00DE7FD6" w:rsidP="00EC3E68">
            <w:pPr>
              <w:keepNext/>
              <w:spacing w:line="276" w:lineRule="auto"/>
              <w:ind w:left="57" w:right="57"/>
              <w:contextualSpacing/>
              <w:jc w:val="center"/>
              <w:rPr>
                <w:color w:val="000000"/>
                <w:lang w:eastAsia="en-US"/>
              </w:rPr>
            </w:pPr>
            <w:r w:rsidRPr="00527A0A">
              <w:rPr>
                <w:color w:val="000000"/>
                <w:lang w:eastAsia="en-US"/>
              </w:rPr>
              <w:t>Плановая (ожидаемая) дата платежа</w:t>
            </w:r>
            <w:r w:rsidRPr="00527A0A">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color w:val="000000"/>
                <w:lang w:eastAsia="en-US"/>
              </w:rPr>
            </w:pPr>
          </w:p>
          <w:p w:rsidR="00DE7FD6" w:rsidRPr="00527A0A" w:rsidRDefault="00DE7FD6" w:rsidP="00EC3E68">
            <w:pPr>
              <w:keepNext/>
              <w:spacing w:line="276" w:lineRule="auto"/>
              <w:ind w:left="57" w:right="57"/>
              <w:contextualSpacing/>
              <w:jc w:val="center"/>
              <w:rPr>
                <w:color w:val="000000"/>
                <w:lang w:eastAsia="en-US"/>
              </w:rPr>
            </w:pPr>
          </w:p>
          <w:p w:rsidR="00DE7FD6" w:rsidRPr="00527A0A" w:rsidRDefault="00DE7FD6" w:rsidP="00EC3E68">
            <w:pPr>
              <w:keepNext/>
              <w:spacing w:line="276" w:lineRule="auto"/>
              <w:ind w:left="57" w:right="57"/>
              <w:contextualSpacing/>
              <w:jc w:val="center"/>
              <w:rPr>
                <w:b/>
                <w:i/>
                <w:color w:val="000000"/>
                <w:lang w:eastAsia="en-US"/>
              </w:rPr>
            </w:pPr>
            <w:r w:rsidRPr="00527A0A">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527A0A" w:rsidRDefault="00DE7FD6" w:rsidP="00EC3E68">
            <w:pPr>
              <w:keepNext/>
              <w:spacing w:line="276" w:lineRule="auto"/>
              <w:ind w:left="57" w:right="57"/>
              <w:contextualSpacing/>
              <w:jc w:val="center"/>
              <w:rPr>
                <w:color w:val="000000"/>
                <w:lang w:eastAsia="en-US"/>
              </w:rPr>
            </w:pPr>
            <w:r w:rsidRPr="00527A0A">
              <w:rPr>
                <w:color w:val="000000"/>
                <w:lang w:eastAsia="en-US"/>
              </w:rPr>
              <w:t>Плановая (ожидаемая) сумма платежа, в валюте предложения  (без НДС)</w:t>
            </w:r>
          </w:p>
        </w:tc>
      </w:tr>
      <w:tr w:rsidR="00DE7FD6" w:rsidRPr="00527A0A" w:rsidTr="00EC3E68">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i/>
                <w:color w:val="000000"/>
                <w:lang w:eastAsia="en-US"/>
              </w:rPr>
            </w:pPr>
            <w:r w:rsidRPr="00527A0A">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i/>
                <w:color w:val="000000"/>
                <w:lang w:eastAsia="en-US"/>
              </w:rPr>
            </w:pPr>
            <w:r w:rsidRPr="00527A0A">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i/>
                <w:color w:val="000000"/>
                <w:lang w:eastAsia="en-US"/>
              </w:rPr>
            </w:pPr>
            <w:r w:rsidRPr="00527A0A">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i/>
                <w:color w:val="000000"/>
                <w:lang w:eastAsia="en-US"/>
              </w:rPr>
            </w:pPr>
            <w:r w:rsidRPr="00527A0A">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E7FD6" w:rsidRPr="00527A0A" w:rsidRDefault="00DE7FD6" w:rsidP="00EC3E68">
            <w:pPr>
              <w:keepNext/>
              <w:spacing w:line="276" w:lineRule="auto"/>
              <w:ind w:left="57" w:right="57"/>
              <w:contextualSpacing/>
              <w:jc w:val="center"/>
              <w:rPr>
                <w:i/>
                <w:color w:val="000000"/>
                <w:lang w:val="en-US" w:eastAsia="en-US"/>
              </w:rPr>
            </w:pPr>
            <w:r w:rsidRPr="00527A0A">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i/>
                <w:color w:val="000000"/>
                <w:lang w:val="en-US" w:eastAsia="en-US"/>
              </w:rPr>
            </w:pPr>
            <w:r w:rsidRPr="00527A0A">
              <w:rPr>
                <w:i/>
                <w:color w:val="000000"/>
                <w:lang w:val="en-US" w:eastAsia="en-US"/>
              </w:rPr>
              <w:t>6</w:t>
            </w: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widowControl/>
              <w:autoSpaceDE/>
              <w:adjustRightInd/>
              <w:spacing w:line="276" w:lineRule="auto"/>
              <w:ind w:right="57"/>
              <w:contextualSpacing/>
              <w:jc w:val="both"/>
              <w:rPr>
                <w:color w:val="000000"/>
                <w:lang w:eastAsia="en-US"/>
              </w:rPr>
            </w:pPr>
            <w:r w:rsidRPr="00527A0A">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both"/>
              <w:rPr>
                <w:color w:val="000000"/>
                <w:lang w:eastAsia="en-US"/>
              </w:rPr>
            </w:pPr>
            <w:r w:rsidRPr="00527A0A">
              <w:rPr>
                <w:lang w:eastAsia="en-US"/>
              </w:rPr>
              <w:t xml:space="preserve">Авансовый платеж[0] </w:t>
            </w:r>
          </w:p>
        </w:tc>
        <w:tc>
          <w:tcPr>
            <w:tcW w:w="184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p>
          <w:p w:rsidR="00DE7FD6" w:rsidRPr="00527A0A" w:rsidRDefault="00DE7FD6" w:rsidP="00EC3E68">
            <w:pPr>
              <w:spacing w:line="276" w:lineRule="auto"/>
              <w:ind w:left="57" w:right="57"/>
              <w:contextualSpacing/>
              <w:jc w:val="center"/>
              <w:rPr>
                <w:b/>
                <w:color w:val="000000"/>
                <w:lang w:eastAsia="en-US"/>
              </w:rPr>
            </w:pPr>
          </w:p>
          <w:p w:rsidR="00DE7FD6" w:rsidRPr="00527A0A" w:rsidRDefault="00DE7FD6" w:rsidP="00EC3E68">
            <w:pPr>
              <w:spacing w:line="276" w:lineRule="auto"/>
              <w:ind w:left="57" w:right="57"/>
              <w:contextualSpacing/>
              <w:jc w:val="center"/>
              <w:rPr>
                <w:b/>
                <w:color w:val="000000"/>
                <w:lang w:val="en-US"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val="en-US" w:eastAsia="en-US"/>
              </w:rPr>
            </w:pPr>
          </w:p>
          <w:p w:rsidR="00DE7FD6" w:rsidRPr="00527A0A" w:rsidRDefault="00DE7FD6" w:rsidP="00EC3E68">
            <w:pPr>
              <w:spacing w:line="276" w:lineRule="auto"/>
              <w:ind w:left="57" w:right="57"/>
              <w:contextualSpacing/>
              <w:jc w:val="center"/>
              <w:rPr>
                <w:b/>
                <w:color w:val="000000"/>
                <w:lang w:val="en-US" w:eastAsia="en-US"/>
              </w:rPr>
            </w:pPr>
          </w:p>
          <w:p w:rsidR="00DE7FD6" w:rsidRPr="00527A0A" w:rsidRDefault="00DE7FD6" w:rsidP="00EC3E68">
            <w:pPr>
              <w:spacing w:line="276" w:lineRule="auto"/>
              <w:ind w:left="57" w:right="57"/>
              <w:contextualSpacing/>
              <w:jc w:val="center"/>
              <w:rPr>
                <w:b/>
                <w:color w:val="000000"/>
                <w:lang w:val="en-US"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val="en-US" w:eastAsia="en-US"/>
              </w:rPr>
            </w:pPr>
          </w:p>
          <w:p w:rsidR="00DE7FD6" w:rsidRPr="00527A0A" w:rsidRDefault="00DE7FD6" w:rsidP="00EC3E68">
            <w:pPr>
              <w:spacing w:line="276" w:lineRule="auto"/>
              <w:ind w:left="57" w:right="57"/>
              <w:contextualSpacing/>
              <w:jc w:val="center"/>
              <w:rPr>
                <w:b/>
                <w:color w:val="000000"/>
                <w:lang w:val="en-US" w:eastAsia="en-US"/>
              </w:rPr>
            </w:pPr>
          </w:p>
          <w:p w:rsidR="00DE7FD6" w:rsidRPr="00527A0A" w:rsidRDefault="00DE7FD6" w:rsidP="00EC3E68">
            <w:pPr>
              <w:spacing w:line="276" w:lineRule="auto"/>
              <w:ind w:left="57" w:right="57"/>
              <w:contextualSpacing/>
              <w:jc w:val="center"/>
              <w:rPr>
                <w:b/>
                <w:color w:val="000000"/>
                <w:lang w:val="en-US"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val="en-US" w:eastAsia="en-US"/>
              </w:rPr>
            </w:pPr>
          </w:p>
          <w:p w:rsidR="00DE7FD6" w:rsidRPr="00527A0A" w:rsidRDefault="00DE7FD6" w:rsidP="00EC3E68">
            <w:pPr>
              <w:spacing w:line="276" w:lineRule="auto"/>
              <w:ind w:left="57" w:right="57"/>
              <w:contextualSpacing/>
              <w:jc w:val="center"/>
              <w:rPr>
                <w:b/>
                <w:color w:val="000000"/>
                <w:lang w:val="en-US" w:eastAsia="en-US"/>
              </w:rPr>
            </w:pPr>
          </w:p>
          <w:p w:rsidR="00DE7FD6" w:rsidRPr="00527A0A" w:rsidRDefault="00DE7FD6" w:rsidP="00EC3E68">
            <w:pPr>
              <w:spacing w:line="276" w:lineRule="auto"/>
              <w:ind w:left="57" w:right="57"/>
              <w:contextualSpacing/>
              <w:jc w:val="center"/>
              <w:rPr>
                <w:b/>
                <w:color w:val="000000"/>
                <w:lang w:val="en-US" w:eastAsia="en-US"/>
              </w:rPr>
            </w:pPr>
            <w:r w:rsidRPr="00527A0A">
              <w:rPr>
                <w:b/>
                <w:color w:val="000000"/>
                <w:lang w:val="en-US" w:eastAsia="en-US"/>
              </w:rPr>
              <w:t>X</w:t>
            </w:r>
          </w:p>
          <w:p w:rsidR="00DE7FD6" w:rsidRPr="00527A0A" w:rsidRDefault="00DE7FD6" w:rsidP="00EC3E68">
            <w:pPr>
              <w:spacing w:line="276" w:lineRule="auto"/>
              <w:ind w:left="57" w:right="57"/>
              <w:contextualSpacing/>
              <w:jc w:val="center"/>
              <w:rPr>
                <w:b/>
                <w:color w:val="000000"/>
                <w:lang w:eastAsia="en-US"/>
              </w:rPr>
            </w:pP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widowControl/>
              <w:autoSpaceDE/>
              <w:adjustRightInd/>
              <w:spacing w:line="276" w:lineRule="auto"/>
              <w:ind w:right="57"/>
              <w:contextualSpacing/>
              <w:jc w:val="both"/>
              <w:rPr>
                <w:color w:val="000000"/>
                <w:lang w:eastAsia="en-US"/>
              </w:rPr>
            </w:pPr>
            <w:r w:rsidRPr="00527A0A">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both"/>
              <w:rPr>
                <w:color w:val="000000"/>
                <w:lang w:eastAsia="en-US"/>
              </w:rPr>
            </w:pPr>
            <w:r w:rsidRPr="00527A0A">
              <w:rPr>
                <w:color w:val="000000"/>
                <w:lang w:eastAsia="en-US"/>
              </w:rPr>
              <w:t xml:space="preserve">этап 1 </w:t>
            </w:r>
          </w:p>
        </w:tc>
        <w:tc>
          <w:tcPr>
            <w:tcW w:w="184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val="en-US"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right="57"/>
              <w:contextualSpacing/>
              <w:rPr>
                <w:color w:val="000000"/>
                <w:lang w:eastAsia="en-US"/>
              </w:rPr>
            </w:pPr>
            <w:r w:rsidRPr="00527A0A">
              <w:rPr>
                <w:color w:val="000000"/>
                <w:lang w:eastAsia="en-US"/>
              </w:rPr>
              <w:t>2.</w:t>
            </w:r>
          </w:p>
        </w:tc>
        <w:tc>
          <w:tcPr>
            <w:tcW w:w="4667"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both"/>
              <w:rPr>
                <w:color w:val="000000"/>
                <w:lang w:eastAsia="en-US"/>
              </w:rPr>
            </w:pPr>
            <w:r w:rsidRPr="00527A0A">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right="57"/>
              <w:contextualSpacing/>
              <w:rPr>
                <w:color w:val="000000"/>
                <w:lang w:eastAsia="en-US"/>
              </w:rPr>
            </w:pPr>
            <w:r w:rsidRPr="00527A0A">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both"/>
              <w:rPr>
                <w:color w:val="000000"/>
                <w:lang w:eastAsia="en-US"/>
              </w:rPr>
            </w:pPr>
            <w:r w:rsidRPr="00527A0A">
              <w:rPr>
                <w:color w:val="000000"/>
                <w:lang w:eastAsia="en-US"/>
              </w:rPr>
              <w:t xml:space="preserve">этап 1 </w:t>
            </w:r>
          </w:p>
        </w:tc>
        <w:tc>
          <w:tcPr>
            <w:tcW w:w="184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t>согласен с условиями закупочной документации</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10 000 000,00</w:t>
            </w:r>
          </w:p>
        </w:tc>
      </w:tr>
      <w:tr w:rsidR="00DE7FD6" w:rsidRPr="00527A0A" w:rsidTr="00EC3E68">
        <w:tc>
          <w:tcPr>
            <w:tcW w:w="5495" w:type="dxa"/>
            <w:gridSpan w:val="2"/>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rPr>
                <w:color w:val="000000"/>
                <w:lang w:eastAsia="en-US"/>
              </w:rPr>
            </w:pPr>
            <w:r w:rsidRPr="00527A0A">
              <w:rPr>
                <w:color w:val="000000"/>
                <w:lang w:eastAsia="en-US"/>
              </w:rPr>
              <w:t xml:space="preserve">Итого </w:t>
            </w:r>
            <w:r w:rsidRPr="00527A0A">
              <w:rPr>
                <w:lang w:eastAsia="en-US"/>
              </w:rPr>
              <w:t xml:space="preserve">без НДС </w:t>
            </w:r>
            <w:r w:rsidRPr="00527A0A">
              <w:rPr>
                <w:color w:val="000000"/>
                <w:lang w:eastAsia="en-US"/>
              </w:rPr>
              <w:t>(</w:t>
            </w:r>
            <w:r w:rsidRPr="00527A0A">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jc w:val="center"/>
              <w:rPr>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eastAsia="en-US"/>
              </w:rPr>
              <w:t>10 000 000,00</w:t>
            </w:r>
          </w:p>
        </w:tc>
      </w:tr>
      <w:tr w:rsidR="00DE7FD6" w:rsidRPr="00527A0A" w:rsidTr="00EC3E68">
        <w:tc>
          <w:tcPr>
            <w:tcW w:w="5495" w:type="dxa"/>
            <w:gridSpan w:val="2"/>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ind w:left="57" w:right="57"/>
              <w:contextualSpacing/>
              <w:rPr>
                <w:color w:val="000000"/>
                <w:lang w:eastAsia="en-US"/>
              </w:rPr>
            </w:pPr>
            <w:r w:rsidRPr="00527A0A">
              <w:rPr>
                <w:color w:val="000000"/>
                <w:lang w:eastAsia="en-US"/>
              </w:rPr>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jc w:val="center"/>
              <w:rPr>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eastAsia="en-US"/>
              </w:rPr>
              <w:t>1 800 000,00</w:t>
            </w:r>
          </w:p>
        </w:tc>
      </w:tr>
      <w:tr w:rsidR="00DE7FD6" w:rsidRPr="00527A0A" w:rsidTr="00EC3E68">
        <w:tc>
          <w:tcPr>
            <w:tcW w:w="5495" w:type="dxa"/>
            <w:gridSpan w:val="2"/>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ind w:left="57" w:right="57"/>
              <w:contextualSpacing/>
              <w:rPr>
                <w:color w:val="000000"/>
                <w:lang w:eastAsia="en-US"/>
              </w:rPr>
            </w:pPr>
            <w:r w:rsidRPr="00527A0A">
              <w:rPr>
                <w:color w:val="000000"/>
                <w:lang w:eastAsia="en-US"/>
              </w:rPr>
              <w:t>Итого с</w:t>
            </w:r>
            <w:r w:rsidRPr="00527A0A">
              <w:rPr>
                <w:lang w:eastAsia="en-US"/>
              </w:rPr>
              <w:t xml:space="preserve"> НДС </w:t>
            </w:r>
            <w:r w:rsidRPr="00527A0A">
              <w:rPr>
                <w:color w:val="000000"/>
                <w:lang w:eastAsia="en-US"/>
              </w:rPr>
              <w:t>(</w:t>
            </w:r>
            <w:r w:rsidRPr="00527A0A">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jc w:val="center"/>
              <w:rPr>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eastAsia="en-US"/>
              </w:rPr>
              <w:t>11 800 000,00</w:t>
            </w:r>
          </w:p>
        </w:tc>
      </w:tr>
    </w:tbl>
    <w:p w:rsidR="00DE7FD6" w:rsidRDefault="00DE7FD6" w:rsidP="00DE7FD6">
      <w:pPr>
        <w:widowControl/>
        <w:autoSpaceDE/>
        <w:autoSpaceDN/>
        <w:adjustRightInd/>
        <w:ind w:firstLine="567"/>
        <w:jc w:val="both"/>
        <w:rPr>
          <w:b/>
          <w:i/>
          <w:snapToGrid w:val="0"/>
          <w:sz w:val="20"/>
          <w:szCs w:val="20"/>
        </w:rPr>
      </w:pPr>
    </w:p>
    <w:p w:rsidR="00DE7FD6" w:rsidRPr="00527A0A" w:rsidRDefault="00DE7FD6" w:rsidP="00DE7FD6">
      <w:pPr>
        <w:widowControl/>
        <w:autoSpaceDE/>
        <w:autoSpaceDN/>
        <w:adjustRightInd/>
        <w:ind w:firstLine="567"/>
        <w:jc w:val="both"/>
        <w:rPr>
          <w:b/>
          <w:i/>
          <w:snapToGrid w:val="0"/>
          <w:sz w:val="20"/>
          <w:szCs w:val="20"/>
        </w:rPr>
      </w:pPr>
      <w:r w:rsidRPr="00DE4A23">
        <w:rPr>
          <w:b/>
          <w:i/>
          <w:snapToGrid w:val="0"/>
          <w:sz w:val="20"/>
          <w:szCs w:val="20"/>
        </w:rPr>
        <w:t>В случае, если предложение Участника содержит условия авансирования, на сумму более 3 000 000,00 с НДС, Участник обязан предоставить финансовое обеспечение, после заключения договора, в форме банковской гарантии возврата авансового платежа. Форма банковской гарантии и банк-гарант должны быть согласованы Заказчиком. Согласие на данное условие даётся в виде надписи под графиком оплаты «Подтверждаю, что в случае выбора меня Победителем, после заключения договора, предоставлю финансовое обеспечение в форме банковской гарантии возврата авансового платежа на сумму аванса. Форму банковской гарантии и банк-гарант обязуюсь согласовать с Заказчиком.»</w:t>
      </w:r>
    </w:p>
    <w:p w:rsidR="00DE7FD6" w:rsidRPr="00527A0A" w:rsidRDefault="00DE7FD6" w:rsidP="00DE7FD6">
      <w:pPr>
        <w:widowControl/>
        <w:autoSpaceDE/>
        <w:autoSpaceDN/>
        <w:adjustRightInd/>
        <w:ind w:firstLine="567"/>
        <w:jc w:val="both"/>
        <w:rPr>
          <w:b/>
          <w:snapToGrid w:val="0"/>
          <w:sz w:val="20"/>
          <w:szCs w:val="20"/>
        </w:rPr>
      </w:pPr>
      <w:r w:rsidRPr="00527A0A">
        <w:rPr>
          <w:b/>
          <w:snapToGrid w:val="0"/>
          <w:sz w:val="20"/>
          <w:szCs w:val="20"/>
        </w:rPr>
        <w:t>[1] Заполняется только в случае если возможность авансирования допускается закупочной документацией и участник хочет получить авансирование.</w:t>
      </w:r>
    </w:p>
    <w:p w:rsidR="00DE7FD6" w:rsidRPr="00527A0A" w:rsidRDefault="00DE7FD6" w:rsidP="00DE7FD6">
      <w:pPr>
        <w:widowControl/>
        <w:autoSpaceDE/>
        <w:autoSpaceDN/>
        <w:adjustRightInd/>
        <w:ind w:firstLine="567"/>
        <w:jc w:val="both"/>
        <w:rPr>
          <w:b/>
          <w:snapToGrid w:val="0"/>
          <w:sz w:val="20"/>
          <w:szCs w:val="20"/>
        </w:rPr>
      </w:pPr>
      <w:r w:rsidRPr="00527A0A">
        <w:rPr>
          <w:b/>
          <w:snapToGrid w:val="0"/>
          <w:sz w:val="20"/>
          <w:szCs w:val="20"/>
        </w:rPr>
        <w:t xml:space="preserve">[2] Графа 4 заполняется в случае, если предложение участника выражено в валюте отличной от валюты РФ. Ожидаема дата указывается в формате </w:t>
      </w:r>
      <w:r w:rsidRPr="00527A0A">
        <w:rPr>
          <w:b/>
          <w:snapToGrid w:val="0"/>
          <w:sz w:val="20"/>
          <w:szCs w:val="20"/>
          <w:lang w:val="en-US"/>
        </w:rPr>
        <w:t>XX</w:t>
      </w:r>
      <w:r w:rsidRPr="00527A0A">
        <w:rPr>
          <w:b/>
          <w:snapToGrid w:val="0"/>
          <w:sz w:val="20"/>
          <w:szCs w:val="20"/>
        </w:rPr>
        <w:t>.</w:t>
      </w:r>
      <w:r w:rsidRPr="00527A0A">
        <w:rPr>
          <w:b/>
          <w:snapToGrid w:val="0"/>
          <w:sz w:val="20"/>
          <w:szCs w:val="20"/>
          <w:lang w:val="en-US"/>
        </w:rPr>
        <w:t>XX</w:t>
      </w:r>
      <w:r w:rsidRPr="00527A0A">
        <w:rPr>
          <w:b/>
          <w:snapToGrid w:val="0"/>
          <w:sz w:val="20"/>
          <w:szCs w:val="20"/>
        </w:rPr>
        <w:t>.</w:t>
      </w:r>
      <w:r w:rsidRPr="00527A0A">
        <w:rPr>
          <w:b/>
          <w:snapToGrid w:val="0"/>
          <w:sz w:val="20"/>
          <w:szCs w:val="20"/>
          <w:lang w:val="en-US"/>
        </w:rPr>
        <w:t>XXXX</w:t>
      </w:r>
      <w:r w:rsidRPr="00527A0A">
        <w:rPr>
          <w:b/>
          <w:snapToGrid w:val="0"/>
          <w:sz w:val="20"/>
          <w:szCs w:val="20"/>
        </w:rPr>
        <w:t xml:space="preserve"> г. В случае указания даты в формате </w:t>
      </w:r>
      <w:r w:rsidRPr="00527A0A">
        <w:rPr>
          <w:b/>
          <w:snapToGrid w:val="0"/>
          <w:sz w:val="20"/>
          <w:szCs w:val="20"/>
          <w:lang w:val="en-US"/>
        </w:rPr>
        <w:t>XX</w:t>
      </w:r>
      <w:r w:rsidRPr="00527A0A">
        <w:rPr>
          <w:b/>
          <w:snapToGrid w:val="0"/>
          <w:sz w:val="20"/>
          <w:szCs w:val="20"/>
        </w:rPr>
        <w:t>.</w:t>
      </w:r>
      <w:r w:rsidRPr="00527A0A">
        <w:rPr>
          <w:b/>
          <w:snapToGrid w:val="0"/>
          <w:sz w:val="20"/>
          <w:szCs w:val="20"/>
          <w:lang w:val="en-US"/>
        </w:rPr>
        <w:t>XXXX</w:t>
      </w:r>
      <w:r w:rsidRPr="00527A0A">
        <w:rPr>
          <w:b/>
          <w:snapToGrid w:val="0"/>
          <w:sz w:val="20"/>
          <w:szCs w:val="20"/>
        </w:rPr>
        <w:t xml:space="preserve"> г., дата оплаты принимается на последнее число указанного участником месяца. В случае указания даты в формате </w:t>
      </w:r>
      <w:r w:rsidRPr="00527A0A">
        <w:rPr>
          <w:b/>
          <w:snapToGrid w:val="0"/>
          <w:sz w:val="20"/>
          <w:szCs w:val="20"/>
          <w:lang w:val="en-US"/>
        </w:rPr>
        <w:t>XXXX</w:t>
      </w:r>
      <w:r w:rsidRPr="00527A0A">
        <w:rPr>
          <w:b/>
          <w:snapToGrid w:val="0"/>
          <w:sz w:val="20"/>
          <w:szCs w:val="20"/>
        </w:rPr>
        <w:t xml:space="preserve"> г., дата оплаты принимается на 31 декабря указанного участником года.</w:t>
      </w:r>
    </w:p>
    <w:p w:rsidR="00DE7FD6" w:rsidRPr="00527A0A" w:rsidRDefault="00DE7FD6" w:rsidP="00DE7FD6">
      <w:pPr>
        <w:widowControl/>
        <w:autoSpaceDE/>
        <w:autoSpaceDN/>
        <w:adjustRightInd/>
        <w:ind w:firstLine="567"/>
        <w:jc w:val="both"/>
        <w:rPr>
          <w:b/>
          <w:snapToGrid w:val="0"/>
          <w:sz w:val="20"/>
          <w:szCs w:val="20"/>
        </w:rPr>
      </w:pPr>
      <w:r w:rsidRPr="00527A0A">
        <w:rPr>
          <w:b/>
          <w:snapToGrid w:val="0"/>
          <w:sz w:val="20"/>
          <w:szCs w:val="20"/>
        </w:rPr>
        <w:t>[3] Под стоимостью предложения участника принимаются во внимание сведения, указанные в письме о подаче оферты,</w:t>
      </w:r>
    </w:p>
    <w:p w:rsidR="00DE7FD6" w:rsidRDefault="00DE7FD6" w:rsidP="00DE7FD6">
      <w:pPr>
        <w:widowControl/>
        <w:autoSpaceDE/>
        <w:autoSpaceDN/>
        <w:adjustRightInd/>
        <w:ind w:firstLine="567"/>
        <w:jc w:val="both"/>
        <w:rPr>
          <w:snapToGrid w:val="0"/>
          <w:sz w:val="20"/>
          <w:szCs w:val="20"/>
        </w:rPr>
      </w:pPr>
    </w:p>
    <w:p w:rsidR="00DE7FD6" w:rsidRPr="00DE4A23" w:rsidRDefault="00DE7FD6" w:rsidP="00DE7FD6">
      <w:pPr>
        <w:widowControl/>
        <w:autoSpaceDE/>
        <w:autoSpaceDN/>
        <w:adjustRightInd/>
        <w:ind w:firstLine="567"/>
        <w:jc w:val="both"/>
        <w:rPr>
          <w:snapToGrid w:val="0"/>
          <w:sz w:val="20"/>
          <w:szCs w:val="20"/>
        </w:rPr>
      </w:pPr>
      <w:r w:rsidRPr="00DE4A23">
        <w:rPr>
          <w:snapToGrid w:val="0"/>
          <w:sz w:val="20"/>
          <w:szCs w:val="20"/>
        </w:rPr>
        <w:t>При авансировании более 3 000 000,00 с НДС:</w:t>
      </w:r>
    </w:p>
    <w:p w:rsidR="00DE7FD6" w:rsidRPr="00DE4A23" w:rsidRDefault="00DE7FD6" w:rsidP="00DE7FD6">
      <w:pPr>
        <w:widowControl/>
        <w:autoSpaceDE/>
        <w:autoSpaceDN/>
        <w:adjustRightInd/>
        <w:ind w:firstLine="567"/>
        <w:jc w:val="both"/>
        <w:rPr>
          <w:snapToGrid w:val="0"/>
          <w:sz w:val="20"/>
          <w:szCs w:val="20"/>
        </w:rPr>
      </w:pPr>
      <w:r w:rsidRPr="00DE4A23">
        <w:rPr>
          <w:snapToGrid w:val="0"/>
          <w:sz w:val="20"/>
          <w:szCs w:val="20"/>
        </w:rPr>
        <w:t>Подтверждаю, что в случае выбора меня Победителем, после заключения договора, предоставлю финансовое обеспечениев форме банковской гарантии возврата авансового платежа на сумму аванса. Форму банковской гарантии и банк-гарант обязуюсь согласовать с Заказчиком.</w:t>
      </w:r>
    </w:p>
    <w:p w:rsidR="00DE7FD6" w:rsidRPr="00527A0A" w:rsidRDefault="00DE7FD6" w:rsidP="00DE7FD6">
      <w:pPr>
        <w:widowControl/>
        <w:autoSpaceDE/>
        <w:autoSpaceDN/>
        <w:adjustRightInd/>
        <w:ind w:firstLine="567"/>
        <w:jc w:val="both"/>
        <w:rPr>
          <w:snapToGrid w:val="0"/>
          <w:sz w:val="20"/>
          <w:szCs w:val="20"/>
        </w:rPr>
      </w:pPr>
    </w:p>
    <w:p w:rsidR="00DE7FD6" w:rsidRPr="00527A0A" w:rsidRDefault="00DE7FD6" w:rsidP="00DE7FD6">
      <w:pPr>
        <w:widowControl/>
        <w:autoSpaceDE/>
        <w:autoSpaceDN/>
        <w:adjustRightInd/>
        <w:ind w:firstLine="567"/>
        <w:jc w:val="both"/>
        <w:rPr>
          <w:snapToGrid w:val="0"/>
          <w:sz w:val="20"/>
          <w:szCs w:val="20"/>
        </w:rPr>
      </w:pPr>
    </w:p>
    <w:tbl>
      <w:tblPr>
        <w:tblStyle w:val="53"/>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DE7FD6" w:rsidRPr="00527A0A" w:rsidTr="00EC3E68">
        <w:tc>
          <w:tcPr>
            <w:tcW w:w="4820" w:type="dxa"/>
          </w:tcPr>
          <w:p w:rsidR="00DE7FD6" w:rsidRPr="00527A0A" w:rsidRDefault="00DE7FD6" w:rsidP="00EC3E68">
            <w:pPr>
              <w:jc w:val="right"/>
              <w:rPr>
                <w:sz w:val="26"/>
                <w:szCs w:val="26"/>
              </w:rPr>
            </w:pPr>
            <w:r w:rsidRPr="00527A0A">
              <w:rPr>
                <w:sz w:val="26"/>
                <w:szCs w:val="26"/>
              </w:rPr>
              <w:t>__________________________________</w:t>
            </w:r>
          </w:p>
          <w:p w:rsidR="00DE7FD6" w:rsidRPr="00527A0A" w:rsidRDefault="00DE7FD6" w:rsidP="00EC3E68">
            <w:pPr>
              <w:tabs>
                <w:tab w:val="left" w:pos="34"/>
              </w:tabs>
              <w:jc w:val="center"/>
              <w:rPr>
                <w:sz w:val="26"/>
                <w:szCs w:val="26"/>
                <w:vertAlign w:val="superscript"/>
              </w:rPr>
            </w:pPr>
            <w:r w:rsidRPr="00527A0A">
              <w:rPr>
                <w:sz w:val="26"/>
                <w:szCs w:val="26"/>
                <w:vertAlign w:val="superscript"/>
              </w:rPr>
              <w:t>(подпись, М.П.)</w:t>
            </w:r>
          </w:p>
        </w:tc>
      </w:tr>
      <w:tr w:rsidR="00DE7FD6" w:rsidRPr="00527A0A" w:rsidTr="00EC3E68">
        <w:tc>
          <w:tcPr>
            <w:tcW w:w="4820" w:type="dxa"/>
          </w:tcPr>
          <w:p w:rsidR="00DE7FD6" w:rsidRPr="00527A0A" w:rsidRDefault="00DE7FD6" w:rsidP="00EC3E68">
            <w:pPr>
              <w:jc w:val="right"/>
              <w:rPr>
                <w:sz w:val="26"/>
                <w:szCs w:val="26"/>
              </w:rPr>
            </w:pPr>
            <w:r w:rsidRPr="00527A0A">
              <w:rPr>
                <w:sz w:val="26"/>
                <w:szCs w:val="26"/>
              </w:rPr>
              <w:t>__________________________________</w:t>
            </w:r>
          </w:p>
          <w:p w:rsidR="00DE7FD6" w:rsidRPr="00527A0A" w:rsidRDefault="00DE7FD6" w:rsidP="00EC3E68">
            <w:pPr>
              <w:tabs>
                <w:tab w:val="left" w:pos="4428"/>
              </w:tabs>
              <w:jc w:val="center"/>
              <w:rPr>
                <w:sz w:val="26"/>
                <w:szCs w:val="26"/>
                <w:vertAlign w:val="superscript"/>
              </w:rPr>
            </w:pPr>
            <w:r w:rsidRPr="00527A0A">
              <w:rPr>
                <w:sz w:val="26"/>
                <w:szCs w:val="26"/>
                <w:vertAlign w:val="superscript"/>
              </w:rPr>
              <w:t>(фамилия, имя, отчество подписавшего, должность)</w:t>
            </w:r>
          </w:p>
          <w:p w:rsidR="00DE7FD6" w:rsidRPr="00527A0A" w:rsidRDefault="00DE7FD6" w:rsidP="00EC3E68">
            <w:pPr>
              <w:tabs>
                <w:tab w:val="left" w:pos="4428"/>
              </w:tabs>
              <w:jc w:val="center"/>
              <w:rPr>
                <w:sz w:val="26"/>
                <w:szCs w:val="26"/>
                <w:vertAlign w:val="superscript"/>
              </w:rPr>
            </w:pPr>
          </w:p>
        </w:tc>
      </w:tr>
    </w:tbl>
    <w:p w:rsidR="00DE7FD6" w:rsidRPr="00527A0A" w:rsidRDefault="00DE7FD6" w:rsidP="00DE7FD6">
      <w:pPr>
        <w:widowControl/>
        <w:autoSpaceDE/>
        <w:autoSpaceDN/>
        <w:adjustRightInd/>
        <w:spacing w:before="120"/>
        <w:contextualSpacing/>
        <w:jc w:val="both"/>
        <w:rPr>
          <w:b/>
        </w:rPr>
      </w:pPr>
    </w:p>
    <w:p w:rsidR="00DE7FD6" w:rsidRPr="00527A0A" w:rsidRDefault="00DE7FD6" w:rsidP="00DE7FD6">
      <w:pPr>
        <w:widowControl/>
        <w:autoSpaceDE/>
        <w:autoSpaceDN/>
        <w:adjustRightInd/>
        <w:spacing w:after="200" w:line="276" w:lineRule="auto"/>
        <w:rPr>
          <w:b/>
        </w:rPr>
      </w:pPr>
      <w:r w:rsidRPr="00527A0A">
        <w:rPr>
          <w:b/>
        </w:rPr>
        <w:br w:type="page"/>
      </w:r>
    </w:p>
    <w:p w:rsidR="00DE7FD6" w:rsidRPr="00527A0A" w:rsidRDefault="00DE7FD6" w:rsidP="00DE7FD6">
      <w:pPr>
        <w:widowControl/>
        <w:autoSpaceDE/>
        <w:autoSpaceDN/>
        <w:adjustRightInd/>
        <w:spacing w:before="120"/>
        <w:contextualSpacing/>
        <w:jc w:val="both"/>
        <w:rPr>
          <w:b/>
        </w:rPr>
      </w:pPr>
      <w:r w:rsidRPr="00527A0A">
        <w:rPr>
          <w:b/>
        </w:rPr>
        <w:t>ОБРАЗЕЦ 2 (Валюта предложения – Рубли РФ, Участник НЕ согласен с условиями оплаты в ТЗ и проекте договора Заказчика)</w:t>
      </w:r>
    </w:p>
    <w:p w:rsidR="00DE7FD6" w:rsidRPr="00527A0A" w:rsidRDefault="00DE7FD6" w:rsidP="00DE7FD6">
      <w:pPr>
        <w:widowControl/>
        <w:autoSpaceDE/>
        <w:autoSpaceDN/>
        <w:adjustRightInd/>
        <w:ind w:left="1134"/>
        <w:contextualSpacing/>
        <w:jc w:val="both"/>
      </w:pPr>
    </w:p>
    <w:p w:rsidR="00DE7FD6" w:rsidRPr="00527A0A" w:rsidRDefault="00DE7FD6" w:rsidP="00DE7FD6">
      <w:pPr>
        <w:spacing w:before="240" w:after="120"/>
        <w:jc w:val="center"/>
        <w:rPr>
          <w:b/>
        </w:rPr>
      </w:pPr>
      <w:r w:rsidRPr="00527A0A">
        <w:rPr>
          <w:b/>
        </w:rPr>
        <w:t xml:space="preserve">График оплаты </w:t>
      </w:r>
    </w:p>
    <w:p w:rsidR="00DE7FD6" w:rsidRPr="00527A0A" w:rsidRDefault="00DE7FD6" w:rsidP="00DE7FD6">
      <w:pPr>
        <w:spacing w:before="120" w:after="120"/>
        <w:jc w:val="both"/>
        <w:rPr>
          <w:color w:val="000000"/>
        </w:rPr>
      </w:pPr>
      <w:r w:rsidRPr="00527A0A">
        <w:rPr>
          <w:color w:val="000000"/>
        </w:rPr>
        <w:t>Наименование и адрес Участника закупки: ООО «Ромашка». 123456, г. Москва, ул. Ленина, д. 1</w:t>
      </w:r>
    </w:p>
    <w:p w:rsidR="00DE7FD6" w:rsidRPr="00527A0A" w:rsidRDefault="00DE7FD6" w:rsidP="00DE7FD6">
      <w:pPr>
        <w:spacing w:before="120" w:after="120"/>
        <w:jc w:val="both"/>
        <w:rPr>
          <w:i/>
          <w:color w:val="FF0000"/>
        </w:rPr>
      </w:pPr>
      <w:r w:rsidRPr="00527A0A">
        <w:rPr>
          <w:color w:val="000000"/>
        </w:rPr>
        <w:t>Валюта предложения Рубли РФ</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DE7FD6" w:rsidRPr="00527A0A" w:rsidTr="00EC3E68">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527A0A" w:rsidRDefault="00DE7FD6" w:rsidP="00EC3E68">
            <w:pPr>
              <w:keepNext/>
              <w:spacing w:line="276" w:lineRule="auto"/>
              <w:ind w:left="57" w:right="57"/>
              <w:contextualSpacing/>
              <w:jc w:val="center"/>
              <w:rPr>
                <w:color w:val="000000"/>
                <w:lang w:eastAsia="en-US"/>
              </w:rPr>
            </w:pPr>
            <w:r w:rsidRPr="00527A0A">
              <w:rPr>
                <w:color w:val="000000"/>
                <w:lang w:eastAsia="en-US"/>
              </w:rPr>
              <w:t>№ п/п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527A0A" w:rsidRDefault="00DE7FD6" w:rsidP="00EC3E68">
            <w:pPr>
              <w:keepNext/>
              <w:spacing w:line="276" w:lineRule="auto"/>
              <w:ind w:left="57" w:right="57"/>
              <w:contextualSpacing/>
              <w:jc w:val="center"/>
              <w:rPr>
                <w:color w:val="000000"/>
                <w:lang w:eastAsia="en-US"/>
              </w:rPr>
            </w:pPr>
            <w:r w:rsidRPr="00527A0A">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527A0A" w:rsidRDefault="00DE7FD6" w:rsidP="00EC3E68">
            <w:pPr>
              <w:keepNext/>
              <w:spacing w:line="276" w:lineRule="auto"/>
              <w:ind w:left="57" w:right="57"/>
              <w:contextualSpacing/>
              <w:jc w:val="center"/>
              <w:rPr>
                <w:color w:val="000000"/>
                <w:lang w:eastAsia="en-US"/>
              </w:rPr>
            </w:pPr>
            <w:r w:rsidRPr="00527A0A">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527A0A" w:rsidRDefault="00DE7FD6" w:rsidP="00EC3E68">
            <w:pPr>
              <w:keepNext/>
              <w:spacing w:line="276" w:lineRule="auto"/>
              <w:ind w:left="57" w:right="57"/>
              <w:contextualSpacing/>
              <w:jc w:val="center"/>
              <w:rPr>
                <w:color w:val="000000"/>
                <w:lang w:eastAsia="en-US"/>
              </w:rPr>
            </w:pPr>
            <w:r w:rsidRPr="00527A0A">
              <w:rPr>
                <w:color w:val="000000"/>
                <w:lang w:eastAsia="en-US"/>
              </w:rPr>
              <w:t>Плановая (ожидаемая) дата платежа</w:t>
            </w:r>
            <w:r w:rsidRPr="00527A0A">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color w:val="000000"/>
                <w:lang w:eastAsia="en-US"/>
              </w:rPr>
            </w:pPr>
          </w:p>
          <w:p w:rsidR="00DE7FD6" w:rsidRPr="00527A0A" w:rsidRDefault="00DE7FD6" w:rsidP="00EC3E68">
            <w:pPr>
              <w:keepNext/>
              <w:spacing w:line="276" w:lineRule="auto"/>
              <w:ind w:left="57" w:right="57"/>
              <w:contextualSpacing/>
              <w:jc w:val="center"/>
              <w:rPr>
                <w:color w:val="000000"/>
                <w:lang w:eastAsia="en-US"/>
              </w:rPr>
            </w:pPr>
          </w:p>
          <w:p w:rsidR="00DE7FD6" w:rsidRPr="00527A0A" w:rsidRDefault="00DE7FD6" w:rsidP="00EC3E68">
            <w:pPr>
              <w:keepNext/>
              <w:spacing w:line="276" w:lineRule="auto"/>
              <w:ind w:left="57" w:right="57"/>
              <w:contextualSpacing/>
              <w:jc w:val="center"/>
              <w:rPr>
                <w:b/>
                <w:i/>
                <w:color w:val="000000"/>
                <w:lang w:eastAsia="en-US"/>
              </w:rPr>
            </w:pPr>
            <w:r w:rsidRPr="00527A0A">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527A0A" w:rsidRDefault="00DE7FD6" w:rsidP="00EC3E68">
            <w:pPr>
              <w:keepNext/>
              <w:spacing w:line="276" w:lineRule="auto"/>
              <w:ind w:left="57" w:right="57"/>
              <w:contextualSpacing/>
              <w:jc w:val="center"/>
              <w:rPr>
                <w:color w:val="000000"/>
                <w:lang w:eastAsia="en-US"/>
              </w:rPr>
            </w:pPr>
            <w:r w:rsidRPr="00527A0A">
              <w:rPr>
                <w:color w:val="000000"/>
                <w:lang w:eastAsia="en-US"/>
              </w:rPr>
              <w:t>Плановая (ожидаемая) сумма платежа, в валюте предложения  (без НДС)</w:t>
            </w:r>
          </w:p>
        </w:tc>
      </w:tr>
      <w:tr w:rsidR="00DE7FD6" w:rsidRPr="00527A0A" w:rsidTr="00EC3E68">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i/>
                <w:color w:val="000000"/>
                <w:lang w:eastAsia="en-US"/>
              </w:rPr>
            </w:pPr>
            <w:r w:rsidRPr="00527A0A">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i/>
                <w:color w:val="000000"/>
                <w:lang w:eastAsia="en-US"/>
              </w:rPr>
            </w:pPr>
            <w:r w:rsidRPr="00527A0A">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i/>
                <w:color w:val="000000"/>
                <w:lang w:eastAsia="en-US"/>
              </w:rPr>
            </w:pPr>
            <w:r w:rsidRPr="00527A0A">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i/>
                <w:color w:val="000000"/>
                <w:lang w:eastAsia="en-US"/>
              </w:rPr>
            </w:pPr>
            <w:r w:rsidRPr="00527A0A">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E7FD6" w:rsidRPr="00527A0A" w:rsidRDefault="00DE7FD6" w:rsidP="00EC3E68">
            <w:pPr>
              <w:keepNext/>
              <w:spacing w:line="276" w:lineRule="auto"/>
              <w:ind w:left="57" w:right="57"/>
              <w:contextualSpacing/>
              <w:jc w:val="center"/>
              <w:rPr>
                <w:i/>
                <w:color w:val="000000"/>
                <w:lang w:val="en-US" w:eastAsia="en-US"/>
              </w:rPr>
            </w:pPr>
            <w:r w:rsidRPr="00527A0A">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i/>
                <w:color w:val="000000"/>
                <w:lang w:val="en-US" w:eastAsia="en-US"/>
              </w:rPr>
            </w:pPr>
            <w:r w:rsidRPr="00527A0A">
              <w:rPr>
                <w:i/>
                <w:color w:val="000000"/>
                <w:lang w:val="en-US" w:eastAsia="en-US"/>
              </w:rPr>
              <w:t>6</w:t>
            </w: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widowControl/>
              <w:autoSpaceDE/>
              <w:adjustRightInd/>
              <w:spacing w:line="276" w:lineRule="auto"/>
              <w:ind w:right="57"/>
              <w:contextualSpacing/>
              <w:jc w:val="both"/>
              <w:rPr>
                <w:color w:val="000000"/>
                <w:lang w:eastAsia="en-US"/>
              </w:rPr>
            </w:pPr>
            <w:r w:rsidRPr="00527A0A">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both"/>
              <w:rPr>
                <w:color w:val="000000"/>
                <w:lang w:eastAsia="en-US"/>
              </w:rPr>
            </w:pPr>
            <w:r w:rsidRPr="00527A0A">
              <w:rPr>
                <w:lang w:eastAsia="en-US"/>
              </w:rPr>
              <w:t xml:space="preserve">Авансовый платеж[0] </w:t>
            </w:r>
          </w:p>
        </w:tc>
        <w:tc>
          <w:tcPr>
            <w:tcW w:w="184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jc w:val="center"/>
              <w:rPr>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widowControl/>
              <w:autoSpaceDE/>
              <w:adjustRightInd/>
              <w:spacing w:line="276" w:lineRule="auto"/>
              <w:ind w:right="57"/>
              <w:contextualSpacing/>
              <w:jc w:val="both"/>
              <w:rPr>
                <w:color w:val="000000"/>
                <w:lang w:eastAsia="en-US"/>
              </w:rPr>
            </w:pPr>
            <w:r w:rsidRPr="00527A0A">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both"/>
              <w:rPr>
                <w:color w:val="000000"/>
                <w:lang w:eastAsia="en-US"/>
              </w:rPr>
            </w:pPr>
            <w:r w:rsidRPr="00527A0A">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jc w:val="center"/>
              <w:rPr>
                <w:lang w:eastAsia="en-US"/>
              </w:rPr>
            </w:pPr>
            <w:r w:rsidRPr="00527A0A">
              <w:rPr>
                <w:lang w:eastAsia="en-US"/>
              </w:rPr>
              <w:t>30 % от стоимости материалов</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30</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1 500 000,00</w:t>
            </w: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widowControl/>
              <w:autoSpaceDE/>
              <w:adjustRightInd/>
              <w:spacing w:line="276" w:lineRule="auto"/>
              <w:ind w:right="57"/>
              <w:contextualSpacing/>
              <w:jc w:val="both"/>
              <w:rPr>
                <w:color w:val="000000"/>
                <w:lang w:eastAsia="en-US"/>
              </w:rPr>
            </w:pPr>
            <w:r w:rsidRPr="00527A0A">
              <w:rPr>
                <w:color w:val="000000"/>
                <w:lang w:eastAsia="en-US"/>
              </w:rPr>
              <w:t>1.2.</w:t>
            </w:r>
          </w:p>
        </w:tc>
        <w:tc>
          <w:tcPr>
            <w:tcW w:w="4667"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both"/>
              <w:rPr>
                <w:color w:val="000000"/>
                <w:lang w:eastAsia="en-US"/>
              </w:rPr>
            </w:pPr>
            <w:r w:rsidRPr="00527A0A">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jc w:val="center"/>
              <w:rPr>
                <w:lang w:eastAsia="en-US"/>
              </w:rPr>
            </w:pPr>
            <w:r w:rsidRPr="00527A0A">
              <w:rPr>
                <w:lang w:eastAsia="en-US"/>
              </w:rPr>
              <w:t>30 % от стоимости материалов</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30</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1 500 000,00</w:t>
            </w: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right="57"/>
              <w:contextualSpacing/>
              <w:rPr>
                <w:color w:val="000000"/>
                <w:lang w:eastAsia="en-US"/>
              </w:rPr>
            </w:pPr>
            <w:r w:rsidRPr="00527A0A">
              <w:rPr>
                <w:color w:val="000000"/>
                <w:lang w:eastAsia="en-US"/>
              </w:rPr>
              <w:t>2.</w:t>
            </w:r>
          </w:p>
        </w:tc>
        <w:tc>
          <w:tcPr>
            <w:tcW w:w="4667"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both"/>
              <w:rPr>
                <w:color w:val="000000"/>
                <w:lang w:eastAsia="en-US"/>
              </w:rPr>
            </w:pPr>
            <w:r w:rsidRPr="00527A0A">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right="57"/>
              <w:contextualSpacing/>
              <w:rPr>
                <w:color w:val="000000"/>
                <w:lang w:eastAsia="en-US"/>
              </w:rPr>
            </w:pPr>
            <w:r w:rsidRPr="00527A0A">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both"/>
              <w:rPr>
                <w:color w:val="000000"/>
                <w:lang w:eastAsia="en-US"/>
              </w:rPr>
            </w:pPr>
            <w:r w:rsidRPr="00527A0A">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60</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3 500 000,00</w:t>
            </w: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right="57"/>
              <w:contextualSpacing/>
              <w:rPr>
                <w:color w:val="000000"/>
                <w:lang w:eastAsia="en-US"/>
              </w:rPr>
            </w:pPr>
            <w:r w:rsidRPr="00527A0A">
              <w:rPr>
                <w:color w:val="000000"/>
                <w:lang w:eastAsia="en-US"/>
              </w:rPr>
              <w:t>2.2.</w:t>
            </w:r>
          </w:p>
        </w:tc>
        <w:tc>
          <w:tcPr>
            <w:tcW w:w="4667"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both"/>
              <w:rPr>
                <w:color w:val="000000"/>
                <w:lang w:eastAsia="en-US"/>
              </w:rPr>
            </w:pPr>
            <w:r w:rsidRPr="00527A0A">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60</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3 500 000,00</w:t>
            </w:r>
          </w:p>
        </w:tc>
      </w:tr>
      <w:tr w:rsidR="00DE7FD6" w:rsidRPr="00527A0A" w:rsidTr="00EC3E68">
        <w:tc>
          <w:tcPr>
            <w:tcW w:w="5495" w:type="dxa"/>
            <w:gridSpan w:val="2"/>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rPr>
                <w:color w:val="000000"/>
                <w:lang w:eastAsia="en-US"/>
              </w:rPr>
            </w:pPr>
            <w:r w:rsidRPr="00527A0A">
              <w:rPr>
                <w:color w:val="000000"/>
                <w:lang w:eastAsia="en-US"/>
              </w:rPr>
              <w:t xml:space="preserve">Итого </w:t>
            </w:r>
            <w:r w:rsidRPr="00527A0A">
              <w:rPr>
                <w:lang w:eastAsia="en-US"/>
              </w:rPr>
              <w:t xml:space="preserve">без НДС </w:t>
            </w:r>
            <w:r w:rsidRPr="00527A0A">
              <w:rPr>
                <w:color w:val="000000"/>
                <w:lang w:eastAsia="en-US"/>
              </w:rPr>
              <w:t>(</w:t>
            </w:r>
            <w:r w:rsidRPr="00527A0A">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jc w:val="center"/>
              <w:rPr>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p>
          <w:p w:rsidR="00DE7FD6" w:rsidRPr="00527A0A" w:rsidRDefault="00DE7FD6" w:rsidP="00EC3E68">
            <w:pPr>
              <w:spacing w:line="276" w:lineRule="auto"/>
              <w:ind w:left="57" w:right="57"/>
              <w:contextualSpacing/>
              <w:jc w:val="center"/>
              <w:rPr>
                <w:b/>
                <w:color w:val="000000"/>
                <w:lang w:eastAsia="en-US"/>
              </w:rPr>
            </w:pPr>
            <w:r w:rsidRPr="00527A0A">
              <w:rPr>
                <w:b/>
                <w:color w:val="000000"/>
                <w:lang w:eastAsia="en-US"/>
              </w:rPr>
              <w:t>10 000 000,00</w:t>
            </w:r>
          </w:p>
        </w:tc>
      </w:tr>
      <w:tr w:rsidR="00DE7FD6" w:rsidRPr="00527A0A" w:rsidTr="00EC3E68">
        <w:tc>
          <w:tcPr>
            <w:tcW w:w="5495" w:type="dxa"/>
            <w:gridSpan w:val="2"/>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ind w:left="57" w:right="57"/>
              <w:contextualSpacing/>
              <w:rPr>
                <w:color w:val="000000"/>
                <w:lang w:eastAsia="en-US"/>
              </w:rPr>
            </w:pPr>
            <w:r w:rsidRPr="00527A0A">
              <w:rPr>
                <w:color w:val="000000"/>
                <w:lang w:eastAsia="en-US"/>
              </w:rPr>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jc w:val="center"/>
              <w:rPr>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eastAsia="en-US"/>
              </w:rPr>
              <w:t>1 800 000,00</w:t>
            </w:r>
          </w:p>
        </w:tc>
      </w:tr>
      <w:tr w:rsidR="00DE7FD6" w:rsidRPr="00527A0A" w:rsidTr="00EC3E68">
        <w:tc>
          <w:tcPr>
            <w:tcW w:w="5495" w:type="dxa"/>
            <w:gridSpan w:val="2"/>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ind w:left="57" w:right="57"/>
              <w:contextualSpacing/>
              <w:rPr>
                <w:color w:val="000000"/>
                <w:lang w:eastAsia="en-US"/>
              </w:rPr>
            </w:pPr>
            <w:r w:rsidRPr="00527A0A">
              <w:rPr>
                <w:color w:val="000000"/>
                <w:lang w:eastAsia="en-US"/>
              </w:rPr>
              <w:t>Итого с</w:t>
            </w:r>
            <w:r w:rsidRPr="00527A0A">
              <w:rPr>
                <w:lang w:eastAsia="en-US"/>
              </w:rPr>
              <w:t xml:space="preserve"> НДС </w:t>
            </w:r>
            <w:r w:rsidRPr="00527A0A">
              <w:rPr>
                <w:color w:val="000000"/>
                <w:lang w:eastAsia="en-US"/>
              </w:rPr>
              <w:t>(</w:t>
            </w:r>
            <w:r w:rsidRPr="00527A0A">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jc w:val="center"/>
              <w:rPr>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eastAsia="en-US"/>
              </w:rPr>
              <w:t>11 800 000,00</w:t>
            </w:r>
          </w:p>
        </w:tc>
      </w:tr>
    </w:tbl>
    <w:p w:rsidR="00DE7FD6" w:rsidRDefault="00DE7FD6" w:rsidP="00DE7FD6">
      <w:pPr>
        <w:widowControl/>
        <w:autoSpaceDE/>
        <w:autoSpaceDN/>
        <w:adjustRightInd/>
        <w:ind w:firstLine="567"/>
        <w:jc w:val="both"/>
        <w:rPr>
          <w:b/>
          <w:i/>
          <w:snapToGrid w:val="0"/>
          <w:sz w:val="20"/>
          <w:szCs w:val="20"/>
        </w:rPr>
      </w:pPr>
    </w:p>
    <w:p w:rsidR="00DE7FD6" w:rsidRPr="00DE4A23" w:rsidRDefault="00DE7FD6" w:rsidP="00DE7FD6">
      <w:pPr>
        <w:widowControl/>
        <w:autoSpaceDE/>
        <w:autoSpaceDN/>
        <w:adjustRightInd/>
        <w:ind w:firstLine="567"/>
        <w:jc w:val="both"/>
        <w:rPr>
          <w:b/>
          <w:i/>
          <w:snapToGrid w:val="0"/>
          <w:sz w:val="20"/>
          <w:szCs w:val="20"/>
        </w:rPr>
      </w:pPr>
      <w:r w:rsidRPr="00DE4A23">
        <w:rPr>
          <w:b/>
          <w:i/>
          <w:snapToGrid w:val="0"/>
          <w:sz w:val="20"/>
          <w:szCs w:val="20"/>
        </w:rPr>
        <w:t>В случае, если предложение Участника содержит условия авансирования, на сумму более 3 000 000,00 с НДС, Участник обязан предоставить финансовое обеспечение, после заключения договора, в форме банковской гарантии возврата авансового платежа. Форма банковской гарантии и банк-гарант должны быть согласованы Заказчиком. Согласие на данное условие даётся в виде надписи под графиком оплаты «Подтверждаю, что в случае выбора меня Победителем, после заключения договора, предоставлю финансовое обеспечение в форме банковской гарантии возврата авансового платежа на сумму аванса. Форму банковской гарантии и банк-гарант обязуюсь согласовать с Заказчиком.»</w:t>
      </w:r>
    </w:p>
    <w:p w:rsidR="00DE7FD6" w:rsidRPr="00527A0A" w:rsidRDefault="00DE7FD6" w:rsidP="00DE7FD6">
      <w:pPr>
        <w:widowControl/>
        <w:autoSpaceDE/>
        <w:autoSpaceDN/>
        <w:adjustRightInd/>
        <w:ind w:firstLine="567"/>
        <w:jc w:val="both"/>
        <w:rPr>
          <w:b/>
          <w:snapToGrid w:val="0"/>
          <w:sz w:val="20"/>
          <w:szCs w:val="20"/>
        </w:rPr>
      </w:pPr>
      <w:r w:rsidRPr="00527A0A">
        <w:rPr>
          <w:b/>
          <w:snapToGrid w:val="0"/>
          <w:sz w:val="20"/>
          <w:szCs w:val="20"/>
        </w:rPr>
        <w:t>[1] Заполняется только в случае если возможность авансирования допускается закупочной документацией и участник хочет получить авансирование.</w:t>
      </w:r>
    </w:p>
    <w:p w:rsidR="00DE7FD6" w:rsidRPr="00527A0A" w:rsidRDefault="00DE7FD6" w:rsidP="00DE7FD6">
      <w:pPr>
        <w:widowControl/>
        <w:autoSpaceDE/>
        <w:autoSpaceDN/>
        <w:adjustRightInd/>
        <w:ind w:firstLine="567"/>
        <w:jc w:val="both"/>
        <w:rPr>
          <w:b/>
          <w:snapToGrid w:val="0"/>
          <w:sz w:val="20"/>
          <w:szCs w:val="20"/>
        </w:rPr>
      </w:pPr>
      <w:r w:rsidRPr="00527A0A">
        <w:rPr>
          <w:b/>
          <w:snapToGrid w:val="0"/>
          <w:sz w:val="20"/>
          <w:szCs w:val="20"/>
        </w:rPr>
        <w:t xml:space="preserve">[2] Графа 4 заполняется в случае, если предложение участника выражено в валюте отличной от валюты РФ. Ожидаема дата указывается в формате </w:t>
      </w:r>
      <w:r w:rsidRPr="00527A0A">
        <w:rPr>
          <w:b/>
          <w:snapToGrid w:val="0"/>
          <w:sz w:val="20"/>
          <w:szCs w:val="20"/>
          <w:lang w:val="en-US"/>
        </w:rPr>
        <w:t>XX</w:t>
      </w:r>
      <w:r w:rsidRPr="00527A0A">
        <w:rPr>
          <w:b/>
          <w:snapToGrid w:val="0"/>
          <w:sz w:val="20"/>
          <w:szCs w:val="20"/>
        </w:rPr>
        <w:t>.</w:t>
      </w:r>
      <w:r w:rsidRPr="00527A0A">
        <w:rPr>
          <w:b/>
          <w:snapToGrid w:val="0"/>
          <w:sz w:val="20"/>
          <w:szCs w:val="20"/>
          <w:lang w:val="en-US"/>
        </w:rPr>
        <w:t>XX</w:t>
      </w:r>
      <w:r w:rsidRPr="00527A0A">
        <w:rPr>
          <w:b/>
          <w:snapToGrid w:val="0"/>
          <w:sz w:val="20"/>
          <w:szCs w:val="20"/>
        </w:rPr>
        <w:t>.</w:t>
      </w:r>
      <w:r w:rsidRPr="00527A0A">
        <w:rPr>
          <w:b/>
          <w:snapToGrid w:val="0"/>
          <w:sz w:val="20"/>
          <w:szCs w:val="20"/>
          <w:lang w:val="en-US"/>
        </w:rPr>
        <w:t>XXXX</w:t>
      </w:r>
      <w:r w:rsidRPr="00527A0A">
        <w:rPr>
          <w:b/>
          <w:snapToGrid w:val="0"/>
          <w:sz w:val="20"/>
          <w:szCs w:val="20"/>
        </w:rPr>
        <w:t xml:space="preserve"> г. В случае указания даты в формате </w:t>
      </w:r>
      <w:r w:rsidRPr="00527A0A">
        <w:rPr>
          <w:b/>
          <w:snapToGrid w:val="0"/>
          <w:sz w:val="20"/>
          <w:szCs w:val="20"/>
          <w:lang w:val="en-US"/>
        </w:rPr>
        <w:t>XX</w:t>
      </w:r>
      <w:r w:rsidRPr="00527A0A">
        <w:rPr>
          <w:b/>
          <w:snapToGrid w:val="0"/>
          <w:sz w:val="20"/>
          <w:szCs w:val="20"/>
        </w:rPr>
        <w:t>.</w:t>
      </w:r>
      <w:r w:rsidRPr="00527A0A">
        <w:rPr>
          <w:b/>
          <w:snapToGrid w:val="0"/>
          <w:sz w:val="20"/>
          <w:szCs w:val="20"/>
          <w:lang w:val="en-US"/>
        </w:rPr>
        <w:t>XXXX</w:t>
      </w:r>
      <w:r w:rsidRPr="00527A0A">
        <w:rPr>
          <w:b/>
          <w:snapToGrid w:val="0"/>
          <w:sz w:val="20"/>
          <w:szCs w:val="20"/>
        </w:rPr>
        <w:t xml:space="preserve"> г., дата оплаты принимается на последнее число указанного участником месяца. В случае указания даты в формате </w:t>
      </w:r>
      <w:r w:rsidRPr="00527A0A">
        <w:rPr>
          <w:b/>
          <w:snapToGrid w:val="0"/>
          <w:sz w:val="20"/>
          <w:szCs w:val="20"/>
          <w:lang w:val="en-US"/>
        </w:rPr>
        <w:t>XXXX</w:t>
      </w:r>
      <w:r w:rsidRPr="00527A0A">
        <w:rPr>
          <w:b/>
          <w:snapToGrid w:val="0"/>
          <w:sz w:val="20"/>
          <w:szCs w:val="20"/>
        </w:rPr>
        <w:t xml:space="preserve"> г., дата оплаты принимается на 31 декабря указанного участником года.</w:t>
      </w:r>
    </w:p>
    <w:p w:rsidR="00DE7FD6" w:rsidRPr="00527A0A" w:rsidRDefault="00DE7FD6" w:rsidP="00DE7FD6">
      <w:pPr>
        <w:widowControl/>
        <w:autoSpaceDE/>
        <w:autoSpaceDN/>
        <w:adjustRightInd/>
        <w:ind w:firstLine="567"/>
        <w:jc w:val="both"/>
        <w:rPr>
          <w:b/>
          <w:snapToGrid w:val="0"/>
          <w:sz w:val="20"/>
          <w:szCs w:val="20"/>
        </w:rPr>
      </w:pPr>
      <w:r w:rsidRPr="00527A0A">
        <w:rPr>
          <w:b/>
          <w:snapToGrid w:val="0"/>
          <w:sz w:val="20"/>
          <w:szCs w:val="20"/>
        </w:rPr>
        <w:t>[3] Под стоимостью предложения участника принимаются во внимание сведения, указанные в письме о подаче оферты,</w:t>
      </w:r>
    </w:p>
    <w:p w:rsidR="00DE7FD6" w:rsidRDefault="00DE7FD6" w:rsidP="00DE7FD6">
      <w:pPr>
        <w:widowControl/>
        <w:autoSpaceDE/>
        <w:autoSpaceDN/>
        <w:adjustRightInd/>
        <w:ind w:firstLine="567"/>
        <w:jc w:val="both"/>
        <w:rPr>
          <w:snapToGrid w:val="0"/>
          <w:sz w:val="20"/>
          <w:szCs w:val="20"/>
        </w:rPr>
      </w:pPr>
    </w:p>
    <w:p w:rsidR="00DE7FD6" w:rsidRPr="00DE4A23" w:rsidRDefault="00DE7FD6" w:rsidP="00DE7FD6">
      <w:pPr>
        <w:widowControl/>
        <w:autoSpaceDE/>
        <w:autoSpaceDN/>
        <w:adjustRightInd/>
        <w:ind w:firstLine="567"/>
        <w:jc w:val="both"/>
        <w:rPr>
          <w:snapToGrid w:val="0"/>
          <w:sz w:val="20"/>
          <w:szCs w:val="20"/>
        </w:rPr>
      </w:pPr>
      <w:r w:rsidRPr="00DE4A23">
        <w:rPr>
          <w:snapToGrid w:val="0"/>
          <w:sz w:val="20"/>
          <w:szCs w:val="20"/>
        </w:rPr>
        <w:t>При авансировании более 3 000 000,00 с НДС:</w:t>
      </w:r>
    </w:p>
    <w:p w:rsidR="00DE7FD6" w:rsidRPr="00DE4A23" w:rsidRDefault="00DE7FD6" w:rsidP="00DE7FD6">
      <w:pPr>
        <w:widowControl/>
        <w:autoSpaceDE/>
        <w:autoSpaceDN/>
        <w:adjustRightInd/>
        <w:ind w:firstLine="567"/>
        <w:jc w:val="both"/>
        <w:rPr>
          <w:snapToGrid w:val="0"/>
          <w:sz w:val="20"/>
          <w:szCs w:val="20"/>
        </w:rPr>
      </w:pPr>
      <w:r w:rsidRPr="00DE4A23">
        <w:rPr>
          <w:snapToGrid w:val="0"/>
          <w:sz w:val="20"/>
          <w:szCs w:val="20"/>
        </w:rPr>
        <w:t>Подтверждаю, что в случае выбора меня Победителем, после заключения договора, предоставлю финансовое обеспечениев форме банковской гарантии возврата авансового платежа на сумму аванса. Форму банковской гарантии и банк-гарант обязуюсь согласовать с Заказчиком.</w:t>
      </w:r>
    </w:p>
    <w:p w:rsidR="00DE7FD6" w:rsidRPr="00527A0A" w:rsidRDefault="00DE7FD6" w:rsidP="00DE7FD6">
      <w:pPr>
        <w:widowControl/>
        <w:autoSpaceDE/>
        <w:autoSpaceDN/>
        <w:adjustRightInd/>
        <w:ind w:firstLine="567"/>
        <w:jc w:val="both"/>
        <w:rPr>
          <w:snapToGrid w:val="0"/>
          <w:sz w:val="20"/>
          <w:szCs w:val="20"/>
        </w:rPr>
      </w:pPr>
    </w:p>
    <w:p w:rsidR="00DE7FD6" w:rsidRPr="00527A0A" w:rsidRDefault="00DE7FD6" w:rsidP="00DE7FD6">
      <w:pPr>
        <w:widowControl/>
        <w:autoSpaceDE/>
        <w:autoSpaceDN/>
        <w:adjustRightInd/>
        <w:ind w:firstLine="567"/>
        <w:jc w:val="both"/>
        <w:rPr>
          <w:snapToGrid w:val="0"/>
          <w:sz w:val="20"/>
          <w:szCs w:val="20"/>
        </w:rPr>
      </w:pPr>
    </w:p>
    <w:tbl>
      <w:tblPr>
        <w:tblStyle w:val="53"/>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DE7FD6" w:rsidRPr="00527A0A" w:rsidTr="00EC3E68">
        <w:tc>
          <w:tcPr>
            <w:tcW w:w="4820" w:type="dxa"/>
          </w:tcPr>
          <w:p w:rsidR="00DE7FD6" w:rsidRPr="00527A0A" w:rsidRDefault="00DE7FD6" w:rsidP="00EC3E68">
            <w:pPr>
              <w:jc w:val="right"/>
              <w:rPr>
                <w:sz w:val="26"/>
                <w:szCs w:val="26"/>
              </w:rPr>
            </w:pPr>
            <w:r w:rsidRPr="00527A0A">
              <w:rPr>
                <w:sz w:val="26"/>
                <w:szCs w:val="26"/>
              </w:rPr>
              <w:t>__________________________________</w:t>
            </w:r>
          </w:p>
          <w:p w:rsidR="00DE7FD6" w:rsidRPr="00527A0A" w:rsidRDefault="00DE7FD6" w:rsidP="00EC3E68">
            <w:pPr>
              <w:tabs>
                <w:tab w:val="left" w:pos="34"/>
              </w:tabs>
              <w:jc w:val="center"/>
              <w:rPr>
                <w:sz w:val="26"/>
                <w:szCs w:val="26"/>
                <w:vertAlign w:val="superscript"/>
              </w:rPr>
            </w:pPr>
            <w:r w:rsidRPr="00527A0A">
              <w:rPr>
                <w:sz w:val="26"/>
                <w:szCs w:val="26"/>
                <w:vertAlign w:val="superscript"/>
              </w:rPr>
              <w:t>(подпись, М.П.)</w:t>
            </w:r>
          </w:p>
        </w:tc>
      </w:tr>
      <w:tr w:rsidR="00DE7FD6" w:rsidRPr="00527A0A" w:rsidTr="00EC3E68">
        <w:tc>
          <w:tcPr>
            <w:tcW w:w="4820" w:type="dxa"/>
          </w:tcPr>
          <w:p w:rsidR="00DE7FD6" w:rsidRPr="00527A0A" w:rsidRDefault="00DE7FD6" w:rsidP="00EC3E68">
            <w:pPr>
              <w:jc w:val="right"/>
              <w:rPr>
                <w:sz w:val="26"/>
                <w:szCs w:val="26"/>
              </w:rPr>
            </w:pPr>
            <w:r w:rsidRPr="00527A0A">
              <w:rPr>
                <w:sz w:val="26"/>
                <w:szCs w:val="26"/>
              </w:rPr>
              <w:t>__________________________________</w:t>
            </w:r>
          </w:p>
          <w:p w:rsidR="00DE7FD6" w:rsidRPr="00527A0A" w:rsidRDefault="00DE7FD6" w:rsidP="00EC3E68">
            <w:pPr>
              <w:tabs>
                <w:tab w:val="left" w:pos="4428"/>
              </w:tabs>
              <w:jc w:val="center"/>
              <w:rPr>
                <w:sz w:val="26"/>
                <w:szCs w:val="26"/>
                <w:vertAlign w:val="superscript"/>
              </w:rPr>
            </w:pPr>
            <w:r w:rsidRPr="00527A0A">
              <w:rPr>
                <w:sz w:val="26"/>
                <w:szCs w:val="26"/>
                <w:vertAlign w:val="superscript"/>
              </w:rPr>
              <w:t>(фамилия, имя, отчество подписавшего, должность)</w:t>
            </w:r>
          </w:p>
          <w:p w:rsidR="00DE7FD6" w:rsidRPr="00527A0A" w:rsidRDefault="00DE7FD6" w:rsidP="00EC3E68">
            <w:pPr>
              <w:tabs>
                <w:tab w:val="left" w:pos="4428"/>
              </w:tabs>
              <w:jc w:val="center"/>
              <w:rPr>
                <w:sz w:val="26"/>
                <w:szCs w:val="26"/>
                <w:vertAlign w:val="superscript"/>
              </w:rPr>
            </w:pPr>
          </w:p>
        </w:tc>
      </w:tr>
    </w:tbl>
    <w:p w:rsidR="00DE7FD6" w:rsidRDefault="00DE7FD6" w:rsidP="00DE7FD6">
      <w:pPr>
        <w:widowControl/>
        <w:autoSpaceDE/>
        <w:autoSpaceDN/>
        <w:adjustRightInd/>
        <w:spacing w:after="200" w:line="276" w:lineRule="auto"/>
        <w:rPr>
          <w:b/>
        </w:rPr>
      </w:pPr>
    </w:p>
    <w:p w:rsidR="00DE7FD6" w:rsidRDefault="00DE7FD6">
      <w:pPr>
        <w:widowControl/>
        <w:autoSpaceDE/>
        <w:autoSpaceDN/>
        <w:adjustRightInd/>
        <w:spacing w:after="200" w:line="276" w:lineRule="auto"/>
        <w:rPr>
          <w:b/>
        </w:rPr>
      </w:pPr>
      <w:r>
        <w:rPr>
          <w:b/>
        </w:rPr>
        <w:br w:type="page"/>
      </w:r>
    </w:p>
    <w:p w:rsidR="00DE7FD6" w:rsidRPr="00527A0A" w:rsidRDefault="00DE7FD6" w:rsidP="00DE7FD6">
      <w:pPr>
        <w:widowControl/>
        <w:autoSpaceDE/>
        <w:autoSpaceDN/>
        <w:adjustRightInd/>
        <w:spacing w:after="200" w:line="276" w:lineRule="auto"/>
        <w:rPr>
          <w:b/>
        </w:rPr>
      </w:pPr>
      <w:r w:rsidRPr="00527A0A">
        <w:rPr>
          <w:b/>
        </w:rPr>
        <w:t>ОБРАЗЕЦ 3 (Валюта предложения – Иностранная валюта, Участник НЕ согласен с условиями оплаты в ТЗ и проекте договора Заказчика)</w:t>
      </w:r>
    </w:p>
    <w:p w:rsidR="00DE7FD6" w:rsidRPr="00527A0A" w:rsidRDefault="00DE7FD6" w:rsidP="00DE7FD6">
      <w:pPr>
        <w:widowControl/>
        <w:autoSpaceDE/>
        <w:autoSpaceDN/>
        <w:adjustRightInd/>
        <w:spacing w:before="120"/>
        <w:ind w:left="1134" w:hanging="1134"/>
        <w:jc w:val="both"/>
        <w:rPr>
          <w:b/>
        </w:rPr>
      </w:pPr>
    </w:p>
    <w:p w:rsidR="00DE7FD6" w:rsidRPr="00527A0A" w:rsidRDefault="00DE7FD6" w:rsidP="00DE7FD6">
      <w:pPr>
        <w:spacing w:before="240" w:after="120"/>
        <w:jc w:val="center"/>
        <w:rPr>
          <w:b/>
        </w:rPr>
      </w:pPr>
      <w:r w:rsidRPr="00527A0A">
        <w:rPr>
          <w:b/>
        </w:rPr>
        <w:t xml:space="preserve">График оплаты </w:t>
      </w:r>
    </w:p>
    <w:p w:rsidR="00DE7FD6" w:rsidRPr="00527A0A" w:rsidRDefault="00DE7FD6" w:rsidP="00DE7FD6">
      <w:pPr>
        <w:spacing w:before="120" w:after="120"/>
        <w:jc w:val="both"/>
        <w:rPr>
          <w:color w:val="000000"/>
        </w:rPr>
      </w:pPr>
      <w:r w:rsidRPr="00527A0A">
        <w:rPr>
          <w:color w:val="000000"/>
        </w:rPr>
        <w:t>Наименование и адрес Участника закупки: ООО «Ромашка». 123456, г. Москва, ул. Ленина, д. 1</w:t>
      </w:r>
    </w:p>
    <w:p w:rsidR="00DE7FD6" w:rsidRPr="00527A0A" w:rsidRDefault="00DE7FD6" w:rsidP="00DE7FD6">
      <w:pPr>
        <w:spacing w:before="120" w:after="120"/>
        <w:jc w:val="both"/>
        <w:rPr>
          <w:i/>
          <w:color w:val="FF0000"/>
        </w:rPr>
      </w:pPr>
      <w:r w:rsidRPr="00527A0A">
        <w:rPr>
          <w:color w:val="000000"/>
        </w:rPr>
        <w:t xml:space="preserve">Валюта предложения </w:t>
      </w:r>
      <w:r w:rsidRPr="00527A0A">
        <w:rPr>
          <w:b/>
          <w:color w:val="000000"/>
        </w:rPr>
        <w:t>EUR</w:t>
      </w:r>
      <w:r w:rsidRPr="00527A0A">
        <w:rPr>
          <w:color w:val="000000"/>
        </w:rPr>
        <w:t xml:space="preserve"> </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DE7FD6" w:rsidRPr="00527A0A" w:rsidTr="00EC3E68">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527A0A" w:rsidRDefault="00DE7FD6" w:rsidP="00EC3E68">
            <w:pPr>
              <w:keepNext/>
              <w:spacing w:line="276" w:lineRule="auto"/>
              <w:ind w:left="57" w:right="57"/>
              <w:contextualSpacing/>
              <w:jc w:val="center"/>
              <w:rPr>
                <w:color w:val="000000"/>
                <w:lang w:eastAsia="en-US"/>
              </w:rPr>
            </w:pPr>
            <w:r w:rsidRPr="00527A0A">
              <w:rPr>
                <w:color w:val="000000"/>
                <w:lang w:eastAsia="en-US"/>
              </w:rPr>
              <w:t>№ п/п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527A0A" w:rsidRDefault="00DE7FD6" w:rsidP="00EC3E68">
            <w:pPr>
              <w:keepNext/>
              <w:spacing w:line="276" w:lineRule="auto"/>
              <w:ind w:left="57" w:right="57"/>
              <w:contextualSpacing/>
              <w:jc w:val="center"/>
              <w:rPr>
                <w:color w:val="000000"/>
                <w:lang w:eastAsia="en-US"/>
              </w:rPr>
            </w:pPr>
            <w:r w:rsidRPr="00527A0A">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527A0A" w:rsidRDefault="00DE7FD6" w:rsidP="00EC3E68">
            <w:pPr>
              <w:keepNext/>
              <w:spacing w:line="276" w:lineRule="auto"/>
              <w:ind w:left="57" w:right="57"/>
              <w:contextualSpacing/>
              <w:jc w:val="center"/>
              <w:rPr>
                <w:color w:val="000000"/>
                <w:lang w:eastAsia="en-US"/>
              </w:rPr>
            </w:pPr>
            <w:r w:rsidRPr="00527A0A">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527A0A" w:rsidRDefault="00DE7FD6" w:rsidP="00EC3E68">
            <w:pPr>
              <w:keepNext/>
              <w:spacing w:line="276" w:lineRule="auto"/>
              <w:ind w:left="57" w:right="57"/>
              <w:contextualSpacing/>
              <w:jc w:val="center"/>
              <w:rPr>
                <w:color w:val="000000"/>
                <w:lang w:eastAsia="en-US"/>
              </w:rPr>
            </w:pPr>
            <w:r w:rsidRPr="00527A0A">
              <w:rPr>
                <w:color w:val="000000"/>
                <w:lang w:eastAsia="en-US"/>
              </w:rPr>
              <w:t>Плановая (ожидаемая) дата платежа</w:t>
            </w:r>
            <w:r w:rsidRPr="00527A0A">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color w:val="000000"/>
                <w:lang w:eastAsia="en-US"/>
              </w:rPr>
            </w:pPr>
          </w:p>
          <w:p w:rsidR="00DE7FD6" w:rsidRPr="00527A0A" w:rsidRDefault="00DE7FD6" w:rsidP="00EC3E68">
            <w:pPr>
              <w:keepNext/>
              <w:spacing w:line="276" w:lineRule="auto"/>
              <w:ind w:left="57" w:right="57"/>
              <w:contextualSpacing/>
              <w:jc w:val="center"/>
              <w:rPr>
                <w:color w:val="000000"/>
                <w:lang w:eastAsia="en-US"/>
              </w:rPr>
            </w:pPr>
          </w:p>
          <w:p w:rsidR="00DE7FD6" w:rsidRPr="00527A0A" w:rsidRDefault="00DE7FD6" w:rsidP="00EC3E68">
            <w:pPr>
              <w:keepNext/>
              <w:spacing w:line="276" w:lineRule="auto"/>
              <w:ind w:left="57" w:right="57"/>
              <w:contextualSpacing/>
              <w:jc w:val="center"/>
              <w:rPr>
                <w:b/>
                <w:i/>
                <w:color w:val="000000"/>
                <w:lang w:eastAsia="en-US"/>
              </w:rPr>
            </w:pPr>
            <w:r w:rsidRPr="00527A0A">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527A0A" w:rsidRDefault="00DE7FD6" w:rsidP="00EC3E68">
            <w:pPr>
              <w:keepNext/>
              <w:spacing w:line="276" w:lineRule="auto"/>
              <w:ind w:left="57" w:right="57"/>
              <w:contextualSpacing/>
              <w:jc w:val="center"/>
              <w:rPr>
                <w:color w:val="000000"/>
                <w:lang w:eastAsia="en-US"/>
              </w:rPr>
            </w:pPr>
            <w:r w:rsidRPr="00527A0A">
              <w:rPr>
                <w:color w:val="000000"/>
                <w:lang w:eastAsia="en-US"/>
              </w:rPr>
              <w:t>Плановая (ожидаемая) сумма платежа, в валюте предложения  (без НДС)</w:t>
            </w:r>
          </w:p>
        </w:tc>
      </w:tr>
      <w:tr w:rsidR="00DE7FD6" w:rsidRPr="00527A0A" w:rsidTr="00EC3E68">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i/>
                <w:color w:val="000000"/>
                <w:lang w:eastAsia="en-US"/>
              </w:rPr>
            </w:pPr>
            <w:r w:rsidRPr="00527A0A">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i/>
                <w:color w:val="000000"/>
                <w:lang w:eastAsia="en-US"/>
              </w:rPr>
            </w:pPr>
            <w:r w:rsidRPr="00527A0A">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i/>
                <w:color w:val="000000"/>
                <w:lang w:eastAsia="en-US"/>
              </w:rPr>
            </w:pPr>
            <w:r w:rsidRPr="00527A0A">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i/>
                <w:color w:val="000000"/>
                <w:lang w:eastAsia="en-US"/>
              </w:rPr>
            </w:pPr>
            <w:r w:rsidRPr="00527A0A">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E7FD6" w:rsidRPr="00527A0A" w:rsidRDefault="00DE7FD6" w:rsidP="00EC3E68">
            <w:pPr>
              <w:keepNext/>
              <w:spacing w:line="276" w:lineRule="auto"/>
              <w:ind w:left="57" w:right="57"/>
              <w:contextualSpacing/>
              <w:jc w:val="center"/>
              <w:rPr>
                <w:i/>
                <w:color w:val="000000"/>
                <w:lang w:val="en-US" w:eastAsia="en-US"/>
              </w:rPr>
            </w:pPr>
            <w:r w:rsidRPr="00527A0A">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i/>
                <w:color w:val="000000"/>
                <w:lang w:val="en-US" w:eastAsia="en-US"/>
              </w:rPr>
            </w:pPr>
            <w:r w:rsidRPr="00527A0A">
              <w:rPr>
                <w:i/>
                <w:color w:val="000000"/>
                <w:lang w:val="en-US" w:eastAsia="en-US"/>
              </w:rPr>
              <w:t>6</w:t>
            </w: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widowControl/>
              <w:autoSpaceDE/>
              <w:adjustRightInd/>
              <w:spacing w:line="276" w:lineRule="auto"/>
              <w:ind w:right="57"/>
              <w:contextualSpacing/>
              <w:jc w:val="both"/>
              <w:rPr>
                <w:color w:val="000000"/>
                <w:lang w:eastAsia="en-US"/>
              </w:rPr>
            </w:pPr>
            <w:r w:rsidRPr="00527A0A">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both"/>
              <w:rPr>
                <w:color w:val="000000"/>
                <w:lang w:eastAsia="en-US"/>
              </w:rPr>
            </w:pPr>
            <w:r w:rsidRPr="00527A0A">
              <w:rPr>
                <w:lang w:eastAsia="en-US"/>
              </w:rPr>
              <w:t>Авансовый платеж[0]:</w:t>
            </w:r>
          </w:p>
        </w:tc>
        <w:tc>
          <w:tcPr>
            <w:tcW w:w="184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jc w:val="center"/>
              <w:rPr>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widowControl/>
              <w:autoSpaceDE/>
              <w:adjustRightInd/>
              <w:spacing w:line="276" w:lineRule="auto"/>
              <w:ind w:right="57"/>
              <w:contextualSpacing/>
              <w:jc w:val="both"/>
              <w:rPr>
                <w:color w:val="000000"/>
                <w:lang w:eastAsia="en-US"/>
              </w:rPr>
            </w:pPr>
            <w:r w:rsidRPr="00527A0A">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both"/>
              <w:rPr>
                <w:color w:val="000000"/>
                <w:lang w:eastAsia="en-US"/>
              </w:rPr>
            </w:pPr>
            <w:r w:rsidRPr="00527A0A">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jc w:val="center"/>
              <w:rPr>
                <w:lang w:eastAsia="en-US"/>
              </w:rPr>
            </w:pPr>
            <w:r w:rsidRPr="00527A0A">
              <w:rPr>
                <w:lang w:eastAsia="en-US"/>
              </w:rPr>
              <w:t>30 % от стоимости материалов</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30.10.2017</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240</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 300 000,00</w:t>
            </w: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widowControl/>
              <w:autoSpaceDE/>
              <w:adjustRightInd/>
              <w:spacing w:line="276" w:lineRule="auto"/>
              <w:ind w:right="57"/>
              <w:contextualSpacing/>
              <w:jc w:val="both"/>
              <w:rPr>
                <w:color w:val="000000"/>
                <w:lang w:eastAsia="en-US"/>
              </w:rPr>
            </w:pPr>
            <w:r w:rsidRPr="00527A0A">
              <w:rPr>
                <w:color w:val="000000"/>
                <w:lang w:eastAsia="en-US"/>
              </w:rPr>
              <w:t>1.2.</w:t>
            </w:r>
          </w:p>
        </w:tc>
        <w:tc>
          <w:tcPr>
            <w:tcW w:w="4667"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both"/>
              <w:rPr>
                <w:color w:val="000000"/>
                <w:lang w:eastAsia="en-US"/>
              </w:rPr>
            </w:pPr>
            <w:r w:rsidRPr="00527A0A">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jc w:val="center"/>
              <w:rPr>
                <w:lang w:eastAsia="en-US"/>
              </w:rPr>
            </w:pPr>
            <w:r w:rsidRPr="00527A0A">
              <w:rPr>
                <w:lang w:eastAsia="en-US"/>
              </w:rPr>
              <w:t>30 % от стоимости материалов</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30.11.2017</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240</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 300 000,00</w:t>
            </w: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right="57"/>
              <w:contextualSpacing/>
              <w:rPr>
                <w:color w:val="000000"/>
                <w:lang w:eastAsia="en-US"/>
              </w:rPr>
            </w:pPr>
            <w:r w:rsidRPr="00527A0A">
              <w:rPr>
                <w:color w:val="000000"/>
                <w:lang w:eastAsia="en-US"/>
              </w:rPr>
              <w:t>2.</w:t>
            </w:r>
          </w:p>
        </w:tc>
        <w:tc>
          <w:tcPr>
            <w:tcW w:w="4667"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both"/>
              <w:rPr>
                <w:color w:val="000000"/>
                <w:lang w:eastAsia="en-US"/>
              </w:rPr>
            </w:pPr>
            <w:r w:rsidRPr="00527A0A">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right="57"/>
              <w:contextualSpacing/>
              <w:rPr>
                <w:color w:val="000000"/>
                <w:lang w:eastAsia="en-US"/>
              </w:rPr>
            </w:pPr>
            <w:r w:rsidRPr="00527A0A">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both"/>
              <w:rPr>
                <w:color w:val="000000"/>
                <w:lang w:eastAsia="en-US"/>
              </w:rPr>
            </w:pPr>
            <w:r w:rsidRPr="00527A0A">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30.07.2018</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30</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700 000,00</w:t>
            </w: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right="57"/>
              <w:contextualSpacing/>
              <w:rPr>
                <w:color w:val="000000"/>
                <w:lang w:eastAsia="en-US"/>
              </w:rPr>
            </w:pPr>
            <w:r w:rsidRPr="00527A0A">
              <w:rPr>
                <w:color w:val="000000"/>
                <w:lang w:eastAsia="en-US"/>
              </w:rPr>
              <w:t>2.2.</w:t>
            </w:r>
          </w:p>
        </w:tc>
        <w:tc>
          <w:tcPr>
            <w:tcW w:w="4667"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both"/>
              <w:rPr>
                <w:color w:val="000000"/>
                <w:lang w:eastAsia="en-US"/>
              </w:rPr>
            </w:pPr>
            <w:r w:rsidRPr="00527A0A">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30.08.2018</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30</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700 000,00</w:t>
            </w:r>
          </w:p>
        </w:tc>
      </w:tr>
      <w:tr w:rsidR="00DE7FD6" w:rsidRPr="00527A0A" w:rsidTr="00EC3E68">
        <w:tc>
          <w:tcPr>
            <w:tcW w:w="5495" w:type="dxa"/>
            <w:gridSpan w:val="2"/>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rPr>
                <w:color w:val="000000"/>
                <w:lang w:eastAsia="en-US"/>
              </w:rPr>
            </w:pPr>
            <w:r w:rsidRPr="00527A0A">
              <w:rPr>
                <w:color w:val="000000"/>
                <w:lang w:eastAsia="en-US"/>
              </w:rPr>
              <w:t xml:space="preserve">Итого </w:t>
            </w:r>
            <w:r w:rsidRPr="00527A0A">
              <w:rPr>
                <w:lang w:eastAsia="en-US"/>
              </w:rPr>
              <w:t xml:space="preserve">без НДС </w:t>
            </w:r>
            <w:r w:rsidRPr="00527A0A">
              <w:rPr>
                <w:color w:val="000000"/>
                <w:lang w:eastAsia="en-US"/>
              </w:rPr>
              <w:t>(</w:t>
            </w:r>
            <w:r w:rsidRPr="00527A0A">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jc w:val="center"/>
              <w:rPr>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r>
      <w:tr w:rsidR="00DE7FD6" w:rsidRPr="00527A0A" w:rsidTr="00EC3E68">
        <w:tc>
          <w:tcPr>
            <w:tcW w:w="5495" w:type="dxa"/>
            <w:gridSpan w:val="2"/>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ind w:left="57" w:right="57"/>
              <w:contextualSpacing/>
              <w:rPr>
                <w:color w:val="000000"/>
                <w:lang w:eastAsia="en-US"/>
              </w:rPr>
            </w:pPr>
            <w:r w:rsidRPr="00527A0A">
              <w:rPr>
                <w:color w:val="000000"/>
                <w:lang w:eastAsia="en-US"/>
              </w:rPr>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jc w:val="center"/>
              <w:rPr>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eastAsia="en-US"/>
              </w:rPr>
              <w:t>360 000,00</w:t>
            </w:r>
          </w:p>
        </w:tc>
      </w:tr>
      <w:tr w:rsidR="00DE7FD6" w:rsidRPr="00527A0A" w:rsidTr="00EC3E68">
        <w:tc>
          <w:tcPr>
            <w:tcW w:w="5495" w:type="dxa"/>
            <w:gridSpan w:val="2"/>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ind w:left="57" w:right="57"/>
              <w:contextualSpacing/>
              <w:rPr>
                <w:color w:val="000000"/>
                <w:lang w:eastAsia="en-US"/>
              </w:rPr>
            </w:pPr>
            <w:r w:rsidRPr="00527A0A">
              <w:rPr>
                <w:color w:val="000000"/>
                <w:lang w:eastAsia="en-US"/>
              </w:rPr>
              <w:t>Итого с</w:t>
            </w:r>
            <w:r w:rsidRPr="00527A0A">
              <w:rPr>
                <w:lang w:eastAsia="en-US"/>
              </w:rPr>
              <w:t xml:space="preserve"> НДС </w:t>
            </w:r>
            <w:r w:rsidRPr="00527A0A">
              <w:rPr>
                <w:color w:val="000000"/>
                <w:lang w:eastAsia="en-US"/>
              </w:rPr>
              <w:t>(</w:t>
            </w:r>
            <w:r w:rsidRPr="00527A0A">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jc w:val="center"/>
              <w:rPr>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eastAsia="en-US"/>
              </w:rPr>
              <w:t>2 360 000,00</w:t>
            </w:r>
          </w:p>
        </w:tc>
      </w:tr>
    </w:tbl>
    <w:p w:rsidR="00DE7FD6" w:rsidRDefault="00DE7FD6" w:rsidP="00DE7FD6">
      <w:pPr>
        <w:widowControl/>
        <w:autoSpaceDE/>
        <w:autoSpaceDN/>
        <w:adjustRightInd/>
        <w:ind w:firstLine="567"/>
        <w:jc w:val="both"/>
        <w:rPr>
          <w:b/>
          <w:i/>
          <w:snapToGrid w:val="0"/>
          <w:sz w:val="20"/>
          <w:szCs w:val="20"/>
        </w:rPr>
      </w:pPr>
    </w:p>
    <w:p w:rsidR="00DE7FD6" w:rsidRPr="00DE4A23" w:rsidRDefault="00DE7FD6" w:rsidP="00DE7FD6">
      <w:pPr>
        <w:widowControl/>
        <w:autoSpaceDE/>
        <w:autoSpaceDN/>
        <w:adjustRightInd/>
        <w:ind w:firstLine="567"/>
        <w:jc w:val="both"/>
        <w:rPr>
          <w:b/>
          <w:i/>
          <w:snapToGrid w:val="0"/>
          <w:sz w:val="20"/>
          <w:szCs w:val="20"/>
        </w:rPr>
      </w:pPr>
      <w:r w:rsidRPr="00DE4A23">
        <w:rPr>
          <w:b/>
          <w:i/>
          <w:snapToGrid w:val="0"/>
          <w:sz w:val="20"/>
          <w:szCs w:val="20"/>
        </w:rPr>
        <w:t>В случае, если предложение Участника содержит условия авансирования, на сумму более 3 000 000,00 с НДС, Участник обязан предоставить финансовое обеспечение, после заключения договора, в форме банковской гарантии возврата авансового платежа. Форма банковской гарантии и банк-гарант должны быть согласованы Заказчиком. Согласие на данное условие даётся в виде надписи под графиком оплаты «Подтверждаю, что в случае выбора меня Победителем, после заключения договора, предоставлю финансовое обеспечение в форме банковской гарантии возврата авансового платежа на сумму аванса. Форму банковской гарантии и банк-гарант обязуюсь согласовать с Заказчиком.»</w:t>
      </w:r>
    </w:p>
    <w:p w:rsidR="00DE7FD6" w:rsidRPr="00527A0A" w:rsidRDefault="00DE7FD6" w:rsidP="00DE7FD6">
      <w:pPr>
        <w:widowControl/>
        <w:autoSpaceDE/>
        <w:autoSpaceDN/>
        <w:adjustRightInd/>
        <w:ind w:firstLine="567"/>
        <w:jc w:val="both"/>
        <w:rPr>
          <w:b/>
          <w:snapToGrid w:val="0"/>
          <w:sz w:val="20"/>
          <w:szCs w:val="20"/>
        </w:rPr>
      </w:pPr>
      <w:r w:rsidRPr="00527A0A">
        <w:rPr>
          <w:b/>
          <w:snapToGrid w:val="0"/>
          <w:sz w:val="20"/>
          <w:szCs w:val="20"/>
        </w:rPr>
        <w:t>[1] Заполняется только в случае если возможность авансирования допускается закупочной документацией и участник хочет получить авансирование.</w:t>
      </w:r>
    </w:p>
    <w:p w:rsidR="00DE7FD6" w:rsidRPr="00527A0A" w:rsidRDefault="00DE7FD6" w:rsidP="00DE7FD6">
      <w:pPr>
        <w:widowControl/>
        <w:autoSpaceDE/>
        <w:autoSpaceDN/>
        <w:adjustRightInd/>
        <w:ind w:firstLine="567"/>
        <w:jc w:val="both"/>
        <w:rPr>
          <w:b/>
          <w:snapToGrid w:val="0"/>
          <w:sz w:val="20"/>
          <w:szCs w:val="20"/>
        </w:rPr>
      </w:pPr>
      <w:r w:rsidRPr="00527A0A">
        <w:rPr>
          <w:b/>
          <w:snapToGrid w:val="0"/>
          <w:sz w:val="20"/>
          <w:szCs w:val="20"/>
        </w:rPr>
        <w:t xml:space="preserve">[2] Графа 4 заполняется в случае, если предложение участника выражено в валюте отличной от валюты РФ. Ожидаема дата указывается в формате </w:t>
      </w:r>
      <w:r w:rsidRPr="00527A0A">
        <w:rPr>
          <w:b/>
          <w:snapToGrid w:val="0"/>
          <w:sz w:val="20"/>
          <w:szCs w:val="20"/>
          <w:lang w:val="en-US"/>
        </w:rPr>
        <w:t>XX</w:t>
      </w:r>
      <w:r w:rsidRPr="00527A0A">
        <w:rPr>
          <w:b/>
          <w:snapToGrid w:val="0"/>
          <w:sz w:val="20"/>
          <w:szCs w:val="20"/>
        </w:rPr>
        <w:t>.</w:t>
      </w:r>
      <w:r w:rsidRPr="00527A0A">
        <w:rPr>
          <w:b/>
          <w:snapToGrid w:val="0"/>
          <w:sz w:val="20"/>
          <w:szCs w:val="20"/>
          <w:lang w:val="en-US"/>
        </w:rPr>
        <w:t>XX</w:t>
      </w:r>
      <w:r w:rsidRPr="00527A0A">
        <w:rPr>
          <w:b/>
          <w:snapToGrid w:val="0"/>
          <w:sz w:val="20"/>
          <w:szCs w:val="20"/>
        </w:rPr>
        <w:t>.</w:t>
      </w:r>
      <w:r w:rsidRPr="00527A0A">
        <w:rPr>
          <w:b/>
          <w:snapToGrid w:val="0"/>
          <w:sz w:val="20"/>
          <w:szCs w:val="20"/>
          <w:lang w:val="en-US"/>
        </w:rPr>
        <w:t>XXXX</w:t>
      </w:r>
      <w:r w:rsidRPr="00527A0A">
        <w:rPr>
          <w:b/>
          <w:snapToGrid w:val="0"/>
          <w:sz w:val="20"/>
          <w:szCs w:val="20"/>
        </w:rPr>
        <w:t xml:space="preserve"> г. В случае указания даты в формате </w:t>
      </w:r>
      <w:r w:rsidRPr="00527A0A">
        <w:rPr>
          <w:b/>
          <w:snapToGrid w:val="0"/>
          <w:sz w:val="20"/>
          <w:szCs w:val="20"/>
          <w:lang w:val="en-US"/>
        </w:rPr>
        <w:t>XX</w:t>
      </w:r>
      <w:r w:rsidRPr="00527A0A">
        <w:rPr>
          <w:b/>
          <w:snapToGrid w:val="0"/>
          <w:sz w:val="20"/>
          <w:szCs w:val="20"/>
        </w:rPr>
        <w:t>.</w:t>
      </w:r>
      <w:r w:rsidRPr="00527A0A">
        <w:rPr>
          <w:b/>
          <w:snapToGrid w:val="0"/>
          <w:sz w:val="20"/>
          <w:szCs w:val="20"/>
          <w:lang w:val="en-US"/>
        </w:rPr>
        <w:t>XXXX</w:t>
      </w:r>
      <w:r w:rsidRPr="00527A0A">
        <w:rPr>
          <w:b/>
          <w:snapToGrid w:val="0"/>
          <w:sz w:val="20"/>
          <w:szCs w:val="20"/>
        </w:rPr>
        <w:t xml:space="preserve"> г., дата оплаты принимается на последнее число указанного участником месяца. В случае указания даты в формате </w:t>
      </w:r>
      <w:r w:rsidRPr="00527A0A">
        <w:rPr>
          <w:b/>
          <w:snapToGrid w:val="0"/>
          <w:sz w:val="20"/>
          <w:szCs w:val="20"/>
          <w:lang w:val="en-US"/>
        </w:rPr>
        <w:t>XXXX</w:t>
      </w:r>
      <w:r w:rsidRPr="00527A0A">
        <w:rPr>
          <w:b/>
          <w:snapToGrid w:val="0"/>
          <w:sz w:val="20"/>
          <w:szCs w:val="20"/>
        </w:rPr>
        <w:t xml:space="preserve"> г., дата оплаты принимается на 31 декабря указанного участником года.</w:t>
      </w:r>
    </w:p>
    <w:p w:rsidR="00DE7FD6" w:rsidRPr="00527A0A" w:rsidRDefault="00DE7FD6" w:rsidP="00DE7FD6">
      <w:pPr>
        <w:widowControl/>
        <w:autoSpaceDE/>
        <w:autoSpaceDN/>
        <w:adjustRightInd/>
        <w:ind w:firstLine="567"/>
        <w:jc w:val="both"/>
        <w:rPr>
          <w:b/>
          <w:snapToGrid w:val="0"/>
          <w:sz w:val="20"/>
          <w:szCs w:val="20"/>
        </w:rPr>
      </w:pPr>
      <w:r w:rsidRPr="00527A0A">
        <w:rPr>
          <w:b/>
          <w:snapToGrid w:val="0"/>
          <w:sz w:val="20"/>
          <w:szCs w:val="20"/>
        </w:rPr>
        <w:t>[3] Под стоимостью предложения участника принимаются во внимание сведения, указанные в письме о подаче оферты,</w:t>
      </w:r>
    </w:p>
    <w:p w:rsidR="00DE7FD6" w:rsidRPr="00527A0A" w:rsidRDefault="00DE7FD6" w:rsidP="00DE7FD6">
      <w:pPr>
        <w:widowControl/>
        <w:autoSpaceDE/>
        <w:autoSpaceDN/>
        <w:adjustRightInd/>
        <w:ind w:firstLine="567"/>
        <w:jc w:val="both"/>
        <w:rPr>
          <w:snapToGrid w:val="0"/>
          <w:sz w:val="20"/>
          <w:szCs w:val="20"/>
        </w:rPr>
      </w:pPr>
    </w:p>
    <w:p w:rsidR="00DE7FD6" w:rsidRPr="00DE4A23" w:rsidRDefault="00DE7FD6" w:rsidP="00DE7FD6">
      <w:pPr>
        <w:widowControl/>
        <w:autoSpaceDE/>
        <w:autoSpaceDN/>
        <w:adjustRightInd/>
        <w:ind w:firstLine="567"/>
        <w:jc w:val="both"/>
        <w:rPr>
          <w:snapToGrid w:val="0"/>
          <w:sz w:val="20"/>
          <w:szCs w:val="20"/>
        </w:rPr>
      </w:pPr>
      <w:r w:rsidRPr="00DE4A23">
        <w:rPr>
          <w:snapToGrid w:val="0"/>
          <w:sz w:val="20"/>
          <w:szCs w:val="20"/>
        </w:rPr>
        <w:t>При авансировании более 3 000 000,00 с НДС:</w:t>
      </w:r>
    </w:p>
    <w:p w:rsidR="00DE7FD6" w:rsidRPr="00DE4A23" w:rsidRDefault="00DE7FD6" w:rsidP="00DE7FD6">
      <w:pPr>
        <w:widowControl/>
        <w:autoSpaceDE/>
        <w:autoSpaceDN/>
        <w:adjustRightInd/>
        <w:ind w:firstLine="567"/>
        <w:jc w:val="both"/>
        <w:rPr>
          <w:snapToGrid w:val="0"/>
          <w:sz w:val="20"/>
          <w:szCs w:val="20"/>
        </w:rPr>
      </w:pPr>
      <w:r w:rsidRPr="00DE4A23">
        <w:rPr>
          <w:snapToGrid w:val="0"/>
          <w:sz w:val="20"/>
          <w:szCs w:val="20"/>
        </w:rPr>
        <w:t>Подтверждаю, что в случае выбора меня Победителем, после заключения договора, предоставлю финансовое обеспечениев форме банковской гарантии возврата авансового платежа на сумму аванса. Форму банковской гарантии и банк-гарант обязуюсь согласовать с Заказчиком.</w:t>
      </w:r>
    </w:p>
    <w:p w:rsidR="00DE7FD6" w:rsidRPr="00527A0A" w:rsidRDefault="00DE7FD6" w:rsidP="00DE7FD6">
      <w:pPr>
        <w:widowControl/>
        <w:autoSpaceDE/>
        <w:autoSpaceDN/>
        <w:adjustRightInd/>
        <w:ind w:firstLine="567"/>
        <w:jc w:val="both"/>
        <w:rPr>
          <w:snapToGrid w:val="0"/>
          <w:sz w:val="20"/>
          <w:szCs w:val="20"/>
        </w:rPr>
      </w:pPr>
    </w:p>
    <w:tbl>
      <w:tblPr>
        <w:tblStyle w:val="53"/>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DE7FD6" w:rsidRPr="00527A0A" w:rsidTr="00EC3E68">
        <w:tc>
          <w:tcPr>
            <w:tcW w:w="4820" w:type="dxa"/>
          </w:tcPr>
          <w:p w:rsidR="00DE7FD6" w:rsidRPr="00527A0A" w:rsidRDefault="00DE7FD6" w:rsidP="00EC3E68">
            <w:pPr>
              <w:jc w:val="right"/>
              <w:rPr>
                <w:sz w:val="26"/>
                <w:szCs w:val="26"/>
              </w:rPr>
            </w:pPr>
            <w:r w:rsidRPr="00527A0A">
              <w:rPr>
                <w:sz w:val="26"/>
                <w:szCs w:val="26"/>
              </w:rPr>
              <w:t>__________________________________</w:t>
            </w:r>
          </w:p>
          <w:p w:rsidR="00DE7FD6" w:rsidRPr="00527A0A" w:rsidRDefault="00DE7FD6" w:rsidP="00EC3E68">
            <w:pPr>
              <w:tabs>
                <w:tab w:val="left" w:pos="34"/>
              </w:tabs>
              <w:jc w:val="center"/>
              <w:rPr>
                <w:sz w:val="26"/>
                <w:szCs w:val="26"/>
                <w:vertAlign w:val="superscript"/>
              </w:rPr>
            </w:pPr>
            <w:r w:rsidRPr="00527A0A">
              <w:rPr>
                <w:sz w:val="26"/>
                <w:szCs w:val="26"/>
                <w:vertAlign w:val="superscript"/>
              </w:rPr>
              <w:t>(подпись, М.П.)</w:t>
            </w:r>
          </w:p>
        </w:tc>
      </w:tr>
      <w:tr w:rsidR="00DE7FD6" w:rsidRPr="00527A0A" w:rsidTr="00EC3E68">
        <w:tc>
          <w:tcPr>
            <w:tcW w:w="4820" w:type="dxa"/>
          </w:tcPr>
          <w:p w:rsidR="00DE7FD6" w:rsidRPr="00527A0A" w:rsidRDefault="00DE7FD6" w:rsidP="00EC3E68">
            <w:pPr>
              <w:jc w:val="right"/>
              <w:rPr>
                <w:sz w:val="26"/>
                <w:szCs w:val="26"/>
              </w:rPr>
            </w:pPr>
            <w:r w:rsidRPr="00527A0A">
              <w:rPr>
                <w:sz w:val="26"/>
                <w:szCs w:val="26"/>
              </w:rPr>
              <w:t>__________________________________</w:t>
            </w:r>
          </w:p>
          <w:p w:rsidR="00DE7FD6" w:rsidRPr="00527A0A" w:rsidRDefault="00DE7FD6" w:rsidP="00EC3E68">
            <w:pPr>
              <w:tabs>
                <w:tab w:val="left" w:pos="4428"/>
              </w:tabs>
              <w:jc w:val="center"/>
              <w:rPr>
                <w:sz w:val="26"/>
                <w:szCs w:val="26"/>
                <w:vertAlign w:val="superscript"/>
              </w:rPr>
            </w:pPr>
            <w:r w:rsidRPr="00527A0A">
              <w:rPr>
                <w:sz w:val="26"/>
                <w:szCs w:val="26"/>
                <w:vertAlign w:val="superscript"/>
              </w:rPr>
              <w:t>(фамилия, имя, отчество подписавшего, должность)</w:t>
            </w:r>
          </w:p>
          <w:p w:rsidR="00DE7FD6" w:rsidRPr="00527A0A" w:rsidRDefault="00DE7FD6" w:rsidP="00EC3E68">
            <w:pPr>
              <w:tabs>
                <w:tab w:val="left" w:pos="4428"/>
              </w:tabs>
              <w:jc w:val="center"/>
              <w:rPr>
                <w:sz w:val="26"/>
                <w:szCs w:val="26"/>
                <w:vertAlign w:val="superscript"/>
              </w:rPr>
            </w:pPr>
          </w:p>
        </w:tc>
      </w:tr>
    </w:tbl>
    <w:p w:rsidR="00297AA2" w:rsidRPr="00297AA2" w:rsidRDefault="00297AA2" w:rsidP="00297AA2">
      <w:pPr>
        <w:widowControl/>
        <w:autoSpaceDE/>
        <w:autoSpaceDN/>
        <w:adjustRightInd/>
        <w:spacing w:before="120"/>
        <w:ind w:left="1134" w:hanging="1134"/>
        <w:jc w:val="both"/>
        <w:rPr>
          <w:snapToGrid w:val="0"/>
        </w:rPr>
        <w:sectPr w:rsidR="00297AA2" w:rsidRPr="00297AA2" w:rsidSect="00DE7FD6">
          <w:pgSz w:w="16838" w:h="11906" w:orient="landscape"/>
          <w:pgMar w:top="1701" w:right="1134" w:bottom="709" w:left="1134" w:header="709" w:footer="709" w:gutter="0"/>
          <w:cols w:space="708"/>
          <w:docGrid w:linePitch="360"/>
        </w:sectPr>
      </w:pPr>
    </w:p>
    <w:p w:rsidR="00297AA2" w:rsidRPr="00297AA2" w:rsidRDefault="00297AA2" w:rsidP="00297AA2">
      <w:pPr>
        <w:spacing w:before="120" w:after="60"/>
        <w:outlineLvl w:val="0"/>
        <w:rPr>
          <w:b/>
        </w:rPr>
      </w:pPr>
      <w:bookmarkStart w:id="326" w:name="_Toc422244246"/>
      <w:r w:rsidRPr="00297AA2">
        <w:rPr>
          <w:b/>
        </w:rPr>
        <w:t>10.8  Анкета Потенциального участника закупки (форма 8)</w:t>
      </w:r>
      <w:bookmarkEnd w:id="326"/>
    </w:p>
    <w:p w:rsidR="00297AA2" w:rsidRPr="00297AA2" w:rsidRDefault="00297AA2" w:rsidP="00297AA2">
      <w:pPr>
        <w:spacing w:before="60" w:after="60"/>
        <w:jc w:val="both"/>
        <w:outlineLvl w:val="1"/>
      </w:pPr>
      <w:bookmarkStart w:id="327" w:name="_Toc422244247"/>
      <w:r w:rsidRPr="00297AA2">
        <w:t>10.8.1 Форма Анкеты Потенциального участника закупки</w:t>
      </w:r>
      <w:bookmarkEnd w:id="327"/>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№7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Анкета Потенциального участника закупки</w:t>
      </w:r>
    </w:p>
    <w:p w:rsidR="00297AA2" w:rsidRPr="00297AA2" w:rsidRDefault="00297AA2" w:rsidP="00297AA2">
      <w:pPr>
        <w:spacing w:after="120"/>
        <w:jc w:val="both"/>
      </w:pPr>
      <w:r w:rsidRPr="00297AA2">
        <w:t>Наименование Потенциального участника закупки: _________________________________</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3969"/>
      </w:tblGrid>
      <w:tr w:rsidR="00297AA2" w:rsidRPr="00297AA2" w:rsidTr="00297AA2">
        <w:trPr>
          <w:trHeight w:val="240"/>
          <w:tblHeader/>
        </w:trPr>
        <w:tc>
          <w:tcPr>
            <w:tcW w:w="567" w:type="dxa"/>
            <w:shd w:val="clear" w:color="auto" w:fill="BFBFBF" w:themeFill="background1" w:themeFillShade="BF"/>
            <w:vAlign w:val="center"/>
          </w:tcPr>
          <w:p w:rsidR="00297AA2" w:rsidRPr="00297AA2" w:rsidRDefault="00297AA2" w:rsidP="00297AA2">
            <w:pPr>
              <w:keepNext/>
              <w:widowControl/>
              <w:autoSpaceDE/>
              <w:autoSpaceDN/>
              <w:adjustRightInd/>
              <w:ind w:left="-108" w:right="-108"/>
              <w:jc w:val="center"/>
              <w:rPr>
                <w:snapToGrid w:val="0"/>
              </w:rPr>
            </w:pPr>
            <w:r w:rsidRPr="00297AA2">
              <w:rPr>
                <w:snapToGrid w:val="0"/>
              </w:rPr>
              <w:t xml:space="preserve">№ </w:t>
            </w:r>
          </w:p>
          <w:p w:rsidR="00297AA2" w:rsidRPr="00297AA2" w:rsidRDefault="00297AA2" w:rsidP="00297AA2">
            <w:pPr>
              <w:keepNext/>
              <w:widowControl/>
              <w:autoSpaceDE/>
              <w:autoSpaceDN/>
              <w:adjustRightInd/>
              <w:ind w:left="-108" w:right="-108"/>
              <w:jc w:val="center"/>
              <w:rPr>
                <w:snapToGrid w:val="0"/>
              </w:rPr>
            </w:pPr>
            <w:r w:rsidRPr="00297AA2">
              <w:rPr>
                <w:snapToGrid w:val="0"/>
              </w:rPr>
              <w:t>п/п</w:t>
            </w:r>
          </w:p>
        </w:tc>
        <w:tc>
          <w:tcPr>
            <w:tcW w:w="4962"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rPr>
              <w:t>Наименование</w:t>
            </w:r>
          </w:p>
        </w:tc>
        <w:tc>
          <w:tcPr>
            <w:tcW w:w="3969"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108" w:right="-108"/>
              <w:jc w:val="center"/>
              <w:rPr>
                <w:i/>
                <w:snapToGrid w:val="0"/>
              </w:rPr>
            </w:pPr>
            <w:r w:rsidRPr="00297AA2">
              <w:rPr>
                <w:snapToGrid w:val="0"/>
              </w:rPr>
              <w:t xml:space="preserve">Сведения о Потенциальном участнике закупки </w:t>
            </w:r>
            <w:r w:rsidRPr="00297AA2">
              <w:rPr>
                <w:i/>
                <w:snapToGrid w:val="0"/>
              </w:rPr>
              <w:t>(заполняется Потенциальным частником)</w:t>
            </w:r>
          </w:p>
        </w:tc>
      </w:tr>
      <w:tr w:rsidR="00297AA2" w:rsidRPr="00297AA2" w:rsidTr="00297AA2">
        <w:trPr>
          <w:trHeight w:val="240"/>
          <w:tblHeader/>
        </w:trPr>
        <w:tc>
          <w:tcPr>
            <w:tcW w:w="567" w:type="dxa"/>
            <w:shd w:val="clear" w:color="auto" w:fill="BFBFBF" w:themeFill="background1" w:themeFillShade="BF"/>
            <w:vAlign w:val="center"/>
          </w:tcPr>
          <w:p w:rsidR="00297AA2" w:rsidRPr="00297AA2" w:rsidRDefault="00297AA2" w:rsidP="00297AA2">
            <w:pPr>
              <w:keepNext/>
              <w:widowControl/>
              <w:autoSpaceDE/>
              <w:autoSpaceDN/>
              <w:adjustRightInd/>
              <w:ind w:left="-108" w:right="-108"/>
              <w:jc w:val="center"/>
              <w:rPr>
                <w:i/>
                <w:snapToGrid w:val="0"/>
              </w:rPr>
            </w:pPr>
            <w:r w:rsidRPr="00297AA2">
              <w:rPr>
                <w:i/>
                <w:snapToGrid w:val="0"/>
              </w:rPr>
              <w:t>1</w:t>
            </w:r>
          </w:p>
        </w:tc>
        <w:tc>
          <w:tcPr>
            <w:tcW w:w="4962"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i/>
                <w:snapToGrid w:val="0"/>
              </w:rPr>
            </w:pPr>
            <w:r w:rsidRPr="00297AA2">
              <w:rPr>
                <w:i/>
                <w:snapToGrid w:val="0"/>
              </w:rPr>
              <w:t>2</w:t>
            </w:r>
          </w:p>
        </w:tc>
        <w:tc>
          <w:tcPr>
            <w:tcW w:w="3969"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108" w:right="-108"/>
              <w:jc w:val="center"/>
              <w:rPr>
                <w:i/>
                <w:snapToGrid w:val="0"/>
              </w:rPr>
            </w:pPr>
            <w:r w:rsidRPr="00297AA2">
              <w:rPr>
                <w:i/>
                <w:snapToGrid w:val="0"/>
              </w:rPr>
              <w:t>3</w:t>
            </w: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Организационно-правовая форма и фирменное наименование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Свидетельство о внесении в Единый государственный реестр юридических лиц (дата и номер, кем выдано)</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ИНН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КПП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ОГРН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ОКПО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ОКВЭД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Место нахождения</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Почтовый адрес</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Филиалы: перечислить наименования и почтовые адреса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Банковские реквизиты (наименование и адрес банка, номер расчетного счета Потенциального участника закупки в банке, телефоны банка, прочие банковские реквизиты)</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Телефоны Потенциального участника закупки (с указанием кода города)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Height w:val="116"/>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Факс Потенциального участника закупки (с указанием кода города)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Адрес электронной почты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widowControl/>
              <w:numPr>
                <w:ilvl w:val="0"/>
                <w:numId w:val="9"/>
              </w:numPr>
              <w:autoSpaceDE/>
              <w:autoSpaceDN/>
              <w:adjustRightInd/>
              <w:spacing w:after="60"/>
              <w:jc w:val="center"/>
              <w:rPr>
                <w:color w:val="000000"/>
              </w:rPr>
            </w:pPr>
          </w:p>
        </w:tc>
        <w:tc>
          <w:tcPr>
            <w:tcW w:w="4962"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jc w:val="both"/>
              <w:rPr>
                <w:snapToGrid w:val="0"/>
                <w:color w:val="000000"/>
              </w:rPr>
            </w:pPr>
            <w:r w:rsidRPr="00297AA2">
              <w:rPr>
                <w:snapToGrid w:val="0"/>
                <w:color w:val="000000"/>
              </w:rPr>
              <w:t xml:space="preserve">Фамилия, Имя и Отчество руководителя </w:t>
            </w:r>
            <w:r w:rsidRPr="00297AA2">
              <w:rPr>
                <w:snapToGrid w:val="0"/>
              </w:rPr>
              <w:t>Потенциального участника</w:t>
            </w:r>
            <w:r w:rsidRPr="00297AA2">
              <w:rPr>
                <w:snapToGrid w:val="0"/>
                <w:color w:val="000000"/>
              </w:rPr>
              <w:t xml:space="preserve"> закупки, имеющего право подписи согласно учредительным документам </w:t>
            </w:r>
            <w:r w:rsidRPr="00297AA2">
              <w:rPr>
                <w:snapToGrid w:val="0"/>
              </w:rPr>
              <w:t xml:space="preserve">Потенциального участника </w:t>
            </w:r>
            <w:r w:rsidRPr="00297AA2">
              <w:rPr>
                <w:snapToGrid w:val="0"/>
                <w:color w:val="000000"/>
              </w:rPr>
              <w:t>закупки, с указанием должности и контактного телефона</w:t>
            </w:r>
          </w:p>
        </w:tc>
        <w:tc>
          <w:tcPr>
            <w:tcW w:w="3969"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i/>
                <w:snapToGrid w:val="0"/>
                <w:color w:val="00000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Фамилия, Имя и Отчество ответственного лица Потенциального участника закупки с указанием должности и контактного телефона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bl>
    <w:p w:rsidR="00297AA2" w:rsidRPr="00297AA2" w:rsidRDefault="00297AA2" w:rsidP="00297AA2">
      <w:pPr>
        <w:rPr>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rsidR="00297AA2" w:rsidRPr="00297AA2" w:rsidRDefault="00297AA2" w:rsidP="00297AA2">
            <w:pPr>
              <w:tabs>
                <w:tab w:val="left" w:pos="4428"/>
              </w:tabs>
              <w:jc w:val="center"/>
              <w:rPr>
                <w:sz w:val="26"/>
                <w:szCs w:val="26"/>
                <w:vertAlign w:val="superscript"/>
              </w:rPr>
            </w:pP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5E1AD4">
      <w:pPr>
        <w:numPr>
          <w:ilvl w:val="2"/>
          <w:numId w:val="47"/>
        </w:numPr>
        <w:spacing w:before="60" w:after="60"/>
        <w:ind w:left="1997"/>
        <w:jc w:val="both"/>
        <w:outlineLvl w:val="0"/>
        <w:rPr>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60" w:after="60"/>
        <w:jc w:val="both"/>
        <w:outlineLvl w:val="1"/>
        <w:rPr>
          <w:b/>
        </w:rPr>
      </w:pPr>
      <w:bookmarkStart w:id="328" w:name="_Toc422244248"/>
      <w:r w:rsidRPr="00297AA2">
        <w:rPr>
          <w:b/>
        </w:rPr>
        <w:t>10.8.2 Инструкции по заполнению</w:t>
      </w:r>
      <w:bookmarkEnd w:id="328"/>
    </w:p>
    <w:p w:rsidR="00297AA2" w:rsidRPr="00297AA2" w:rsidRDefault="00297AA2" w:rsidP="00297AA2">
      <w:pPr>
        <w:spacing w:before="60" w:after="60"/>
        <w:jc w:val="both"/>
      </w:pPr>
      <w:r w:rsidRPr="00297AA2">
        <w:t>10.8.2.1 Потенциальный участник закупки приводит номер и дату письма о подаче оферты, приложением к которому является данная анкета.</w:t>
      </w:r>
    </w:p>
    <w:p w:rsidR="00297AA2" w:rsidRPr="00297AA2" w:rsidRDefault="00297AA2" w:rsidP="00297AA2">
      <w:pPr>
        <w:jc w:val="both"/>
      </w:pPr>
      <w:r w:rsidRPr="00297AA2">
        <w:t>10.8.2.2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10.8.2.3 Потенциальный участник закупки должны заполнить приведенную выше таблицу по всем позициям. В случае отсутствия каких-либо данных указать слово «нет».</w:t>
      </w:r>
    </w:p>
    <w:p w:rsidR="00297AA2" w:rsidRPr="00297AA2" w:rsidRDefault="00297AA2" w:rsidP="00297AA2">
      <w:pPr>
        <w:spacing w:before="60" w:after="60"/>
        <w:jc w:val="both"/>
      </w:pPr>
      <w:r w:rsidRPr="00297AA2">
        <w:t xml:space="preserve">10.8.2.4 В графе </w:t>
      </w:r>
      <w:r w:rsidR="00F31479">
        <w:t>1</w:t>
      </w:r>
      <w:r w:rsidR="00E66C4B">
        <w:t>2</w:t>
      </w:r>
      <w:r w:rsidRPr="00297AA2">
        <w:t xml:space="preserve"> «Банковские реквизиты…» указываются реквизиты, которые будут использованы при заключении Договора.</w:t>
      </w:r>
    </w:p>
    <w:p w:rsidR="00FA7526" w:rsidRDefault="00FA7526" w:rsidP="00297AA2">
      <w:pPr>
        <w:widowControl/>
        <w:autoSpaceDE/>
        <w:autoSpaceDN/>
        <w:adjustRightInd/>
        <w:ind w:left="1134" w:hanging="1134"/>
        <w:jc w:val="both"/>
        <w:rPr>
          <w:snapToGrid w:val="0"/>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tabs>
          <w:tab w:val="left" w:pos="7518"/>
        </w:tabs>
        <w:rPr>
          <w:sz w:val="26"/>
          <w:szCs w:val="26"/>
        </w:rPr>
      </w:pPr>
      <w:r>
        <w:rPr>
          <w:sz w:val="26"/>
          <w:szCs w:val="26"/>
        </w:rPr>
        <w:tab/>
      </w:r>
    </w:p>
    <w:p w:rsidR="00FA7526" w:rsidRPr="00FA7526" w:rsidRDefault="00FA7526" w:rsidP="00FA7526">
      <w:pPr>
        <w:rPr>
          <w:sz w:val="26"/>
          <w:szCs w:val="26"/>
        </w:rPr>
      </w:pPr>
    </w:p>
    <w:p w:rsidR="00297AA2" w:rsidRPr="00FA7526" w:rsidRDefault="00297AA2" w:rsidP="00FA7526">
      <w:pPr>
        <w:rPr>
          <w:sz w:val="26"/>
          <w:szCs w:val="26"/>
        </w:rPr>
        <w:sectPr w:rsidR="00297AA2" w:rsidRPr="00FA7526"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29" w:name="_Toc422244249"/>
      <w:r w:rsidRPr="00297AA2">
        <w:rPr>
          <w:b/>
        </w:rPr>
        <w:t>10.9 Справка о перечне и годовых объемах выполнения аналогичных договоров (форма 9)</w:t>
      </w:r>
      <w:bookmarkEnd w:id="329"/>
    </w:p>
    <w:p w:rsidR="00297AA2" w:rsidRPr="00297AA2" w:rsidRDefault="00297AA2" w:rsidP="00297AA2">
      <w:pPr>
        <w:spacing w:before="60" w:after="60"/>
        <w:jc w:val="both"/>
        <w:outlineLvl w:val="1"/>
      </w:pPr>
      <w:bookmarkStart w:id="330" w:name="_Toc422244250"/>
      <w:r w:rsidRPr="00297AA2">
        <w:t>10.9.1 Форма Справки о перечне и годовых объемах выполнения аналогичных договоров</w:t>
      </w:r>
      <w:bookmarkEnd w:id="330"/>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№8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Справка о перечне и объемах выполнения аналогичных договоров</w:t>
      </w:r>
    </w:p>
    <w:p w:rsidR="00297AA2" w:rsidRPr="00297AA2" w:rsidRDefault="00297AA2" w:rsidP="00297AA2">
      <w:pPr>
        <w:spacing w:after="120"/>
        <w:jc w:val="both"/>
      </w:pPr>
      <w:r w:rsidRPr="00297AA2">
        <w:t>Наименование Потенциального участника закупки: 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2387"/>
        <w:gridCol w:w="2120"/>
        <w:gridCol w:w="1518"/>
        <w:gridCol w:w="1097"/>
        <w:gridCol w:w="1894"/>
      </w:tblGrid>
      <w:tr w:rsidR="00297AA2" w:rsidRPr="00297AA2" w:rsidTr="00297AA2">
        <w:trPr>
          <w:tblHeader/>
        </w:trPr>
        <w:tc>
          <w:tcPr>
            <w:tcW w:w="0" w:type="auto"/>
            <w:shd w:val="clear" w:color="auto" w:fill="BFBFBF" w:themeFill="background1" w:themeFillShade="BF"/>
            <w:vAlign w:val="center"/>
          </w:tcPr>
          <w:p w:rsidR="00297AA2" w:rsidRPr="00297AA2" w:rsidRDefault="00297AA2" w:rsidP="00297AA2">
            <w:pPr>
              <w:keepNext/>
              <w:widowControl/>
              <w:tabs>
                <w:tab w:val="left" w:pos="351"/>
              </w:tabs>
              <w:autoSpaceDE/>
              <w:autoSpaceDN/>
              <w:adjustRightInd/>
              <w:jc w:val="center"/>
              <w:rPr>
                <w:snapToGrid w:val="0"/>
                <w:sz w:val="22"/>
                <w:szCs w:val="22"/>
              </w:rPr>
            </w:pPr>
            <w:r w:rsidRPr="00297AA2">
              <w:rPr>
                <w:snapToGrid w:val="0"/>
                <w:sz w:val="22"/>
                <w:szCs w:val="22"/>
              </w:rPr>
              <w:t>№</w:t>
            </w:r>
          </w:p>
          <w:p w:rsidR="00297AA2" w:rsidRPr="00297AA2" w:rsidRDefault="00297AA2" w:rsidP="00297AA2">
            <w:pPr>
              <w:keepNext/>
              <w:widowControl/>
              <w:tabs>
                <w:tab w:val="left" w:pos="351"/>
                <w:tab w:val="left" w:pos="459"/>
              </w:tabs>
              <w:autoSpaceDE/>
              <w:autoSpaceDN/>
              <w:adjustRightInd/>
              <w:jc w:val="center"/>
              <w:rPr>
                <w:snapToGrid w:val="0"/>
                <w:sz w:val="22"/>
                <w:szCs w:val="22"/>
              </w:rPr>
            </w:pPr>
            <w:r w:rsidRPr="00297AA2">
              <w:rPr>
                <w:snapToGrid w:val="0"/>
                <w:sz w:val="22"/>
                <w:szCs w:val="22"/>
              </w:rPr>
              <w:t>п/п</w:t>
            </w:r>
          </w:p>
        </w:tc>
        <w:tc>
          <w:tcPr>
            <w:tcW w:w="2387"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Сроки выполнения (</w:t>
            </w:r>
            <w:r w:rsidRPr="00297AA2">
              <w:rPr>
                <w:i/>
                <w:snapToGrid w:val="0"/>
                <w:sz w:val="22"/>
                <w:szCs w:val="22"/>
              </w:rPr>
              <w:t>год и месяц начала выполнения – год и месяц фактического или планируемого окончания выполнения, для незавершенных договоров — процент выполнения</w:t>
            </w:r>
            <w:r w:rsidRPr="00297AA2">
              <w:rPr>
                <w:snapToGrid w:val="0"/>
                <w:sz w:val="22"/>
                <w:szCs w:val="22"/>
              </w:rPr>
              <w:t>)</w:t>
            </w:r>
          </w:p>
        </w:tc>
        <w:tc>
          <w:tcPr>
            <w:tcW w:w="2120"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Заказчик </w:t>
            </w:r>
            <w:r w:rsidRPr="00297AA2">
              <w:rPr>
                <w:snapToGrid w:val="0"/>
                <w:sz w:val="22"/>
                <w:szCs w:val="22"/>
              </w:rPr>
              <w:br/>
              <w:t>(</w:t>
            </w:r>
            <w:r w:rsidRPr="00297AA2">
              <w:rPr>
                <w:i/>
                <w:snapToGrid w:val="0"/>
                <w:sz w:val="22"/>
                <w:szCs w:val="22"/>
              </w:rPr>
              <w:t>наименование, адрес, контактное лицо с указанием должности, контактные телефоны</w:t>
            </w:r>
            <w:r w:rsidRPr="00297AA2">
              <w:rPr>
                <w:snapToGrid w:val="0"/>
                <w:sz w:val="22"/>
                <w:szCs w:val="22"/>
              </w:rPr>
              <w:t>)</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ind w:left="57" w:right="57"/>
              <w:jc w:val="center"/>
              <w:rPr>
                <w:snapToGrid w:val="0"/>
                <w:sz w:val="22"/>
                <w:szCs w:val="22"/>
              </w:rPr>
            </w:pPr>
            <w:r w:rsidRPr="00297AA2">
              <w:rPr>
                <w:snapToGrid w:val="0"/>
                <w:sz w:val="22"/>
                <w:szCs w:val="22"/>
              </w:rPr>
              <w:t>Описание договора</w:t>
            </w:r>
            <w:r w:rsidRPr="00297AA2">
              <w:rPr>
                <w:snapToGrid w:val="0"/>
                <w:sz w:val="22"/>
                <w:szCs w:val="22"/>
              </w:rPr>
              <w:br/>
              <w:t>(</w:t>
            </w:r>
            <w:r w:rsidRPr="00297AA2">
              <w:rPr>
                <w:i/>
                <w:snapToGrid w:val="0"/>
                <w:sz w:val="22"/>
                <w:szCs w:val="22"/>
              </w:rPr>
              <w:t>объем и состав работ, описание основных условий договора)</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Сумма договора </w:t>
            </w:r>
          </w:p>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i/>
                <w:snapToGrid w:val="0"/>
                <w:sz w:val="22"/>
                <w:szCs w:val="22"/>
              </w:rPr>
              <w:t>в рублях</w:t>
            </w:r>
            <w:r w:rsidRPr="00297AA2">
              <w:rPr>
                <w:snapToGrid w:val="0"/>
                <w:sz w:val="22"/>
                <w:szCs w:val="22"/>
              </w:rPr>
              <w:t>)</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Сведения о рекламациях по перечисленным договорам</w:t>
            </w:r>
          </w:p>
        </w:tc>
      </w:tr>
      <w:tr w:rsidR="00297AA2" w:rsidRPr="00297AA2" w:rsidTr="00297AA2">
        <w:trPr>
          <w:tblHeader/>
        </w:trPr>
        <w:tc>
          <w:tcPr>
            <w:tcW w:w="0" w:type="auto"/>
            <w:shd w:val="clear" w:color="auto" w:fill="BFBFBF" w:themeFill="background1" w:themeFillShade="BF"/>
            <w:vAlign w:val="center"/>
          </w:tcPr>
          <w:p w:rsidR="00297AA2" w:rsidRPr="00297AA2" w:rsidRDefault="00297AA2" w:rsidP="00297AA2">
            <w:pPr>
              <w:keepNext/>
              <w:widowControl/>
              <w:tabs>
                <w:tab w:val="left" w:pos="351"/>
              </w:tabs>
              <w:autoSpaceDE/>
              <w:autoSpaceDN/>
              <w:adjustRightInd/>
              <w:jc w:val="center"/>
              <w:rPr>
                <w:i/>
                <w:snapToGrid w:val="0"/>
                <w:sz w:val="18"/>
                <w:szCs w:val="18"/>
              </w:rPr>
            </w:pPr>
            <w:r w:rsidRPr="00297AA2">
              <w:rPr>
                <w:i/>
                <w:snapToGrid w:val="0"/>
                <w:sz w:val="18"/>
                <w:szCs w:val="18"/>
              </w:rPr>
              <w:t>1</w:t>
            </w:r>
          </w:p>
        </w:tc>
        <w:tc>
          <w:tcPr>
            <w:tcW w:w="2387" w:type="dxa"/>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2120" w:type="dxa"/>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ind w:left="57" w:right="57"/>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r>
      <w:tr w:rsidR="00297AA2" w:rsidRPr="00297AA2" w:rsidTr="00297AA2">
        <w:trPr>
          <w:cantSplit/>
        </w:trPr>
        <w:tc>
          <w:tcPr>
            <w:tcW w:w="0" w:type="auto"/>
          </w:tcPr>
          <w:p w:rsidR="00297AA2" w:rsidRPr="00297AA2" w:rsidRDefault="00297AA2" w:rsidP="00E33471">
            <w:pPr>
              <w:widowControl/>
              <w:numPr>
                <w:ilvl w:val="0"/>
                <w:numId w:val="10"/>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E33471">
            <w:pPr>
              <w:widowControl/>
              <w:numPr>
                <w:ilvl w:val="0"/>
                <w:numId w:val="10"/>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E33471">
            <w:pPr>
              <w:widowControl/>
              <w:numPr>
                <w:ilvl w:val="0"/>
                <w:numId w:val="10"/>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Height w:val="228"/>
        </w:trPr>
        <w:tc>
          <w:tcPr>
            <w:tcW w:w="0" w:type="auto"/>
            <w:gridSpan w:val="4"/>
          </w:tcPr>
          <w:p w:rsidR="00297AA2" w:rsidRPr="00297AA2" w:rsidRDefault="00297AA2" w:rsidP="00297AA2">
            <w:pPr>
              <w:widowControl/>
              <w:autoSpaceDE/>
              <w:autoSpaceDN/>
              <w:adjustRightInd/>
              <w:rPr>
                <w:b/>
                <w:snapToGrid w:val="0"/>
              </w:rPr>
            </w:pPr>
            <w:r w:rsidRPr="00297AA2">
              <w:rPr>
                <w:b/>
                <w:snapToGrid w:val="0"/>
              </w:rPr>
              <w:t xml:space="preserve">ИТОГО </w:t>
            </w:r>
            <w:r w:rsidRPr="00297AA2">
              <w:rPr>
                <w:snapToGrid w:val="0"/>
              </w:rPr>
              <w:t xml:space="preserve">за полный год </w:t>
            </w:r>
            <w:r w:rsidRPr="00297AA2">
              <w:rPr>
                <w:snapToGrid w:val="0"/>
                <w:color w:val="548DD4" w:themeColor="text2" w:themeTint="99"/>
              </w:rPr>
              <w:t>[</w:t>
            </w:r>
            <w:r w:rsidRPr="00297AA2">
              <w:rPr>
                <w:i/>
                <w:color w:val="548DD4" w:themeColor="text2" w:themeTint="99"/>
              </w:rPr>
              <w:t>указать, например «2010 год»</w:t>
            </w:r>
            <w:r w:rsidRPr="00297AA2">
              <w:rPr>
                <w:snapToGrid w:val="0"/>
                <w:color w:val="548DD4" w:themeColor="text2" w:themeTint="99"/>
              </w:rPr>
              <w:t>]</w:t>
            </w:r>
          </w:p>
        </w:tc>
        <w:tc>
          <w:tcPr>
            <w:tcW w:w="0" w:type="auto"/>
          </w:tcPr>
          <w:p w:rsidR="00297AA2" w:rsidRPr="00297AA2" w:rsidRDefault="00297AA2" w:rsidP="00297AA2">
            <w:pPr>
              <w:widowControl/>
              <w:autoSpaceDE/>
              <w:autoSpaceDN/>
              <w:adjustRightInd/>
              <w:ind w:left="57" w:right="57"/>
              <w:rPr>
                <w:b/>
                <w:snapToGrid w:val="0"/>
                <w:sz w:val="26"/>
                <w:szCs w:val="26"/>
              </w:rPr>
            </w:pPr>
          </w:p>
        </w:tc>
        <w:tc>
          <w:tcPr>
            <w:tcW w:w="0" w:type="auto"/>
          </w:tcPr>
          <w:p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rsidTr="00297AA2">
        <w:trPr>
          <w:cantSplit/>
        </w:trPr>
        <w:tc>
          <w:tcPr>
            <w:tcW w:w="0" w:type="auto"/>
          </w:tcPr>
          <w:p w:rsidR="00297AA2" w:rsidRPr="00297AA2" w:rsidRDefault="00297AA2" w:rsidP="00E33471">
            <w:pPr>
              <w:widowControl/>
              <w:numPr>
                <w:ilvl w:val="0"/>
                <w:numId w:val="18"/>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E33471">
            <w:pPr>
              <w:widowControl/>
              <w:numPr>
                <w:ilvl w:val="0"/>
                <w:numId w:val="18"/>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E33471">
            <w:pPr>
              <w:widowControl/>
              <w:numPr>
                <w:ilvl w:val="0"/>
                <w:numId w:val="18"/>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Height w:val="180"/>
        </w:trPr>
        <w:tc>
          <w:tcPr>
            <w:tcW w:w="0" w:type="auto"/>
            <w:gridSpan w:val="4"/>
          </w:tcPr>
          <w:p w:rsidR="00297AA2" w:rsidRPr="00297AA2" w:rsidRDefault="00297AA2" w:rsidP="00297AA2">
            <w:pPr>
              <w:widowControl/>
              <w:autoSpaceDE/>
              <w:autoSpaceDN/>
              <w:adjustRightInd/>
              <w:ind w:left="57" w:right="57"/>
              <w:rPr>
                <w:b/>
                <w:snapToGrid w:val="0"/>
              </w:rPr>
            </w:pPr>
            <w:r w:rsidRPr="00297AA2">
              <w:rPr>
                <w:b/>
                <w:snapToGrid w:val="0"/>
              </w:rPr>
              <w:t xml:space="preserve">ИТОГО </w:t>
            </w:r>
            <w:r w:rsidRPr="00297AA2">
              <w:rPr>
                <w:snapToGrid w:val="0"/>
              </w:rPr>
              <w:t xml:space="preserve">за полный год </w:t>
            </w:r>
            <w:r w:rsidRPr="00297AA2">
              <w:rPr>
                <w:snapToGrid w:val="0"/>
                <w:color w:val="548DD4" w:themeColor="text2" w:themeTint="99"/>
              </w:rPr>
              <w:t>[</w:t>
            </w:r>
            <w:r w:rsidRPr="00297AA2">
              <w:rPr>
                <w:i/>
                <w:color w:val="548DD4" w:themeColor="text2" w:themeTint="99"/>
              </w:rPr>
              <w:t>указать, например «2011 год»</w:t>
            </w:r>
            <w:r w:rsidRPr="00297AA2">
              <w:rPr>
                <w:snapToGrid w:val="0"/>
                <w:color w:val="548DD4" w:themeColor="text2" w:themeTint="99"/>
              </w:rPr>
              <w:t>]</w:t>
            </w:r>
          </w:p>
        </w:tc>
        <w:tc>
          <w:tcPr>
            <w:tcW w:w="0" w:type="auto"/>
          </w:tcPr>
          <w:p w:rsidR="00297AA2" w:rsidRPr="00297AA2" w:rsidRDefault="00297AA2" w:rsidP="00297AA2">
            <w:pPr>
              <w:widowControl/>
              <w:autoSpaceDE/>
              <w:autoSpaceDN/>
              <w:adjustRightInd/>
              <w:ind w:left="57" w:right="57"/>
              <w:rPr>
                <w:b/>
                <w:snapToGrid w:val="0"/>
                <w:sz w:val="26"/>
                <w:szCs w:val="26"/>
              </w:rPr>
            </w:pPr>
          </w:p>
        </w:tc>
        <w:tc>
          <w:tcPr>
            <w:tcW w:w="0" w:type="auto"/>
          </w:tcPr>
          <w:p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rsidTr="00297AA2">
        <w:trPr>
          <w:cantSplit/>
        </w:trPr>
        <w:tc>
          <w:tcPr>
            <w:tcW w:w="0" w:type="auto"/>
          </w:tcPr>
          <w:p w:rsidR="00297AA2" w:rsidRPr="00297AA2" w:rsidRDefault="00297AA2" w:rsidP="00E33471">
            <w:pPr>
              <w:widowControl/>
              <w:numPr>
                <w:ilvl w:val="0"/>
                <w:numId w:val="11"/>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tcPr>
          <w:p w:rsidR="00297AA2" w:rsidRPr="00297AA2" w:rsidRDefault="00297AA2" w:rsidP="00E33471">
            <w:pPr>
              <w:widowControl/>
              <w:numPr>
                <w:ilvl w:val="0"/>
                <w:numId w:val="11"/>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tcPr>
          <w:p w:rsidR="00297AA2" w:rsidRPr="00297AA2" w:rsidRDefault="00297AA2" w:rsidP="00E33471">
            <w:pPr>
              <w:widowControl/>
              <w:numPr>
                <w:ilvl w:val="0"/>
                <w:numId w:val="11"/>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tcPr>
          <w:p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gridSpan w:val="4"/>
          </w:tcPr>
          <w:p w:rsidR="00297AA2" w:rsidRPr="00297AA2" w:rsidRDefault="00297AA2" w:rsidP="00297AA2">
            <w:pPr>
              <w:widowControl/>
              <w:autoSpaceDE/>
              <w:autoSpaceDN/>
              <w:adjustRightInd/>
              <w:ind w:left="57" w:right="57"/>
              <w:jc w:val="both"/>
              <w:rPr>
                <w:b/>
                <w:snapToGrid w:val="0"/>
              </w:rPr>
            </w:pPr>
            <w:r w:rsidRPr="00297AA2">
              <w:rPr>
                <w:b/>
                <w:snapToGrid w:val="0"/>
              </w:rPr>
              <w:t xml:space="preserve">ИТОГО </w:t>
            </w:r>
            <w:r w:rsidRPr="00297AA2">
              <w:rPr>
                <w:snapToGrid w:val="0"/>
                <w:color w:val="548DD4" w:themeColor="text2" w:themeTint="99"/>
              </w:rPr>
              <w:t>[</w:t>
            </w:r>
            <w:r w:rsidRPr="00297AA2">
              <w:rPr>
                <w:i/>
                <w:color w:val="548DD4" w:themeColor="text2" w:themeTint="99"/>
              </w:rPr>
              <w:t>указать, в зависимости от обстоятельств, например «I квартал 2012 года» и т.д.]</w:t>
            </w:r>
          </w:p>
        </w:tc>
        <w:tc>
          <w:tcPr>
            <w:tcW w:w="0" w:type="auto"/>
          </w:tcPr>
          <w:p w:rsidR="00297AA2" w:rsidRPr="00297AA2" w:rsidRDefault="00297AA2" w:rsidP="00297AA2">
            <w:pPr>
              <w:widowControl/>
              <w:autoSpaceDE/>
              <w:autoSpaceDN/>
              <w:adjustRightInd/>
              <w:ind w:left="57" w:right="57"/>
              <w:rPr>
                <w:b/>
                <w:snapToGrid w:val="0"/>
                <w:sz w:val="26"/>
                <w:szCs w:val="26"/>
              </w:rPr>
            </w:pPr>
          </w:p>
        </w:tc>
        <w:tc>
          <w:tcPr>
            <w:tcW w:w="0" w:type="auto"/>
          </w:tcPr>
          <w:p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31" w:name="_Toc422244251"/>
      <w:r w:rsidRPr="00297AA2">
        <w:rPr>
          <w:b/>
        </w:rPr>
        <w:t>10.9.2 Инструкции по заполнению</w:t>
      </w:r>
      <w:bookmarkEnd w:id="331"/>
    </w:p>
    <w:p w:rsidR="00297AA2" w:rsidRPr="00297AA2" w:rsidRDefault="00297AA2" w:rsidP="00297AA2">
      <w:pPr>
        <w:spacing w:before="60" w:after="60"/>
        <w:jc w:val="both"/>
      </w:pPr>
      <w:r w:rsidRPr="00297AA2">
        <w:t>10.9.2.1 Потенциальный участник закупки приводит номер и дату письма о подаче оферты, приложением к которому является данная справка.</w:t>
      </w:r>
    </w:p>
    <w:p w:rsidR="00297AA2" w:rsidRPr="00297AA2" w:rsidRDefault="00297AA2" w:rsidP="00297AA2">
      <w:pPr>
        <w:jc w:val="both"/>
      </w:pPr>
      <w:r w:rsidRPr="00297AA2">
        <w:t>10.9.2.2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10.9.2.3 В этой форме Потенциальный участник закупки указывает перечень и годовые объемы выполнения аналогичных договоров, сопоставимых по объемам, срокам выполнения и прочим требованиям по Технической части Закупочной документации.</w:t>
      </w:r>
    </w:p>
    <w:p w:rsidR="00297AA2" w:rsidRPr="00297AA2" w:rsidRDefault="00297AA2" w:rsidP="00297AA2">
      <w:pPr>
        <w:spacing w:before="60" w:after="60"/>
        <w:jc w:val="both"/>
      </w:pPr>
      <w:r w:rsidRPr="00297AA2">
        <w:t>10.9.2.4 Следует указать не менее трех, но не более десяти аналогичных договоров. Потенциальный участник закупки может самостоятельно выбрать договоры, которые, по его мнению, наилучшим образом характеризует его опыт.</w:t>
      </w:r>
    </w:p>
    <w:p w:rsidR="00297AA2" w:rsidRPr="00297AA2" w:rsidRDefault="00297AA2" w:rsidP="00297AA2">
      <w:pPr>
        <w:spacing w:before="60" w:after="60"/>
        <w:jc w:val="both"/>
      </w:pPr>
      <w:r w:rsidRPr="00297AA2">
        <w:t>10.9.2.5 Потенциальный участник закупки может включать и незавершенные договоры, обязательно отмечая данный факт.</w:t>
      </w:r>
    </w:p>
    <w:p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32" w:name="_Toc422244252"/>
      <w:r w:rsidRPr="00297AA2">
        <w:rPr>
          <w:b/>
        </w:rPr>
        <w:t xml:space="preserve">10.10 Справка о материально-технических ресурсах (форма </w:t>
      </w:r>
      <w:r w:rsidR="007F5C8D">
        <w:rPr>
          <w:b/>
        </w:rPr>
        <w:t>10</w:t>
      </w:r>
      <w:r w:rsidRPr="00297AA2">
        <w:rPr>
          <w:b/>
        </w:rPr>
        <w:t>)</w:t>
      </w:r>
      <w:bookmarkEnd w:id="332"/>
    </w:p>
    <w:p w:rsidR="00297AA2" w:rsidRPr="00297AA2" w:rsidRDefault="00297AA2" w:rsidP="00297AA2">
      <w:pPr>
        <w:spacing w:before="60" w:after="60"/>
        <w:jc w:val="both"/>
        <w:outlineLvl w:val="1"/>
      </w:pPr>
      <w:bookmarkStart w:id="333" w:name="_Toc422244253"/>
      <w:r w:rsidRPr="00297AA2">
        <w:t>10.10.1 Форма Справки о материально-технических ресурсах</w:t>
      </w:r>
      <w:bookmarkEnd w:id="333"/>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Справка о материально-технических ресурсах</w:t>
      </w:r>
    </w:p>
    <w:p w:rsidR="00297AA2" w:rsidRPr="00297AA2" w:rsidRDefault="00297AA2" w:rsidP="00297AA2">
      <w:pPr>
        <w:spacing w:after="120"/>
        <w:jc w:val="both"/>
      </w:pPr>
      <w:r w:rsidRPr="00297AA2">
        <w:t>Наименование Потенциального участника закупки: __________________________________</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0"/>
        <w:gridCol w:w="1590"/>
        <w:gridCol w:w="1347"/>
        <w:gridCol w:w="1765"/>
        <w:gridCol w:w="1758"/>
        <w:gridCol w:w="1211"/>
        <w:gridCol w:w="1385"/>
      </w:tblGrid>
      <w:tr w:rsidR="00297AA2" w:rsidRPr="00297AA2" w:rsidTr="00297AA2">
        <w:trPr>
          <w:trHeight w:val="530"/>
          <w:tblHeader/>
        </w:trPr>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p>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п/п</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Наименование</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Место</w:t>
            </w:r>
          </w:p>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нахождение</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Право собственности или иное право (хозяйственного ведения, оперативного управления)</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Предназначение (с точки зрения выполнения Договора)</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Состояние</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Примечания</w:t>
            </w:r>
          </w:p>
        </w:tc>
      </w:tr>
      <w:tr w:rsidR="00297AA2" w:rsidRPr="00297AA2" w:rsidTr="00297AA2">
        <w:trPr>
          <w:trHeight w:val="333"/>
          <w:tblHeader/>
        </w:trPr>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1</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7</w:t>
            </w:r>
          </w:p>
        </w:tc>
      </w:tr>
      <w:tr w:rsidR="00297AA2" w:rsidRPr="00297AA2" w:rsidTr="00297AA2">
        <w:trPr>
          <w:cantSplit/>
        </w:trPr>
        <w:tc>
          <w:tcPr>
            <w:tcW w:w="0" w:type="auto"/>
          </w:tcPr>
          <w:p w:rsidR="00297AA2" w:rsidRPr="00297AA2" w:rsidRDefault="00297AA2" w:rsidP="00E33471">
            <w:pPr>
              <w:widowControl/>
              <w:numPr>
                <w:ilvl w:val="0"/>
                <w:numId w:val="12"/>
              </w:numPr>
              <w:autoSpaceDE/>
              <w:autoSpaceDN/>
              <w:adjustRightInd/>
              <w:jc w:val="both"/>
              <w:rPr>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rsidTr="00297AA2">
        <w:trPr>
          <w:cantSplit/>
        </w:trPr>
        <w:tc>
          <w:tcPr>
            <w:tcW w:w="0" w:type="auto"/>
          </w:tcPr>
          <w:p w:rsidR="00297AA2" w:rsidRPr="00297AA2" w:rsidRDefault="00297AA2" w:rsidP="00E33471">
            <w:pPr>
              <w:widowControl/>
              <w:numPr>
                <w:ilvl w:val="0"/>
                <w:numId w:val="12"/>
              </w:numPr>
              <w:autoSpaceDE/>
              <w:autoSpaceDN/>
              <w:adjustRightInd/>
              <w:jc w:val="both"/>
              <w:rPr>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rsidTr="00297AA2">
        <w:trPr>
          <w:cantSplit/>
        </w:trPr>
        <w:tc>
          <w:tcPr>
            <w:tcW w:w="0" w:type="auto"/>
          </w:tcPr>
          <w:p w:rsidR="00297AA2" w:rsidRPr="00297AA2" w:rsidRDefault="00297AA2" w:rsidP="00E33471">
            <w:pPr>
              <w:widowControl/>
              <w:numPr>
                <w:ilvl w:val="0"/>
                <w:numId w:val="12"/>
              </w:numPr>
              <w:autoSpaceDE/>
              <w:autoSpaceDN/>
              <w:adjustRightInd/>
              <w:jc w:val="both"/>
              <w:rPr>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rsidTr="00297AA2">
        <w:trPr>
          <w:cantSplit/>
        </w:trPr>
        <w:tc>
          <w:tcPr>
            <w:tcW w:w="0" w:type="auto"/>
          </w:tcPr>
          <w:p w:rsidR="00297AA2" w:rsidRPr="00297AA2" w:rsidRDefault="00297AA2" w:rsidP="00297AA2">
            <w:pPr>
              <w:widowControl/>
              <w:autoSpaceDE/>
              <w:autoSpaceDN/>
              <w:adjustRightInd/>
              <w:spacing w:before="40" w:after="40"/>
              <w:ind w:left="57" w:right="57"/>
              <w:rPr>
                <w:snapToGrid w:val="0"/>
                <w:sz w:val="22"/>
                <w:szCs w:val="22"/>
              </w:rPr>
            </w:pPr>
            <w:r w:rsidRPr="00297AA2">
              <w:rPr>
                <w:snapToGrid w:val="0"/>
                <w:sz w:val="22"/>
                <w:szCs w:val="22"/>
              </w:rPr>
              <w:t>…</w:t>
            </w: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34" w:name="_Toc422244254"/>
      <w:r w:rsidRPr="00297AA2">
        <w:rPr>
          <w:b/>
        </w:rPr>
        <w:t>10.10.2 Инструкции по заполнению</w:t>
      </w:r>
      <w:bookmarkEnd w:id="334"/>
    </w:p>
    <w:p w:rsidR="00297AA2" w:rsidRPr="00297AA2" w:rsidRDefault="00297AA2" w:rsidP="00297AA2">
      <w:pPr>
        <w:spacing w:before="60" w:after="60"/>
        <w:jc w:val="both"/>
      </w:pPr>
      <w:r w:rsidRPr="00297AA2">
        <w:t>10.10.2.1 Потенциальный участник закупки приводит номер и дату письма о подаче оферты, приложением к которому является данная справка.</w:t>
      </w:r>
    </w:p>
    <w:p w:rsidR="00297AA2" w:rsidRPr="00297AA2" w:rsidRDefault="00297AA2" w:rsidP="00297AA2">
      <w:pPr>
        <w:jc w:val="both"/>
      </w:pPr>
      <w:r w:rsidRPr="00297AA2">
        <w:t>10.10.2.2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10.10.2.3 В данной справке перечисляются материально-технические ресурсы, которые Потенциальный участник закупки считает ключевыми и планирует использовать в ходе выполнения Договора (склады, транспортные средства, средства обеспечения условий хранения товаров в процессе перевозки, средства связи, компьютерной обработки данных и тому подобное).</w:t>
      </w:r>
    </w:p>
    <w:p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35" w:name="_Toc422244255"/>
      <w:r w:rsidRPr="00297AA2">
        <w:rPr>
          <w:b/>
        </w:rPr>
        <w:t>10.11 Справ</w:t>
      </w:r>
      <w:r w:rsidR="007F5C8D">
        <w:rPr>
          <w:b/>
        </w:rPr>
        <w:t>ка о кадровых ресурсах (форма 11</w:t>
      </w:r>
      <w:r w:rsidRPr="00297AA2">
        <w:rPr>
          <w:b/>
        </w:rPr>
        <w:t>)</w:t>
      </w:r>
      <w:bookmarkEnd w:id="335"/>
    </w:p>
    <w:p w:rsidR="00297AA2" w:rsidRPr="00297AA2" w:rsidRDefault="00297AA2" w:rsidP="00297AA2">
      <w:pPr>
        <w:spacing w:before="60" w:after="60"/>
        <w:jc w:val="both"/>
        <w:outlineLvl w:val="1"/>
      </w:pPr>
      <w:bookmarkStart w:id="336" w:name="_Toc422244256"/>
      <w:r w:rsidRPr="00297AA2">
        <w:t>10.11.1 .Форма Справки о кадровых ресурсах</w:t>
      </w:r>
      <w:bookmarkEnd w:id="336"/>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Default="00297AA2" w:rsidP="00297AA2">
      <w:pPr>
        <w:rPr>
          <w:sz w:val="26"/>
          <w:szCs w:val="26"/>
          <w:vertAlign w:val="superscript"/>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rsidR="002C64A4" w:rsidRPr="00297AA2" w:rsidRDefault="002C64A4" w:rsidP="00297AA2">
      <w:pPr>
        <w:rPr>
          <w:sz w:val="22"/>
          <w:szCs w:val="22"/>
        </w:rPr>
      </w:pPr>
    </w:p>
    <w:p w:rsidR="00297AA2" w:rsidRPr="00297AA2" w:rsidRDefault="00297AA2" w:rsidP="00297AA2">
      <w:pPr>
        <w:spacing w:before="240" w:after="120"/>
        <w:jc w:val="center"/>
        <w:rPr>
          <w:b/>
        </w:rPr>
      </w:pPr>
      <w:r w:rsidRPr="00297AA2">
        <w:rPr>
          <w:b/>
        </w:rPr>
        <w:t>Справка о кадровых ресурсах</w:t>
      </w:r>
    </w:p>
    <w:p w:rsidR="00297AA2" w:rsidRPr="00297AA2" w:rsidRDefault="00297AA2" w:rsidP="00297AA2">
      <w:pPr>
        <w:spacing w:before="120" w:after="120"/>
        <w:jc w:val="both"/>
        <w:rPr>
          <w:color w:val="000000"/>
        </w:rPr>
      </w:pPr>
      <w:r w:rsidRPr="00297AA2">
        <w:rPr>
          <w:color w:val="000000"/>
        </w:rPr>
        <w:t>Наименование Потенциального участника закупки: __________________________________</w:t>
      </w:r>
    </w:p>
    <w:p w:rsidR="00297AA2" w:rsidRPr="00297AA2" w:rsidRDefault="00297AA2" w:rsidP="00297AA2">
      <w:pPr>
        <w:spacing w:before="120"/>
        <w:rPr>
          <w:sz w:val="22"/>
          <w:szCs w:val="22"/>
        </w:rPr>
      </w:pPr>
      <w:r w:rsidRPr="00297AA2">
        <w:rPr>
          <w:b/>
          <w:sz w:val="22"/>
          <w:szCs w:val="22"/>
        </w:rPr>
        <w:t>Таблица 1. Основные кадровые ресурсы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10"/>
        <w:gridCol w:w="2552"/>
        <w:gridCol w:w="1984"/>
        <w:gridCol w:w="1985"/>
      </w:tblGrid>
      <w:tr w:rsidR="00297AA2" w:rsidRPr="00297AA2" w:rsidTr="00297AA2">
        <w:trPr>
          <w:trHeight w:val="551"/>
          <w:tblHeader/>
        </w:trPr>
        <w:tc>
          <w:tcPr>
            <w:tcW w:w="567"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snapToGrid w:val="0"/>
                <w:sz w:val="22"/>
                <w:szCs w:val="22"/>
              </w:rPr>
              <w:br/>
              <w:t>п/п</w:t>
            </w:r>
          </w:p>
        </w:tc>
        <w:tc>
          <w:tcPr>
            <w:tcW w:w="2410"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Фамилия, имя, отчество специалиста</w:t>
            </w:r>
          </w:p>
        </w:tc>
        <w:tc>
          <w:tcPr>
            <w:tcW w:w="2552"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Образование (какое учебное заведение окончил, год окончания, полученная специальность)</w:t>
            </w:r>
          </w:p>
        </w:tc>
        <w:tc>
          <w:tcPr>
            <w:tcW w:w="1984"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Должность</w:t>
            </w:r>
          </w:p>
        </w:tc>
        <w:tc>
          <w:tcPr>
            <w:tcW w:w="1985"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Стаж работы в данной или аналогичной должности, лет</w:t>
            </w:r>
          </w:p>
        </w:tc>
      </w:tr>
      <w:tr w:rsidR="00297AA2" w:rsidRPr="00297AA2" w:rsidTr="00297AA2">
        <w:trPr>
          <w:cantSplit/>
        </w:trPr>
        <w:tc>
          <w:tcPr>
            <w:tcW w:w="9498" w:type="dxa"/>
            <w:gridSpan w:val="5"/>
          </w:tcPr>
          <w:p w:rsidR="00297AA2" w:rsidRPr="00297AA2" w:rsidRDefault="00297AA2" w:rsidP="00297AA2">
            <w:pPr>
              <w:widowControl/>
              <w:autoSpaceDE/>
              <w:autoSpaceDN/>
              <w:adjustRightInd/>
              <w:ind w:left="57" w:right="57"/>
              <w:rPr>
                <w:snapToGrid w:val="0"/>
              </w:rPr>
            </w:pPr>
            <w:r w:rsidRPr="00297AA2">
              <w:rPr>
                <w:snapToGrid w:val="0"/>
              </w:rPr>
              <w:t xml:space="preserve">Руководящее звено </w:t>
            </w:r>
            <w:r w:rsidRPr="00297AA2">
              <w:rPr>
                <w:snapToGrid w:val="0"/>
                <w:color w:val="548DD4" w:themeColor="text2" w:themeTint="99"/>
              </w:rPr>
              <w:t>[</w:t>
            </w:r>
            <w:r w:rsidRPr="00297AA2">
              <w:rPr>
                <w:i/>
                <w:snapToGrid w:val="0"/>
                <w:color w:val="548DD4" w:themeColor="text2" w:themeTint="99"/>
              </w:rPr>
              <w:t>руководитель и его заместители, главный бухгалтер, главный экономист, главный юрист</w:t>
            </w:r>
            <w:r w:rsidRPr="00297AA2">
              <w:rPr>
                <w:snapToGrid w:val="0"/>
                <w:color w:val="548DD4" w:themeColor="text2" w:themeTint="99"/>
              </w:rPr>
              <w:t>]</w:t>
            </w:r>
          </w:p>
        </w:tc>
      </w:tr>
      <w:tr w:rsidR="00297AA2" w:rsidRPr="00297AA2" w:rsidTr="00297AA2">
        <w:tc>
          <w:tcPr>
            <w:tcW w:w="567" w:type="dxa"/>
          </w:tcPr>
          <w:p w:rsidR="00297AA2" w:rsidRPr="00297AA2" w:rsidRDefault="00297AA2" w:rsidP="00E33471">
            <w:pPr>
              <w:widowControl/>
              <w:numPr>
                <w:ilvl w:val="0"/>
                <w:numId w:val="13"/>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E33471">
            <w:pPr>
              <w:widowControl/>
              <w:numPr>
                <w:ilvl w:val="0"/>
                <w:numId w:val="13"/>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E33471">
            <w:pPr>
              <w:widowControl/>
              <w:numPr>
                <w:ilvl w:val="0"/>
                <w:numId w:val="13"/>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297AA2">
            <w:pPr>
              <w:rPr>
                <w:sz w:val="26"/>
                <w:szCs w:val="26"/>
              </w:rPr>
            </w:pPr>
            <w:r w:rsidRPr="00297AA2">
              <w:rPr>
                <w:sz w:val="26"/>
                <w:szCs w:val="26"/>
              </w:rPr>
              <w:t>…</w:t>
            </w: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rPr>
          <w:cantSplit/>
        </w:trPr>
        <w:tc>
          <w:tcPr>
            <w:tcW w:w="9498" w:type="dxa"/>
            <w:gridSpan w:val="5"/>
          </w:tcPr>
          <w:p w:rsidR="00297AA2" w:rsidRPr="00297AA2" w:rsidRDefault="00297AA2" w:rsidP="00297AA2">
            <w:pPr>
              <w:widowControl/>
              <w:autoSpaceDE/>
              <w:autoSpaceDN/>
              <w:adjustRightInd/>
              <w:ind w:left="57" w:right="57"/>
              <w:rPr>
                <w:snapToGrid w:val="0"/>
              </w:rPr>
            </w:pPr>
            <w:r w:rsidRPr="00297AA2">
              <w:rPr>
                <w:snapToGrid w:val="0"/>
              </w:rPr>
              <w:t xml:space="preserve">Специалисты </w:t>
            </w:r>
            <w:r w:rsidRPr="00297AA2">
              <w:rPr>
                <w:snapToGrid w:val="0"/>
                <w:color w:val="548DD4" w:themeColor="text2" w:themeTint="99"/>
              </w:rPr>
              <w:t>[</w:t>
            </w:r>
            <w:r w:rsidRPr="00297AA2">
              <w:rPr>
                <w:i/>
                <w:snapToGrid w:val="0"/>
                <w:color w:val="548DD4" w:themeColor="text2" w:themeTint="99"/>
              </w:rPr>
              <w:t>в том числе специалисты по товарам, менеджеры по закупкам, менеджеры по продажам, менеджеры по гарантийному обслуживанию</w:t>
            </w:r>
            <w:r w:rsidRPr="00297AA2">
              <w:rPr>
                <w:snapToGrid w:val="0"/>
                <w:color w:val="548DD4" w:themeColor="text2" w:themeTint="99"/>
              </w:rPr>
              <w:t>]</w:t>
            </w:r>
          </w:p>
        </w:tc>
      </w:tr>
      <w:tr w:rsidR="00297AA2" w:rsidRPr="00297AA2" w:rsidTr="00297AA2">
        <w:tc>
          <w:tcPr>
            <w:tcW w:w="567" w:type="dxa"/>
          </w:tcPr>
          <w:p w:rsidR="00297AA2" w:rsidRPr="00297AA2" w:rsidRDefault="00297AA2" w:rsidP="00E33471">
            <w:pPr>
              <w:widowControl/>
              <w:numPr>
                <w:ilvl w:val="0"/>
                <w:numId w:val="14"/>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E33471">
            <w:pPr>
              <w:widowControl/>
              <w:numPr>
                <w:ilvl w:val="0"/>
                <w:numId w:val="14"/>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E33471">
            <w:pPr>
              <w:widowControl/>
              <w:numPr>
                <w:ilvl w:val="0"/>
                <w:numId w:val="14"/>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297AA2">
            <w:pPr>
              <w:rPr>
                <w:sz w:val="26"/>
                <w:szCs w:val="26"/>
              </w:rPr>
            </w:pPr>
            <w:r w:rsidRPr="00297AA2">
              <w:rPr>
                <w:sz w:val="26"/>
                <w:szCs w:val="26"/>
              </w:rPr>
              <w:t>…</w:t>
            </w: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rPr>
          <w:cantSplit/>
        </w:trPr>
        <w:tc>
          <w:tcPr>
            <w:tcW w:w="9498" w:type="dxa"/>
            <w:gridSpan w:val="5"/>
          </w:tcPr>
          <w:p w:rsidR="00297AA2" w:rsidRPr="00297AA2" w:rsidRDefault="00297AA2" w:rsidP="00297AA2">
            <w:pPr>
              <w:widowControl/>
              <w:autoSpaceDE/>
              <w:autoSpaceDN/>
              <w:adjustRightInd/>
              <w:ind w:left="57" w:right="57"/>
              <w:rPr>
                <w:snapToGrid w:val="0"/>
              </w:rPr>
            </w:pPr>
            <w:r w:rsidRPr="00297AA2">
              <w:rPr>
                <w:snapToGrid w:val="0"/>
              </w:rPr>
              <w:t xml:space="preserve">Прочий персонал </w:t>
            </w:r>
            <w:r w:rsidRPr="00297AA2">
              <w:rPr>
                <w:snapToGrid w:val="0"/>
                <w:color w:val="548DD4" w:themeColor="text2" w:themeTint="99"/>
              </w:rPr>
              <w:t>[</w:t>
            </w:r>
            <w:r w:rsidRPr="00297AA2">
              <w:rPr>
                <w:i/>
                <w:snapToGrid w:val="0"/>
                <w:color w:val="548DD4" w:themeColor="text2" w:themeTint="99"/>
              </w:rPr>
              <w:t>в том числе экспедиторы, водители, грузчики, охранники и т.д.</w:t>
            </w:r>
            <w:r w:rsidRPr="00297AA2">
              <w:rPr>
                <w:snapToGrid w:val="0"/>
                <w:color w:val="548DD4" w:themeColor="text2" w:themeTint="99"/>
              </w:rPr>
              <w:t>]</w:t>
            </w:r>
          </w:p>
        </w:tc>
      </w:tr>
      <w:tr w:rsidR="00297AA2" w:rsidRPr="00297AA2" w:rsidTr="00297AA2">
        <w:tc>
          <w:tcPr>
            <w:tcW w:w="567" w:type="dxa"/>
          </w:tcPr>
          <w:p w:rsidR="00297AA2" w:rsidRPr="00297AA2" w:rsidRDefault="00297AA2" w:rsidP="00E33471">
            <w:pPr>
              <w:widowControl/>
              <w:numPr>
                <w:ilvl w:val="0"/>
                <w:numId w:val="15"/>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jc w:val="center"/>
              <w:rPr>
                <w:snapToGrid w:val="0"/>
              </w:rPr>
            </w:pPr>
          </w:p>
        </w:tc>
      </w:tr>
      <w:tr w:rsidR="00297AA2" w:rsidRPr="00297AA2" w:rsidTr="00297AA2">
        <w:tc>
          <w:tcPr>
            <w:tcW w:w="567" w:type="dxa"/>
          </w:tcPr>
          <w:p w:rsidR="00297AA2" w:rsidRPr="00297AA2" w:rsidRDefault="00297AA2" w:rsidP="00E33471">
            <w:pPr>
              <w:widowControl/>
              <w:numPr>
                <w:ilvl w:val="0"/>
                <w:numId w:val="15"/>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jc w:val="center"/>
              <w:rPr>
                <w:snapToGrid w:val="0"/>
              </w:rPr>
            </w:pPr>
          </w:p>
        </w:tc>
      </w:tr>
      <w:tr w:rsidR="00297AA2" w:rsidRPr="00297AA2" w:rsidTr="00297AA2">
        <w:tc>
          <w:tcPr>
            <w:tcW w:w="567" w:type="dxa"/>
          </w:tcPr>
          <w:p w:rsidR="00297AA2" w:rsidRPr="00297AA2" w:rsidRDefault="00297AA2" w:rsidP="00E33471">
            <w:pPr>
              <w:widowControl/>
              <w:numPr>
                <w:ilvl w:val="0"/>
                <w:numId w:val="15"/>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sz w:val="26"/>
                <w:szCs w:val="26"/>
              </w:rPr>
            </w:pPr>
          </w:p>
        </w:tc>
        <w:tc>
          <w:tcPr>
            <w:tcW w:w="1984" w:type="dxa"/>
          </w:tcPr>
          <w:p w:rsidR="00297AA2" w:rsidRPr="00297AA2" w:rsidRDefault="00297AA2" w:rsidP="00297AA2">
            <w:pPr>
              <w:widowControl/>
              <w:autoSpaceDE/>
              <w:autoSpaceDN/>
              <w:adjustRightInd/>
              <w:ind w:left="57" w:right="57"/>
              <w:rPr>
                <w:snapToGrid w:val="0"/>
                <w:sz w:val="26"/>
                <w:szCs w:val="26"/>
              </w:rPr>
            </w:pPr>
          </w:p>
        </w:tc>
        <w:tc>
          <w:tcPr>
            <w:tcW w:w="1985" w:type="dxa"/>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c>
          <w:tcPr>
            <w:tcW w:w="567" w:type="dxa"/>
          </w:tcPr>
          <w:p w:rsidR="00297AA2" w:rsidRPr="00297AA2" w:rsidRDefault="00297AA2" w:rsidP="00297AA2">
            <w:pPr>
              <w:rPr>
                <w:sz w:val="26"/>
                <w:szCs w:val="26"/>
              </w:rPr>
            </w:pPr>
            <w:r w:rsidRPr="00297AA2">
              <w:rPr>
                <w:sz w:val="26"/>
                <w:szCs w:val="26"/>
              </w:rPr>
              <w:t>…</w:t>
            </w: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sz w:val="26"/>
                <w:szCs w:val="26"/>
              </w:rPr>
            </w:pPr>
          </w:p>
        </w:tc>
        <w:tc>
          <w:tcPr>
            <w:tcW w:w="1984" w:type="dxa"/>
          </w:tcPr>
          <w:p w:rsidR="00297AA2" w:rsidRPr="00297AA2" w:rsidRDefault="00297AA2" w:rsidP="00297AA2">
            <w:pPr>
              <w:widowControl/>
              <w:autoSpaceDE/>
              <w:autoSpaceDN/>
              <w:adjustRightInd/>
              <w:ind w:left="57" w:right="57"/>
              <w:rPr>
                <w:snapToGrid w:val="0"/>
                <w:sz w:val="26"/>
                <w:szCs w:val="26"/>
              </w:rPr>
            </w:pPr>
          </w:p>
        </w:tc>
        <w:tc>
          <w:tcPr>
            <w:tcW w:w="1985" w:type="dxa"/>
          </w:tcPr>
          <w:p w:rsidR="00297AA2" w:rsidRPr="00297AA2" w:rsidRDefault="00297AA2" w:rsidP="00297AA2">
            <w:pPr>
              <w:widowControl/>
              <w:autoSpaceDE/>
              <w:autoSpaceDN/>
              <w:adjustRightInd/>
              <w:ind w:left="57" w:right="57"/>
              <w:jc w:val="center"/>
              <w:rPr>
                <w:snapToGrid w:val="0"/>
                <w:sz w:val="26"/>
                <w:szCs w:val="26"/>
              </w:rPr>
            </w:pPr>
          </w:p>
        </w:tc>
      </w:tr>
    </w:tbl>
    <w:p w:rsidR="00297AA2" w:rsidRPr="00297AA2" w:rsidRDefault="00297AA2" w:rsidP="00297AA2">
      <w:pPr>
        <w:spacing w:before="120"/>
        <w:rPr>
          <w:b/>
          <w:sz w:val="22"/>
          <w:szCs w:val="22"/>
        </w:rPr>
      </w:pPr>
      <w:r w:rsidRPr="00297AA2">
        <w:rPr>
          <w:b/>
          <w:sz w:val="22"/>
          <w:szCs w:val="22"/>
        </w:rPr>
        <w:t>Таблица 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728"/>
      </w:tblGrid>
      <w:tr w:rsidR="00297AA2" w:rsidRPr="00297AA2" w:rsidTr="00297AA2">
        <w:trPr>
          <w:tblHeader/>
        </w:trPr>
        <w:tc>
          <w:tcPr>
            <w:tcW w:w="47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Группа специалистов</w:t>
            </w:r>
          </w:p>
        </w:tc>
        <w:tc>
          <w:tcPr>
            <w:tcW w:w="4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Штатная численность, чел.</w:t>
            </w:r>
          </w:p>
        </w:tc>
      </w:tr>
      <w:tr w:rsidR="00297AA2" w:rsidRPr="00297AA2" w:rsidTr="00297AA2">
        <w:tc>
          <w:tcPr>
            <w:tcW w:w="477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Руководящий персонал</w:t>
            </w:r>
          </w:p>
        </w:tc>
        <w:tc>
          <w:tcPr>
            <w:tcW w:w="4728"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rsidTr="00297AA2">
        <w:tc>
          <w:tcPr>
            <w:tcW w:w="477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Инженерно-технический персонал</w:t>
            </w:r>
          </w:p>
        </w:tc>
        <w:tc>
          <w:tcPr>
            <w:tcW w:w="4728"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rsidTr="00297AA2">
        <w:tc>
          <w:tcPr>
            <w:tcW w:w="477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Рабочие и вспомогательный персонал</w:t>
            </w:r>
          </w:p>
        </w:tc>
        <w:tc>
          <w:tcPr>
            <w:tcW w:w="4728"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rPr>
          <w:b/>
          <w:color w:val="000000"/>
          <w:spacing w:val="36"/>
        </w:rPr>
      </w:pPr>
    </w:p>
    <w:p w:rsidR="00297AA2" w:rsidRPr="00297AA2" w:rsidRDefault="00297AA2" w:rsidP="00297AA2">
      <w:pPr>
        <w:spacing w:before="60" w:after="60"/>
        <w:jc w:val="both"/>
        <w:outlineLvl w:val="1"/>
        <w:rPr>
          <w:b/>
        </w:rPr>
      </w:pPr>
      <w:bookmarkStart w:id="337" w:name="_Toc422244257"/>
      <w:r w:rsidRPr="00297AA2">
        <w:rPr>
          <w:b/>
        </w:rPr>
        <w:t>10.11.2 Инструкции по заполнению</w:t>
      </w:r>
      <w:bookmarkEnd w:id="337"/>
    </w:p>
    <w:p w:rsidR="00297AA2" w:rsidRPr="00297AA2" w:rsidRDefault="00297AA2" w:rsidP="00297AA2">
      <w:pPr>
        <w:spacing w:before="60" w:after="60"/>
        <w:jc w:val="both"/>
      </w:pPr>
      <w:r w:rsidRPr="00297AA2">
        <w:t>10.11.2.1 Потенциальный участник закупки приводит номер и дату письма о подаче оферты, приложением к которому является данная справка.</w:t>
      </w:r>
    </w:p>
    <w:p w:rsidR="00297AA2" w:rsidRPr="00297AA2" w:rsidRDefault="00297AA2" w:rsidP="00297AA2">
      <w:pPr>
        <w:jc w:val="both"/>
      </w:pPr>
      <w:r w:rsidRPr="00297AA2">
        <w:t>10.11.2.2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10.11.2.3 В таблице 1 данной справки перечисляются только те работники, которые будут непосредственно привлечены Победителем закупки в ходе выполнения Договора.</w:t>
      </w:r>
    </w:p>
    <w:p w:rsidR="00297AA2" w:rsidRPr="00297AA2" w:rsidRDefault="00297AA2" w:rsidP="00297AA2">
      <w:pPr>
        <w:spacing w:before="60" w:after="60"/>
        <w:jc w:val="both"/>
      </w:pPr>
      <w:r w:rsidRPr="00297AA2">
        <w:t>10.11.2.4 В таблице 2 данной справки указывается, в общем, штатная численность всех специалистов, находящихся в штате Потенциального участника закупки.</w:t>
      </w:r>
    </w:p>
    <w:p w:rsidR="00297AA2" w:rsidRPr="00297AA2" w:rsidRDefault="00297AA2" w:rsidP="00297AA2">
      <w:pPr>
        <w:spacing w:before="60" w:after="60"/>
        <w:jc w:val="both"/>
      </w:pPr>
      <w:r w:rsidRPr="00297AA2">
        <w:t>10.11.2.5 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38" w:name="_Toc422244258"/>
      <w:r w:rsidRPr="00297AA2">
        <w:rPr>
          <w:b/>
        </w:rPr>
        <w:t>10.12 Информационное письмо о наличии у Потенциального участника закупки связей, носящих характер аффилированности с работниками Заказчика или Организатора закупки (форма 12)</w:t>
      </w:r>
      <w:bookmarkEnd w:id="338"/>
    </w:p>
    <w:p w:rsidR="00297AA2" w:rsidRPr="00297AA2" w:rsidRDefault="00297AA2" w:rsidP="00297AA2">
      <w:pPr>
        <w:spacing w:before="60" w:after="60"/>
        <w:jc w:val="both"/>
        <w:outlineLvl w:val="1"/>
      </w:pPr>
      <w:bookmarkStart w:id="339" w:name="_Toc422244259"/>
      <w:r w:rsidRPr="00297AA2">
        <w:t>10.12.1 Форма письма о наличии у Потенциального участника закупки связей, носящих характер аффилированности с работниками Заказчика или Организатора закупки</w:t>
      </w:r>
      <w:bookmarkEnd w:id="339"/>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w:t>
      </w:r>
      <w:r w:rsidRPr="00297AA2">
        <w:rPr>
          <w:sz w:val="26"/>
          <w:szCs w:val="26"/>
          <w:vertAlign w:val="superscript"/>
          <w:lang w:val="en-US"/>
        </w:rPr>
        <w:t> </w:t>
      </w:r>
      <w:r w:rsidRPr="00297AA2">
        <w:rPr>
          <w:sz w:val="26"/>
          <w:szCs w:val="26"/>
          <w:vertAlign w:val="superscript"/>
        </w:rPr>
        <w:t>№11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Уважаемые господа!</w:t>
      </w:r>
    </w:p>
    <w:p w:rsidR="00297AA2" w:rsidRPr="00297AA2" w:rsidRDefault="00297AA2" w:rsidP="00297AA2">
      <w:pPr>
        <w:ind w:firstLine="567"/>
        <w:jc w:val="both"/>
        <w:rPr>
          <w:b/>
        </w:rPr>
      </w:pPr>
      <w:r w:rsidRPr="00297AA2">
        <w:t xml:space="preserve">При рассмотрении нашей заявки на участие в закупке просим учесть следующие сведения о наличии у </w:t>
      </w:r>
      <w:r w:rsidRPr="00297AA2">
        <w:rPr>
          <w:i/>
          <w:snapToGrid w:val="0"/>
          <w:color w:val="548DD4" w:themeColor="text2" w:themeTint="99"/>
        </w:rPr>
        <w:t>[указывается наименование Потенциального участника закупки]</w:t>
      </w:r>
      <w:r w:rsidRPr="00297AA2">
        <w:rPr>
          <w:i/>
        </w:rPr>
        <w:t xml:space="preserve"> </w:t>
      </w:r>
      <w:r w:rsidRPr="00297AA2">
        <w:t xml:space="preserve">связей, носящих характер аффилированности с лицами, являющимися </w:t>
      </w:r>
      <w:r w:rsidRPr="00297AA2">
        <w:rPr>
          <w:color w:val="548DD4" w:themeColor="text2" w:themeTint="99"/>
        </w:rPr>
        <w:t>[</w:t>
      </w:r>
      <w:r w:rsidRPr="00297AA2">
        <w:rPr>
          <w:i/>
          <w:snapToGrid w:val="0"/>
          <w:color w:val="548DD4" w:themeColor="text2" w:themeTint="99"/>
        </w:rPr>
        <w:t>указывается кем являются эти лица, пример: учредители, сотрудники, и т.д.]</w:t>
      </w:r>
      <w:r w:rsidRPr="00297AA2">
        <w:rPr>
          <w:i/>
        </w:rPr>
        <w:t xml:space="preserve"> </w:t>
      </w:r>
      <w:r w:rsidRPr="00297AA2">
        <w:t xml:space="preserve">Заказчика </w:t>
      </w:r>
      <w:r w:rsidRPr="00297AA2">
        <w:rPr>
          <w:i/>
          <w:snapToGrid w:val="0"/>
          <w:color w:val="548DD4" w:themeColor="text2" w:themeTint="99"/>
        </w:rPr>
        <w:t>[и/или Организатора закупки, или иной организации, подготовившей проектную документацию, спецификацию и другие документы, непосредственно связанные с проведением данного закупки]</w:t>
      </w:r>
      <w:r w:rsidRPr="00297AA2">
        <w:t>, а именно:</w:t>
      </w:r>
    </w:p>
    <w:p w:rsidR="00297AA2" w:rsidRPr="00297AA2" w:rsidRDefault="00297AA2" w:rsidP="00E33471">
      <w:pPr>
        <w:widowControl/>
        <w:numPr>
          <w:ilvl w:val="0"/>
          <w:numId w:val="20"/>
        </w:numPr>
        <w:autoSpaceDE/>
        <w:autoSpaceDN/>
        <w:adjustRightInd/>
        <w:jc w:val="both"/>
        <w:rPr>
          <w:i/>
          <w:snapToGrid w:val="0"/>
          <w:color w:val="3366FF"/>
        </w:rPr>
      </w:pPr>
      <w:r w:rsidRPr="00297AA2">
        <w:rPr>
          <w:i/>
          <w:snapToGrid w:val="0"/>
          <w:color w:val="548DD4" w:themeColor="text2" w:themeTint="99"/>
        </w:rPr>
        <w:t>[указывается Ф.И.О. лица, его место работы, должность; кратко описывается, почему связи между данным лицом и Потенциальным участником закупки могут быть расценены как аффилированность]</w:t>
      </w:r>
      <w:r w:rsidRPr="00297AA2">
        <w:rPr>
          <w:i/>
          <w:snapToGrid w:val="0"/>
          <w:color w:val="3366FF"/>
        </w:rPr>
        <w:t>;</w:t>
      </w:r>
    </w:p>
    <w:p w:rsidR="00297AA2" w:rsidRPr="00297AA2" w:rsidRDefault="00297AA2" w:rsidP="00E33471">
      <w:pPr>
        <w:widowControl/>
        <w:numPr>
          <w:ilvl w:val="0"/>
          <w:numId w:val="20"/>
        </w:numPr>
        <w:autoSpaceDE/>
        <w:autoSpaceDN/>
        <w:adjustRightInd/>
        <w:jc w:val="both"/>
        <w:rPr>
          <w:i/>
          <w:snapToGrid w:val="0"/>
          <w:color w:val="3366FF"/>
        </w:rPr>
      </w:pPr>
      <w:r w:rsidRPr="00297AA2">
        <w:rPr>
          <w:i/>
          <w:snapToGrid w:val="0"/>
          <w:color w:val="548DD4" w:themeColor="text2" w:themeTint="99"/>
        </w:rPr>
        <w:t>[указывается Ф.И.О. лица, его должность, кратко описывается, почему связи между данным лицом и Потенциальным участником закупки могут быть расценены как аффилированность]</w:t>
      </w:r>
      <w:r w:rsidRPr="00297AA2">
        <w:rPr>
          <w:i/>
          <w:snapToGrid w:val="0"/>
          <w:color w:val="3366FF"/>
        </w:rPr>
        <w:t>;</w:t>
      </w:r>
    </w:p>
    <w:p w:rsidR="00297AA2" w:rsidRPr="00297AA2" w:rsidRDefault="00297AA2" w:rsidP="00E33471">
      <w:pPr>
        <w:widowControl/>
        <w:numPr>
          <w:ilvl w:val="0"/>
          <w:numId w:val="20"/>
        </w:numPr>
        <w:autoSpaceDE/>
        <w:autoSpaceDN/>
        <w:adjustRightInd/>
        <w:jc w:val="both"/>
        <w:rPr>
          <w:i/>
        </w:rPr>
      </w:pPr>
      <w:r w:rsidRPr="00297AA2">
        <w:rPr>
          <w:i/>
        </w:rPr>
        <w:t>……</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widowControl/>
        <w:autoSpaceDE/>
        <w:autoSpaceDN/>
        <w:adjustRightInd/>
        <w:ind w:left="1497"/>
        <w:jc w:val="both"/>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40" w:name="_Toc422244260"/>
      <w:r w:rsidRPr="00297AA2">
        <w:rPr>
          <w:b/>
        </w:rPr>
        <w:t>10.12.2 Инструкции по заполнению</w:t>
      </w:r>
      <w:bookmarkEnd w:id="340"/>
    </w:p>
    <w:p w:rsidR="00297AA2" w:rsidRPr="00297AA2" w:rsidRDefault="00297AA2" w:rsidP="00297AA2">
      <w:pPr>
        <w:spacing w:before="60" w:after="60"/>
        <w:jc w:val="both"/>
      </w:pPr>
      <w:r w:rsidRPr="00297AA2">
        <w:t>10.12.2.1 Потенциальный участник закупки приводит номер и дату письма о подаче оферты, приложением к которому является данное Информационное письмо.</w:t>
      </w:r>
    </w:p>
    <w:p w:rsidR="00297AA2" w:rsidRPr="00297AA2" w:rsidRDefault="00297AA2" w:rsidP="00297AA2">
      <w:pPr>
        <w:jc w:val="both"/>
      </w:pPr>
      <w:r w:rsidRPr="00297AA2">
        <w:t>10.12.2.2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 xml:space="preserve">10.12.2.3 Потенциальный участник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Потенциального участника закупки таких лиц нет, то в письме пишется фраза «При рассмотрении нашей заявки на участие в закупке просим учесть, что у </w:t>
      </w:r>
      <w:r w:rsidRPr="00297AA2">
        <w:rPr>
          <w:color w:val="548DD4" w:themeColor="text2" w:themeTint="99"/>
        </w:rPr>
        <w:t>[</w:t>
      </w:r>
      <w:r w:rsidRPr="00297AA2">
        <w:rPr>
          <w:i/>
          <w:color w:val="548DD4" w:themeColor="text2" w:themeTint="99"/>
        </w:rPr>
        <w:t>указывается наименование Потенциального участника закупки</w:t>
      </w:r>
      <w:r w:rsidRPr="00297AA2">
        <w:rPr>
          <w:color w:val="548DD4" w:themeColor="text2" w:themeTint="99"/>
        </w:rPr>
        <w:t>]</w:t>
      </w:r>
      <w:r w:rsidRPr="00297AA2">
        <w:t xml:space="preserve"> НЕТ связей, которые могут быть признаны носящими характер аффилированности с лицами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данного закупки.</w:t>
      </w:r>
    </w:p>
    <w:p w:rsidR="00297AA2" w:rsidRPr="00297AA2" w:rsidRDefault="00297AA2" w:rsidP="00297AA2">
      <w:pPr>
        <w:spacing w:before="60" w:after="60"/>
        <w:jc w:val="both"/>
      </w:pPr>
      <w:r w:rsidRPr="00297AA2">
        <w:t>10.12.2.4 При составлении данного письма Потенциальный участник закупки должен учесть, что сокрытие любой информации о наличии связей, носящих характер аффилированности между Потенциальным участником закупки и любыми лицам,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данного закупки, может быть признано закупочной комиссией существенным нарушением условий данного закупки, и повлечь отклонение заявки такого Потенциального участника.</w:t>
      </w:r>
    </w:p>
    <w:p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41" w:name="_Toc422244261"/>
      <w:r w:rsidRPr="00297AA2">
        <w:rPr>
          <w:b/>
        </w:rPr>
        <w:t>10.13 Опись документов, содержащихся в заявке на участие в закупке (форма 13)</w:t>
      </w:r>
      <w:bookmarkEnd w:id="341"/>
    </w:p>
    <w:p w:rsidR="00297AA2" w:rsidRPr="00297AA2" w:rsidRDefault="00297AA2" w:rsidP="00297AA2">
      <w:pPr>
        <w:spacing w:before="60" w:after="60"/>
        <w:jc w:val="both"/>
        <w:outlineLvl w:val="1"/>
      </w:pPr>
      <w:bookmarkStart w:id="342" w:name="_Toc422244262"/>
      <w:r w:rsidRPr="00297AA2">
        <w:t>10.13.1 Форма описи документов, содержащихся в заявке на участие в закупке</w:t>
      </w:r>
      <w:bookmarkEnd w:id="342"/>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color w:val="000000"/>
          <w:sz w:val="22"/>
          <w:szCs w:val="22"/>
        </w:rPr>
      </w:pPr>
      <w:r w:rsidRPr="00297AA2">
        <w:rPr>
          <w:sz w:val="26"/>
          <w:szCs w:val="26"/>
          <w:vertAlign w:val="superscript"/>
        </w:rPr>
        <w:t>Приложение №11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Опись документов, содержащихся в заявке на участие в закупке</w:t>
      </w:r>
    </w:p>
    <w:p w:rsidR="00297AA2" w:rsidRPr="00297AA2" w:rsidRDefault="00297AA2" w:rsidP="00297AA2">
      <w:pPr>
        <w:spacing w:after="120"/>
        <w:jc w:val="both"/>
        <w:rPr>
          <w:sz w:val="26"/>
          <w:szCs w:val="26"/>
        </w:rPr>
      </w:pPr>
      <w:r w:rsidRPr="00297AA2">
        <w:t>Наименование Потенциального участника закупки: 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410"/>
      </w:tblGrid>
      <w:tr w:rsidR="00297AA2" w:rsidRPr="00297AA2"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sz w:val="22"/>
                <w:szCs w:val="22"/>
              </w:rPr>
            </w:pPr>
            <w:r w:rsidRPr="00297AA2">
              <w:rPr>
                <w:sz w:val="22"/>
                <w:szCs w:val="22"/>
              </w:rPr>
              <w:t>№</w:t>
            </w:r>
            <w:r w:rsidRPr="00297AA2">
              <w:rPr>
                <w:sz w:val="22"/>
                <w:szCs w:val="22"/>
                <w:lang w:val="en-US"/>
              </w:rPr>
              <w:t xml:space="preserve"> </w:t>
            </w:r>
            <w:r w:rsidRPr="00297AA2">
              <w:rPr>
                <w:sz w:val="22"/>
                <w:szCs w:val="22"/>
              </w:rPr>
              <w:t>п/п</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7AA2" w:rsidRPr="00297AA2" w:rsidRDefault="00297AA2" w:rsidP="00297AA2">
            <w:pPr>
              <w:snapToGrid w:val="0"/>
              <w:jc w:val="center"/>
              <w:rPr>
                <w:sz w:val="22"/>
                <w:szCs w:val="22"/>
              </w:rPr>
            </w:pPr>
            <w:r w:rsidRPr="00297AA2">
              <w:rPr>
                <w:sz w:val="22"/>
                <w:szCs w:val="22"/>
              </w:rPr>
              <w:t>Содержание заявки на участие в закупке</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sz w:val="22"/>
                <w:szCs w:val="22"/>
              </w:rPr>
            </w:pPr>
            <w:r w:rsidRPr="00297AA2">
              <w:rPr>
                <w:sz w:val="22"/>
                <w:szCs w:val="22"/>
              </w:rPr>
              <w:t>Информация о представленных документах (да/нет)</w:t>
            </w:r>
          </w:p>
        </w:tc>
      </w:tr>
      <w:tr w:rsidR="00297AA2" w:rsidRPr="00297AA2"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i/>
                <w:sz w:val="18"/>
                <w:szCs w:val="18"/>
              </w:rPr>
            </w:pPr>
            <w:r w:rsidRPr="00297AA2">
              <w:rPr>
                <w:i/>
                <w:sz w:val="18"/>
                <w:szCs w:val="18"/>
              </w:rPr>
              <w:t>1</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i/>
                <w:sz w:val="18"/>
                <w:szCs w:val="18"/>
              </w:rPr>
            </w:pPr>
            <w:r w:rsidRPr="00297AA2">
              <w:rPr>
                <w:i/>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i/>
                <w:sz w:val="18"/>
                <w:szCs w:val="18"/>
              </w:rPr>
            </w:pPr>
            <w:r w:rsidRPr="00297AA2">
              <w:rPr>
                <w:i/>
                <w:sz w:val="18"/>
                <w:szCs w:val="18"/>
              </w:rPr>
              <w:t>3</w:t>
            </w: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hideMark/>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hideMark/>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43" w:name="_Toc422244263"/>
      <w:r w:rsidRPr="00297AA2">
        <w:rPr>
          <w:b/>
        </w:rPr>
        <w:t>10.13.2 Инструкции по заполнению</w:t>
      </w:r>
      <w:bookmarkEnd w:id="343"/>
    </w:p>
    <w:p w:rsidR="00297AA2" w:rsidRPr="00297AA2" w:rsidRDefault="00297AA2" w:rsidP="00297AA2">
      <w:pPr>
        <w:spacing w:before="60" w:after="60"/>
        <w:jc w:val="both"/>
      </w:pPr>
      <w:r w:rsidRPr="00297AA2">
        <w:t>10.13.2.1 Потенциальный участник закупки приводит номер и дату письма о подаче оферты, приложением к которому является данная Опись документов, содержащихся в заявке на участие в закупке.</w:t>
      </w:r>
    </w:p>
    <w:p w:rsidR="00297AA2" w:rsidRPr="00297AA2" w:rsidRDefault="00297AA2" w:rsidP="00297AA2">
      <w:pPr>
        <w:jc w:val="both"/>
      </w:pPr>
      <w:r w:rsidRPr="00297AA2">
        <w:t>10.12.2.2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10.13.2.3 Опись документов, содержащихся в заявке на участие в закупке, заполняется Потенциальный участник по результатам подготовки заявки на участие в закупке (с приложением данной информации на электронном носителе)</w:t>
      </w:r>
    </w:p>
    <w:p w:rsidR="00297AA2" w:rsidRPr="00297AA2" w:rsidRDefault="00297AA2" w:rsidP="00297AA2">
      <w:pPr>
        <w:spacing w:before="60" w:after="60"/>
        <w:jc w:val="both"/>
      </w:pPr>
      <w:r w:rsidRPr="00297AA2">
        <w:t>10.13.2.4 Если какой-либо из документов отсутствует – должно быть приложено письменное обоснование отсутствия справки или документа.</w:t>
      </w:r>
    </w:p>
    <w:p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44" w:name="_Toc422244264"/>
      <w:r w:rsidRPr="00297AA2">
        <w:rPr>
          <w:b/>
        </w:rPr>
        <w:t>10.14 Справка об участии в судебных разбирательствах (форма 14)</w:t>
      </w:r>
      <w:bookmarkEnd w:id="344"/>
    </w:p>
    <w:p w:rsidR="00297AA2" w:rsidRPr="00297AA2" w:rsidRDefault="00297AA2" w:rsidP="00297AA2">
      <w:pPr>
        <w:spacing w:before="60" w:after="60"/>
        <w:jc w:val="both"/>
        <w:outlineLvl w:val="1"/>
      </w:pPr>
      <w:bookmarkStart w:id="345" w:name="_Toc422244265"/>
      <w:r w:rsidRPr="00297AA2">
        <w:t>10.14.1 Форма справки об участии в судебных разбирательствах</w:t>
      </w:r>
      <w:bookmarkEnd w:id="345"/>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after="120"/>
        <w:jc w:val="center"/>
        <w:rPr>
          <w:b/>
        </w:rPr>
      </w:pPr>
      <w:r w:rsidRPr="00297AA2">
        <w:rPr>
          <w:b/>
        </w:rPr>
        <w:t>Справка об участии в судебных разбирательствах</w:t>
      </w:r>
    </w:p>
    <w:p w:rsidR="00297AA2" w:rsidRPr="00297AA2" w:rsidRDefault="00297AA2" w:rsidP="00297AA2">
      <w:pPr>
        <w:spacing w:before="120" w:after="60"/>
        <w:jc w:val="both"/>
      </w:pPr>
      <w:r w:rsidRPr="00297AA2">
        <w:t>Наименование Потенциального участника закупки: ___________________________</w:t>
      </w:r>
    </w:p>
    <w:tbl>
      <w:tblPr>
        <w:tblW w:w="9503" w:type="dxa"/>
        <w:tblInd w:w="70" w:type="dxa"/>
        <w:tblCellMar>
          <w:left w:w="70" w:type="dxa"/>
          <w:right w:w="70" w:type="dxa"/>
        </w:tblCellMar>
        <w:tblLook w:val="0000" w:firstRow="0" w:lastRow="0" w:firstColumn="0" w:lastColumn="0" w:noHBand="0" w:noVBand="0"/>
      </w:tblPr>
      <w:tblGrid>
        <w:gridCol w:w="502"/>
        <w:gridCol w:w="1514"/>
        <w:gridCol w:w="1245"/>
        <w:gridCol w:w="1842"/>
        <w:gridCol w:w="2268"/>
        <w:gridCol w:w="2132"/>
      </w:tblGrid>
      <w:tr w:rsidR="00297AA2" w:rsidRPr="00297AA2" w:rsidTr="00297AA2">
        <w:trPr>
          <w:trHeight w:val="837"/>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46" w:name="_Toc422244266"/>
            <w:r w:rsidRPr="00297AA2">
              <w:rPr>
                <w:sz w:val="22"/>
                <w:szCs w:val="22"/>
              </w:rPr>
              <w:t>№ п/п</w:t>
            </w:r>
            <w:bookmarkEnd w:id="346"/>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47" w:name="_Toc422244267"/>
            <w:r w:rsidRPr="00297AA2">
              <w:rPr>
                <w:sz w:val="22"/>
                <w:szCs w:val="22"/>
              </w:rPr>
              <w:t>Наименование суда</w:t>
            </w:r>
            <w:bookmarkEnd w:id="347"/>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48" w:name="_Toc422244268"/>
            <w:r w:rsidRPr="00297AA2">
              <w:rPr>
                <w:sz w:val="22"/>
                <w:szCs w:val="22"/>
              </w:rPr>
              <w:t>Предмет и цена иска (в рублях)</w:t>
            </w:r>
            <w:bookmarkEnd w:id="348"/>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49" w:name="_Toc422244269"/>
            <w:r w:rsidRPr="00297AA2">
              <w:rPr>
                <w:sz w:val="22"/>
                <w:szCs w:val="22"/>
              </w:rPr>
              <w:t>Решение суда и дата вступления решения в законную силу</w:t>
            </w:r>
            <w:bookmarkEnd w:id="349"/>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ind w:left="-70"/>
              <w:jc w:val="center"/>
              <w:outlineLvl w:val="0"/>
              <w:rPr>
                <w:sz w:val="22"/>
                <w:szCs w:val="22"/>
              </w:rPr>
            </w:pPr>
            <w:bookmarkStart w:id="350" w:name="_Toc422244270"/>
            <w:r w:rsidRPr="00297AA2">
              <w:rPr>
                <w:sz w:val="22"/>
                <w:szCs w:val="22"/>
              </w:rPr>
              <w:t>Форма процессуального участия Потенциального участника закупки (истец, ответчик, третье лицо)</w:t>
            </w:r>
            <w:bookmarkEnd w:id="350"/>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51" w:name="_Toc422244271"/>
            <w:r w:rsidRPr="00297AA2">
              <w:rPr>
                <w:sz w:val="22"/>
                <w:szCs w:val="22"/>
              </w:rPr>
              <w:t>Полное наименование других сторон с указанием их формы процессуального участия</w:t>
            </w:r>
            <w:bookmarkEnd w:id="351"/>
          </w:p>
        </w:tc>
      </w:tr>
      <w:tr w:rsidR="00297AA2" w:rsidRPr="00297AA2" w:rsidTr="00297AA2">
        <w:trPr>
          <w:trHeight w:val="262"/>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52" w:name="_Toc422244272"/>
            <w:r w:rsidRPr="00297AA2">
              <w:rPr>
                <w:i/>
                <w:sz w:val="18"/>
                <w:szCs w:val="18"/>
                <w:lang w:val="en-US"/>
              </w:rPr>
              <w:t>1</w:t>
            </w:r>
            <w:bookmarkEnd w:id="352"/>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53" w:name="_Toc422244273"/>
            <w:r w:rsidRPr="00297AA2">
              <w:rPr>
                <w:i/>
                <w:sz w:val="18"/>
                <w:szCs w:val="18"/>
                <w:lang w:val="en-US"/>
              </w:rPr>
              <w:t>2</w:t>
            </w:r>
            <w:bookmarkEnd w:id="353"/>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54" w:name="_Toc422244274"/>
            <w:r w:rsidRPr="00297AA2">
              <w:rPr>
                <w:i/>
                <w:sz w:val="18"/>
                <w:szCs w:val="18"/>
                <w:lang w:val="en-US"/>
              </w:rPr>
              <w:t>3</w:t>
            </w:r>
            <w:bookmarkEnd w:id="354"/>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55" w:name="_Toc422244275"/>
            <w:r w:rsidRPr="00297AA2">
              <w:rPr>
                <w:i/>
                <w:sz w:val="18"/>
                <w:szCs w:val="18"/>
                <w:lang w:val="en-US"/>
              </w:rPr>
              <w:t>4</w:t>
            </w:r>
            <w:bookmarkEnd w:id="355"/>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ind w:left="-70"/>
              <w:jc w:val="center"/>
              <w:outlineLvl w:val="0"/>
              <w:rPr>
                <w:i/>
                <w:sz w:val="18"/>
                <w:szCs w:val="18"/>
                <w:lang w:val="en-US"/>
              </w:rPr>
            </w:pPr>
            <w:bookmarkStart w:id="356" w:name="_Toc422244276"/>
            <w:r w:rsidRPr="00297AA2">
              <w:rPr>
                <w:i/>
                <w:sz w:val="18"/>
                <w:szCs w:val="18"/>
                <w:lang w:val="en-US"/>
              </w:rPr>
              <w:t>5</w:t>
            </w:r>
            <w:bookmarkEnd w:id="356"/>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57" w:name="_Toc422244277"/>
            <w:r w:rsidRPr="00297AA2">
              <w:rPr>
                <w:i/>
                <w:sz w:val="18"/>
                <w:szCs w:val="18"/>
                <w:lang w:val="en-US"/>
              </w:rPr>
              <w:t>6</w:t>
            </w:r>
            <w:bookmarkEnd w:id="357"/>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E33471">
            <w:pPr>
              <w:numPr>
                <w:ilvl w:val="0"/>
                <w:numId w:val="29"/>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E33471">
            <w:pPr>
              <w:numPr>
                <w:ilvl w:val="0"/>
                <w:numId w:val="29"/>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E33471">
            <w:pPr>
              <w:numPr>
                <w:ilvl w:val="0"/>
                <w:numId w:val="29"/>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297AA2">
            <w:pPr>
              <w:snapToGrid w:val="0"/>
              <w:contextualSpacing/>
              <w:rPr>
                <w:sz w:val="26"/>
                <w:szCs w:val="26"/>
              </w:rPr>
            </w:pPr>
            <w:r w:rsidRPr="00297AA2">
              <w:rPr>
                <w:sz w:val="26"/>
                <w:szCs w:val="26"/>
              </w:rPr>
              <w:t>…</w:t>
            </w: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bl>
    <w:p w:rsidR="00297AA2" w:rsidRPr="00297AA2" w:rsidRDefault="00297AA2" w:rsidP="00297AA2">
      <w:pPr>
        <w:spacing w:before="240"/>
        <w:ind w:firstLine="709"/>
        <w:jc w:val="both"/>
      </w:pPr>
      <w:r w:rsidRPr="00297AA2">
        <w:t>Настоящим подтверждаю, что Потенциальный участник закупки _________________</w:t>
      </w:r>
    </w:p>
    <w:p w:rsidR="00297AA2" w:rsidRPr="00297AA2" w:rsidRDefault="00297AA2" w:rsidP="00297AA2">
      <w:pPr>
        <w:ind w:left="5664"/>
        <w:jc w:val="both"/>
      </w:pPr>
      <w:r w:rsidRPr="00297AA2">
        <w:rPr>
          <w:vertAlign w:val="superscript"/>
        </w:rPr>
        <w:t>(наименование организации Участника закупки)</w:t>
      </w:r>
    </w:p>
    <w:p w:rsidR="00297AA2" w:rsidRPr="00297AA2" w:rsidRDefault="00297AA2" w:rsidP="00297AA2">
      <w:pPr>
        <w:jc w:val="both"/>
      </w:pPr>
      <w:r w:rsidRPr="00297AA2">
        <w:t>не имеет: судебных разбирательств, касающихся невыполнения своих обязательств по ранее заключенным договорам, решения по которым принимались судом не в пользу Потенциального участника закупки.</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widowControl/>
        <w:tabs>
          <w:tab w:val="num" w:pos="1134"/>
        </w:tabs>
        <w:autoSpaceDE/>
        <w:autoSpaceDN/>
        <w:adjustRightInd/>
        <w:spacing w:before="120"/>
        <w:ind w:left="1134" w:hanging="1134"/>
        <w:jc w:val="both"/>
        <w:rPr>
          <w:snapToGrid w:val="0"/>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60" w:after="60"/>
        <w:jc w:val="both"/>
        <w:outlineLvl w:val="1"/>
        <w:rPr>
          <w:b/>
        </w:rPr>
      </w:pPr>
      <w:bookmarkStart w:id="358" w:name="_Toc422244278"/>
      <w:r w:rsidRPr="00297AA2">
        <w:rPr>
          <w:b/>
        </w:rPr>
        <w:t>10.14.2 Инструкции по заполнению</w:t>
      </w:r>
      <w:bookmarkEnd w:id="358"/>
    </w:p>
    <w:p w:rsidR="00297AA2" w:rsidRPr="00297AA2" w:rsidRDefault="00297AA2" w:rsidP="00297AA2">
      <w:pPr>
        <w:spacing w:before="60" w:after="60"/>
        <w:jc w:val="both"/>
      </w:pPr>
      <w:r w:rsidRPr="00297AA2">
        <w:t>10.14.2.1 Потенциальный участник закупки приводит номер и дату письма о подаче оферты, приложением к которому является данная справка об участии в судебных разбирательствах.</w:t>
      </w:r>
    </w:p>
    <w:p w:rsidR="00297AA2" w:rsidRPr="00297AA2" w:rsidRDefault="00297AA2" w:rsidP="00297AA2">
      <w:pPr>
        <w:jc w:val="both"/>
      </w:pPr>
      <w:r w:rsidRPr="00297AA2">
        <w:t>10.14.2.2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 xml:space="preserve">10.14.2.3 Потенциальный участник закупки предоставляет данные о своем участии в судебных процессах в арбитражных судах и судах общей юрисдикции в связи с хозяйственной деятельностью по договорам, заключенным в течение </w:t>
      </w:r>
      <w:r w:rsidRPr="00297AA2">
        <w:rPr>
          <w:color w:val="548DD4" w:themeColor="text2" w:themeTint="99"/>
        </w:rPr>
        <w:t>[</w:t>
      </w:r>
      <w:r w:rsidRPr="00297AA2">
        <w:rPr>
          <w:i/>
          <w:color w:val="548DD4" w:themeColor="text2" w:themeTint="99"/>
        </w:rPr>
        <w:t>указывается период</w:t>
      </w:r>
      <w:r w:rsidRPr="00297AA2">
        <w:rPr>
          <w:color w:val="548DD4" w:themeColor="text2" w:themeTint="99"/>
        </w:rPr>
        <w:t>]</w:t>
      </w:r>
      <w:r w:rsidRPr="00297AA2">
        <w:t>.</w:t>
      </w:r>
    </w:p>
    <w:p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59" w:name="_Toc422244279"/>
      <w:r w:rsidRPr="00297AA2">
        <w:rPr>
          <w:b/>
          <w:lang w:eastAsia="en-US"/>
        </w:rPr>
        <w:t xml:space="preserve">10.15 </w:t>
      </w:r>
      <w:r w:rsidR="002C64A4">
        <w:rPr>
          <w:b/>
          <w:lang w:eastAsia="en-US"/>
        </w:rPr>
        <w:t>Г</w:t>
      </w:r>
      <w:r w:rsidRPr="00297AA2">
        <w:rPr>
          <w:b/>
          <w:lang w:eastAsia="en-US"/>
        </w:rPr>
        <w:t>арантийн</w:t>
      </w:r>
      <w:r w:rsidR="002C64A4">
        <w:rPr>
          <w:b/>
          <w:lang w:eastAsia="en-US"/>
        </w:rPr>
        <w:t>ое</w:t>
      </w:r>
      <w:r w:rsidRPr="00297AA2">
        <w:rPr>
          <w:b/>
          <w:lang w:eastAsia="en-US"/>
        </w:rPr>
        <w:t xml:space="preserve"> письм</w:t>
      </w:r>
      <w:r w:rsidR="002C64A4">
        <w:rPr>
          <w:b/>
          <w:lang w:eastAsia="en-US"/>
        </w:rPr>
        <w:t>о</w:t>
      </w:r>
      <w:r w:rsidRPr="00297AA2">
        <w:rPr>
          <w:b/>
          <w:lang w:eastAsia="en-US"/>
        </w:rPr>
        <w:t xml:space="preserve"> на предоставление сведений о цепочке собственников</w:t>
      </w:r>
      <w:r w:rsidRPr="00297AA2">
        <w:rPr>
          <w:b/>
        </w:rPr>
        <w:t xml:space="preserve"> (форма 15)</w:t>
      </w:r>
      <w:bookmarkEnd w:id="359"/>
    </w:p>
    <w:p w:rsidR="00297AA2" w:rsidRPr="00297AA2" w:rsidRDefault="00297AA2" w:rsidP="00297AA2">
      <w:pPr>
        <w:spacing w:before="60" w:after="60"/>
        <w:jc w:val="both"/>
        <w:outlineLvl w:val="1"/>
      </w:pPr>
      <w:bookmarkStart w:id="360" w:name="_Toc422244280"/>
      <w:r w:rsidRPr="00297AA2">
        <w:t>10.15.1 Форма гарантийного письма на предоставление сведений о цепочке собственников</w:t>
      </w:r>
      <w:bookmarkEnd w:id="360"/>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after="120"/>
        <w:jc w:val="center"/>
        <w:rPr>
          <w:color w:val="3366FF"/>
          <w:sz w:val="28"/>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7AA2" w:rsidRPr="00297AA2" w:rsidTr="00297AA2">
        <w:tc>
          <w:tcPr>
            <w:tcW w:w="4360" w:type="dxa"/>
            <w:shd w:val="clear" w:color="auto" w:fill="auto"/>
            <w:vAlign w:val="center"/>
          </w:tcPr>
          <w:p w:rsidR="00297AA2" w:rsidRPr="00297AA2" w:rsidRDefault="00297AA2" w:rsidP="00297AA2">
            <w:pPr>
              <w:spacing w:before="60" w:after="60"/>
              <w:jc w:val="center"/>
              <w:outlineLvl w:val="0"/>
              <w:rPr>
                <w:b/>
                <w:iCs/>
                <w:snapToGrid w:val="0"/>
                <w:color w:val="943634"/>
              </w:rPr>
            </w:pPr>
            <w:r w:rsidRPr="00297AA2">
              <w:rPr>
                <w:sz w:val="26"/>
                <w:szCs w:val="26"/>
              </w:rPr>
              <w:br w:type="page"/>
            </w:r>
            <w:bookmarkStart w:id="361" w:name="_Toc422244281"/>
            <w:r w:rsidRPr="00297AA2">
              <w:rPr>
                <w:b/>
                <w:iCs/>
                <w:snapToGrid w:val="0"/>
                <w:color w:val="943634"/>
              </w:rPr>
              <w:t>БЛАНК ПОТЕНЦИАЛЬНОГО УЧАСТНИКА</w:t>
            </w:r>
            <w:bookmarkEnd w:id="361"/>
          </w:p>
        </w:tc>
      </w:tr>
    </w:tbl>
    <w:p w:rsidR="00297AA2" w:rsidRPr="00297AA2" w:rsidRDefault="00297AA2" w:rsidP="00297AA2">
      <w:pPr>
        <w:spacing w:before="240" w:after="120"/>
        <w:jc w:val="center"/>
        <w:rPr>
          <w:bCs/>
          <w:sz w:val="28"/>
          <w:szCs w:val="28"/>
        </w:rPr>
      </w:pPr>
      <w:r w:rsidRPr="00297AA2">
        <w:rPr>
          <w:bCs/>
          <w:sz w:val="28"/>
          <w:szCs w:val="28"/>
        </w:rPr>
        <w:t>ГАРАНТИЙНОЕ ПИСЬМО</w:t>
      </w:r>
    </w:p>
    <w:p w:rsidR="00297AA2" w:rsidRPr="00297AA2" w:rsidRDefault="00297AA2" w:rsidP="00297AA2">
      <w:pPr>
        <w:spacing w:after="120"/>
        <w:jc w:val="center"/>
        <w:rPr>
          <w:b/>
          <w:sz w:val="20"/>
        </w:rPr>
      </w:pPr>
      <w:r w:rsidRPr="00297AA2">
        <w:rPr>
          <w:bCs/>
          <w:sz w:val="28"/>
          <w:szCs w:val="28"/>
        </w:rPr>
        <w:t>НА ПРЕДОСТАВЛЕНИЕ СВЕДЕНИЙ О ЦЕПОЧКЕ СОБСТВЕННИКОВ</w:t>
      </w:r>
    </w:p>
    <w:tbl>
      <w:tblPr>
        <w:tblW w:w="0" w:type="auto"/>
        <w:tblLook w:val="04A0" w:firstRow="1" w:lastRow="0" w:firstColumn="1" w:lastColumn="0" w:noHBand="0" w:noVBand="1"/>
      </w:tblPr>
      <w:tblGrid>
        <w:gridCol w:w="3315"/>
        <w:gridCol w:w="2594"/>
        <w:gridCol w:w="3803"/>
      </w:tblGrid>
      <w:tr w:rsidR="00297AA2" w:rsidRPr="00297AA2" w:rsidTr="00297AA2">
        <w:tc>
          <w:tcPr>
            <w:tcW w:w="3437" w:type="dxa"/>
            <w:shd w:val="clear" w:color="auto" w:fill="auto"/>
            <w:vAlign w:val="center"/>
          </w:tcPr>
          <w:p w:rsidR="00297AA2" w:rsidRPr="00297AA2" w:rsidRDefault="00297AA2" w:rsidP="00297AA2">
            <w:pPr>
              <w:spacing w:before="240" w:after="120"/>
              <w:rPr>
                <w:sz w:val="26"/>
                <w:szCs w:val="26"/>
              </w:rPr>
            </w:pPr>
            <w:r w:rsidRPr="00297AA2">
              <w:rPr>
                <w:sz w:val="26"/>
                <w:szCs w:val="26"/>
              </w:rPr>
              <w:t>№_________</w:t>
            </w:r>
          </w:p>
        </w:tc>
        <w:tc>
          <w:tcPr>
            <w:tcW w:w="2767" w:type="dxa"/>
            <w:shd w:val="clear" w:color="auto" w:fill="auto"/>
            <w:vAlign w:val="center"/>
          </w:tcPr>
          <w:p w:rsidR="00297AA2" w:rsidRPr="00297AA2" w:rsidRDefault="00297AA2" w:rsidP="00297AA2">
            <w:pPr>
              <w:jc w:val="center"/>
              <w:rPr>
                <w:sz w:val="26"/>
                <w:szCs w:val="26"/>
                <w:lang w:val="en-US"/>
              </w:rPr>
            </w:pPr>
          </w:p>
        </w:tc>
        <w:tc>
          <w:tcPr>
            <w:tcW w:w="3969" w:type="dxa"/>
            <w:shd w:val="clear" w:color="auto" w:fill="auto"/>
            <w:vAlign w:val="center"/>
          </w:tcPr>
          <w:p w:rsidR="00297AA2" w:rsidRPr="00297AA2" w:rsidRDefault="00297AA2" w:rsidP="00297AA2">
            <w:pPr>
              <w:jc w:val="right"/>
              <w:rPr>
                <w:sz w:val="26"/>
                <w:szCs w:val="26"/>
              </w:rPr>
            </w:pPr>
            <w:r w:rsidRPr="00297AA2">
              <w:rPr>
                <w:sz w:val="26"/>
                <w:szCs w:val="26"/>
              </w:rPr>
              <w:t>«__» __________ 201_ г.</w:t>
            </w:r>
          </w:p>
        </w:tc>
      </w:tr>
    </w:tbl>
    <w:p w:rsidR="00297AA2" w:rsidRPr="00297AA2" w:rsidRDefault="00297AA2" w:rsidP="00297AA2">
      <w:pPr>
        <w:ind w:firstLine="708"/>
        <w:jc w:val="both"/>
      </w:pPr>
    </w:p>
    <w:p w:rsidR="00297AA2" w:rsidRPr="00297AA2" w:rsidRDefault="00297AA2" w:rsidP="00297AA2">
      <w:pPr>
        <w:ind w:firstLine="708"/>
        <w:jc w:val="both"/>
      </w:pPr>
      <w:r w:rsidRPr="00297AA2">
        <w:t xml:space="preserve">В случае нашей победы в закупке </w:t>
      </w:r>
      <w:r w:rsidRPr="00297AA2">
        <w:rPr>
          <w:color w:val="548DD4" w:themeColor="text2" w:themeTint="99"/>
        </w:rPr>
        <w:t>[</w:t>
      </w:r>
      <w:r w:rsidRPr="00297AA2">
        <w:rPr>
          <w:i/>
          <w:color w:val="548DD4" w:themeColor="text2" w:themeTint="99"/>
        </w:rPr>
        <w:t>указать название закупки</w:t>
      </w:r>
      <w:r w:rsidRPr="00297AA2">
        <w:rPr>
          <w:color w:val="548DD4" w:themeColor="text2" w:themeTint="99"/>
        </w:rPr>
        <w:t>]</w:t>
      </w:r>
      <w:r w:rsidRPr="00297AA2">
        <w:t xml:space="preserve">, подтвержденной протоколом выбора победителя, мы </w:t>
      </w:r>
      <w:r w:rsidRPr="00297AA2">
        <w:rPr>
          <w:color w:val="548DD4"/>
        </w:rPr>
        <w:t>[</w:t>
      </w:r>
      <w:r w:rsidRPr="00297AA2">
        <w:rPr>
          <w:i/>
          <w:color w:val="548DD4" w:themeColor="text2" w:themeTint="99"/>
        </w:rPr>
        <w:t>полное наименование организации – Потенциального участника закупки по учредительным документам</w:t>
      </w:r>
      <w:r w:rsidRPr="00297AA2">
        <w:rPr>
          <w:color w:val="548DD4"/>
        </w:rPr>
        <w:t xml:space="preserve">] </w:t>
      </w:r>
      <w:r w:rsidRPr="00297AA2">
        <w:rPr>
          <w:color w:val="000000"/>
        </w:rPr>
        <w:t xml:space="preserve">в лице </w:t>
      </w:r>
      <w:r w:rsidRPr="00297AA2">
        <w:rPr>
          <w:color w:val="548DD4"/>
        </w:rPr>
        <w:t>[</w:t>
      </w:r>
      <w:r w:rsidRPr="00297AA2">
        <w:rPr>
          <w:i/>
          <w:color w:val="548DD4" w:themeColor="text2" w:themeTint="99"/>
        </w:rPr>
        <w:t>наименование должности руководителя, его фамилия, имя, отчество полностью</w:t>
      </w:r>
      <w:r w:rsidRPr="00297AA2">
        <w:rPr>
          <w:color w:val="548DD4"/>
        </w:rPr>
        <w:t xml:space="preserve">] </w:t>
      </w:r>
      <w:r w:rsidRPr="00297AA2">
        <w:t xml:space="preserve">обязуемся в течение 5 (пяти) рабочих дней с даты размещения Организатором закупки Протокола по выбору Победителя представить Организатору закупки сведения о цепочке собственников ((форма </w:t>
      </w:r>
      <w:r w:rsidR="003E3F00">
        <w:t>22</w:t>
      </w:r>
      <w:r w:rsidRPr="00297AA2">
        <w:t>) настоящей закупочной документации)</w:t>
      </w:r>
      <w:r w:rsidR="005471DD" w:rsidRPr="005471DD">
        <w:t xml:space="preserve"> </w:t>
      </w:r>
      <w:r w:rsidR="005471DD">
        <w:t>а также комплект подтверждающих документов в соответствии с требованиями Приложения №1 Положения о порядке проведения регламентированных закупок товаров, работ, услуг для нужд Заказчика</w:t>
      </w:r>
      <w:r w:rsidRPr="00297AA2">
        <w:t>.</w:t>
      </w:r>
    </w:p>
    <w:p w:rsidR="00297AA2" w:rsidRPr="00297AA2" w:rsidRDefault="00297AA2" w:rsidP="00297AA2">
      <w:pPr>
        <w:ind w:firstLine="708"/>
        <w:jc w:val="both"/>
      </w:pPr>
      <w:r w:rsidRPr="00297AA2">
        <w:t>В случае изменения вышеуказанных сведений до даты заключения договора по результатам процедуры закупки мы обязуемся в течение 5 (пяти) календарных дней представить Организатору закупки актуализированные сведения с приложением копий подтверждающих документов.</w:t>
      </w:r>
    </w:p>
    <w:p w:rsidR="00297AA2" w:rsidRPr="00297AA2" w:rsidRDefault="00297AA2" w:rsidP="00297AA2">
      <w:pPr>
        <w:ind w:firstLine="708"/>
        <w:jc w:val="both"/>
      </w:pPr>
      <w:r w:rsidRPr="00297AA2">
        <w:t>Непредоставление нами указанных сведений дает Организатору закупки право считать нас уклонившимся от заключения договора Победителем.</w:t>
      </w:r>
    </w:p>
    <w:p w:rsidR="00297AA2" w:rsidRPr="00297AA2" w:rsidRDefault="00297AA2" w:rsidP="00297AA2">
      <w:pPr>
        <w:ind w:firstLine="708"/>
        <w:jc w:val="both"/>
      </w:pPr>
      <w:r w:rsidRPr="00297AA2">
        <w:t>С условиями и требованиями, предъявляемыми к раскрытию информации и предоставлению документов, ознакомлены и согласны.</w:t>
      </w:r>
    </w:p>
    <w:p w:rsidR="00297AA2" w:rsidRPr="00297AA2" w:rsidRDefault="00297AA2" w:rsidP="00297AA2">
      <w:pPr>
        <w:ind w:firstLine="708"/>
        <w:jc w:val="both"/>
      </w:pPr>
      <w:r w:rsidRPr="00297AA2">
        <w:t>Настоящее гарантийное письмо является неотъемлемой частью нашей заявки на участие в закупке.</w:t>
      </w:r>
    </w:p>
    <w:p w:rsidR="00297AA2" w:rsidRPr="00297AA2" w:rsidRDefault="00297AA2" w:rsidP="00297AA2">
      <w:pPr>
        <w:ind w:firstLine="708"/>
        <w:jc w:val="both"/>
      </w:pPr>
    </w:p>
    <w:p w:rsidR="00297AA2" w:rsidRPr="00297AA2" w:rsidRDefault="00297AA2" w:rsidP="00297AA2">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jc w:val="right"/>
        <w:rPr>
          <w:sz w:val="26"/>
          <w:szCs w:val="26"/>
        </w:rPr>
      </w:pPr>
    </w:p>
    <w:p w:rsidR="00297AA2" w:rsidRPr="00297AA2" w:rsidRDefault="00297AA2" w:rsidP="00297AA2">
      <w:pPr>
        <w:jc w:val="right"/>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ind w:firstLine="708"/>
        <w:jc w:val="both"/>
      </w:pPr>
    </w:p>
    <w:p w:rsidR="002F7A3C" w:rsidRDefault="002F7A3C" w:rsidP="00297AA2">
      <w:pPr>
        <w:sectPr w:rsidR="002F7A3C" w:rsidSect="002F7A3C">
          <w:pgSz w:w="11906" w:h="16838"/>
          <w:pgMar w:top="1134" w:right="709" w:bottom="1134" w:left="1701" w:header="709" w:footer="709" w:gutter="0"/>
          <w:cols w:space="708"/>
          <w:docGrid w:linePitch="360"/>
        </w:sectPr>
      </w:pPr>
    </w:p>
    <w:p w:rsidR="002F39F8" w:rsidRPr="00297AA2" w:rsidRDefault="002F39F8" w:rsidP="002F39F8">
      <w:pPr>
        <w:spacing w:before="120" w:after="60"/>
        <w:jc w:val="both"/>
        <w:outlineLvl w:val="0"/>
        <w:rPr>
          <w:b/>
        </w:rPr>
      </w:pPr>
      <w:r w:rsidRPr="00297AA2">
        <w:rPr>
          <w:b/>
          <w:lang w:eastAsia="en-US"/>
        </w:rPr>
        <w:t>10.1</w:t>
      </w:r>
      <w:r>
        <w:rPr>
          <w:b/>
          <w:lang w:eastAsia="en-US"/>
        </w:rPr>
        <w:t>6.</w:t>
      </w:r>
      <w:r w:rsidRPr="00297AA2">
        <w:rPr>
          <w:b/>
          <w:lang w:eastAsia="en-US"/>
        </w:rPr>
        <w:t xml:space="preserve"> </w:t>
      </w:r>
      <w:r w:rsidR="002C64A4">
        <w:rPr>
          <w:b/>
          <w:lang w:eastAsia="en-US"/>
        </w:rPr>
        <w:t>Г</w:t>
      </w:r>
      <w:r w:rsidRPr="00297AA2">
        <w:rPr>
          <w:b/>
          <w:lang w:eastAsia="en-US"/>
        </w:rPr>
        <w:t>арантийно</w:t>
      </w:r>
      <w:r w:rsidR="002C64A4">
        <w:rPr>
          <w:b/>
          <w:lang w:eastAsia="en-US"/>
        </w:rPr>
        <w:t>е</w:t>
      </w:r>
      <w:r w:rsidRPr="00297AA2">
        <w:rPr>
          <w:b/>
          <w:lang w:eastAsia="en-US"/>
        </w:rPr>
        <w:t xml:space="preserve"> письм</w:t>
      </w:r>
      <w:r w:rsidR="002C64A4">
        <w:rPr>
          <w:b/>
          <w:lang w:eastAsia="en-US"/>
        </w:rPr>
        <w:t>о</w:t>
      </w:r>
      <w:r w:rsidRPr="00297AA2">
        <w:rPr>
          <w:b/>
          <w:lang w:eastAsia="en-US"/>
        </w:rPr>
        <w:t xml:space="preserve"> </w:t>
      </w:r>
      <w:r>
        <w:rPr>
          <w:b/>
          <w:lang w:eastAsia="en-US"/>
        </w:rPr>
        <w:t xml:space="preserve">об отсутствии изменений в </w:t>
      </w:r>
      <w:r w:rsidR="002C64A4" w:rsidRPr="002C64A4">
        <w:rPr>
          <w:b/>
          <w:lang w:eastAsia="en-US"/>
        </w:rPr>
        <w:t>документах, представленных в рамках участия в Программе партнерства с субъектами малого и среднего предпринимательства</w:t>
      </w:r>
      <w:r w:rsidRPr="00297AA2">
        <w:rPr>
          <w:b/>
        </w:rPr>
        <w:t xml:space="preserve"> (форма 1</w:t>
      </w:r>
      <w:r>
        <w:rPr>
          <w:b/>
        </w:rPr>
        <w:t>6</w:t>
      </w:r>
      <w:r w:rsidRPr="00297AA2">
        <w:rPr>
          <w:b/>
        </w:rPr>
        <w:t>)</w:t>
      </w:r>
    </w:p>
    <w:p w:rsidR="002F39F8" w:rsidRPr="00297AA2" w:rsidRDefault="002F39F8" w:rsidP="002F39F8">
      <w:pPr>
        <w:spacing w:before="60" w:after="60"/>
        <w:jc w:val="both"/>
        <w:outlineLvl w:val="1"/>
      </w:pPr>
      <w:r w:rsidRPr="00297AA2">
        <w:t>10.1</w:t>
      </w:r>
      <w:r>
        <w:t>6</w:t>
      </w:r>
      <w:r w:rsidRPr="00297AA2">
        <w:t xml:space="preserve">.1 </w:t>
      </w:r>
      <w:r w:rsidRPr="008423CA">
        <w:t xml:space="preserve">Форма гарантийного письма об отсутствии изменений в </w:t>
      </w:r>
      <w:r w:rsidR="002C64A4" w:rsidRPr="002C64A4">
        <w:t>документах, предоставленных в рамках участия в Программе партнерства с субъектами малого и среднего предпринимательства.</w:t>
      </w:r>
    </w:p>
    <w:p w:rsidR="002F39F8" w:rsidRPr="00297AA2" w:rsidRDefault="002F39F8" w:rsidP="002F39F8">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F39F8" w:rsidRPr="00297AA2" w:rsidRDefault="002F39F8" w:rsidP="002F39F8">
      <w:pPr>
        <w:spacing w:before="240" w:after="120"/>
        <w:jc w:val="center"/>
        <w:rPr>
          <w:color w:val="3366FF"/>
          <w:sz w:val="28"/>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F39F8" w:rsidRPr="00297AA2" w:rsidTr="00756303">
        <w:tc>
          <w:tcPr>
            <w:tcW w:w="4360" w:type="dxa"/>
            <w:shd w:val="clear" w:color="auto" w:fill="auto"/>
            <w:vAlign w:val="center"/>
          </w:tcPr>
          <w:p w:rsidR="002F39F8" w:rsidRPr="00297AA2" w:rsidRDefault="002F39F8" w:rsidP="00756303">
            <w:pPr>
              <w:spacing w:before="60" w:after="60"/>
              <w:jc w:val="center"/>
              <w:outlineLvl w:val="0"/>
              <w:rPr>
                <w:b/>
                <w:iCs/>
                <w:snapToGrid w:val="0"/>
                <w:color w:val="943634"/>
              </w:rPr>
            </w:pPr>
            <w:r w:rsidRPr="00297AA2">
              <w:rPr>
                <w:sz w:val="26"/>
                <w:szCs w:val="26"/>
              </w:rPr>
              <w:br w:type="page"/>
            </w:r>
            <w:r w:rsidRPr="00297AA2">
              <w:rPr>
                <w:b/>
                <w:iCs/>
                <w:snapToGrid w:val="0"/>
                <w:color w:val="943634"/>
              </w:rPr>
              <w:t>БЛАНК ПОТЕНЦИАЛЬНОГО УЧАСТНИКА</w:t>
            </w:r>
          </w:p>
        </w:tc>
      </w:tr>
    </w:tbl>
    <w:p w:rsidR="002F39F8" w:rsidRPr="00297AA2" w:rsidRDefault="002F39F8" w:rsidP="002F39F8">
      <w:pPr>
        <w:spacing w:before="240" w:after="120"/>
        <w:jc w:val="center"/>
        <w:rPr>
          <w:bCs/>
          <w:sz w:val="28"/>
          <w:szCs w:val="28"/>
        </w:rPr>
      </w:pPr>
      <w:r w:rsidRPr="00297AA2">
        <w:rPr>
          <w:bCs/>
          <w:sz w:val="28"/>
          <w:szCs w:val="28"/>
        </w:rPr>
        <w:t>ГАРАНТИЙНОЕ ПИСЬМО</w:t>
      </w:r>
    </w:p>
    <w:p w:rsidR="002F39F8" w:rsidRPr="00297AA2" w:rsidRDefault="002F39F8" w:rsidP="002F39F8">
      <w:pPr>
        <w:spacing w:after="120"/>
        <w:jc w:val="center"/>
        <w:rPr>
          <w:b/>
          <w:sz w:val="20"/>
        </w:rPr>
      </w:pPr>
      <w:r>
        <w:rPr>
          <w:bCs/>
          <w:sz w:val="28"/>
          <w:szCs w:val="28"/>
        </w:rPr>
        <w:t xml:space="preserve">ОБ ОТСУТСТВИИ ИЗМЕНЕНИЙ В </w:t>
      </w:r>
      <w:r w:rsidR="002C64A4">
        <w:rPr>
          <w:bCs/>
          <w:sz w:val="28"/>
          <w:szCs w:val="28"/>
        </w:rPr>
        <w:t>ДОКУМЕНТАХ</w:t>
      </w:r>
    </w:p>
    <w:tbl>
      <w:tblPr>
        <w:tblW w:w="0" w:type="auto"/>
        <w:tblLook w:val="04A0" w:firstRow="1" w:lastRow="0" w:firstColumn="1" w:lastColumn="0" w:noHBand="0" w:noVBand="1"/>
      </w:tblPr>
      <w:tblGrid>
        <w:gridCol w:w="3316"/>
        <w:gridCol w:w="2595"/>
        <w:gridCol w:w="3803"/>
      </w:tblGrid>
      <w:tr w:rsidR="002F39F8" w:rsidRPr="00297AA2" w:rsidTr="00756303">
        <w:tc>
          <w:tcPr>
            <w:tcW w:w="3437" w:type="dxa"/>
            <w:shd w:val="clear" w:color="auto" w:fill="auto"/>
            <w:vAlign w:val="center"/>
          </w:tcPr>
          <w:p w:rsidR="002F39F8" w:rsidRPr="00297AA2" w:rsidRDefault="002F39F8" w:rsidP="00756303">
            <w:pPr>
              <w:spacing w:before="240" w:after="120"/>
              <w:rPr>
                <w:sz w:val="26"/>
                <w:szCs w:val="26"/>
              </w:rPr>
            </w:pPr>
            <w:r w:rsidRPr="00297AA2">
              <w:rPr>
                <w:sz w:val="26"/>
                <w:szCs w:val="26"/>
              </w:rPr>
              <w:t>№_________</w:t>
            </w:r>
          </w:p>
        </w:tc>
        <w:tc>
          <w:tcPr>
            <w:tcW w:w="2767" w:type="dxa"/>
            <w:shd w:val="clear" w:color="auto" w:fill="auto"/>
            <w:vAlign w:val="center"/>
          </w:tcPr>
          <w:p w:rsidR="002F39F8" w:rsidRPr="00297AA2" w:rsidRDefault="002F39F8" w:rsidP="00756303">
            <w:pPr>
              <w:jc w:val="center"/>
              <w:rPr>
                <w:sz w:val="26"/>
                <w:szCs w:val="26"/>
                <w:lang w:val="en-US"/>
              </w:rPr>
            </w:pPr>
          </w:p>
        </w:tc>
        <w:tc>
          <w:tcPr>
            <w:tcW w:w="3969" w:type="dxa"/>
            <w:shd w:val="clear" w:color="auto" w:fill="auto"/>
            <w:vAlign w:val="center"/>
          </w:tcPr>
          <w:p w:rsidR="002F39F8" w:rsidRPr="00297AA2" w:rsidRDefault="002F39F8" w:rsidP="00756303">
            <w:pPr>
              <w:jc w:val="right"/>
              <w:rPr>
                <w:sz w:val="26"/>
                <w:szCs w:val="26"/>
              </w:rPr>
            </w:pPr>
            <w:r w:rsidRPr="00297AA2">
              <w:rPr>
                <w:sz w:val="26"/>
                <w:szCs w:val="26"/>
              </w:rPr>
              <w:t>«__» __________ 201_ г.</w:t>
            </w:r>
          </w:p>
        </w:tc>
      </w:tr>
    </w:tbl>
    <w:p w:rsidR="002F39F8" w:rsidRPr="00297AA2" w:rsidRDefault="002F39F8" w:rsidP="002F39F8">
      <w:pPr>
        <w:ind w:firstLine="708"/>
        <w:jc w:val="both"/>
      </w:pPr>
    </w:p>
    <w:p w:rsidR="002F39F8" w:rsidRPr="00297AA2" w:rsidRDefault="002C64A4" w:rsidP="002F39F8">
      <w:pPr>
        <w:ind w:firstLine="708"/>
        <w:jc w:val="both"/>
      </w:pPr>
      <w:r w:rsidRPr="002C64A4">
        <w:rPr>
          <w:color w:val="548DD4" w:themeColor="text2" w:themeTint="99"/>
        </w:rPr>
        <w:t>[</w:t>
      </w:r>
      <w:r w:rsidRPr="002C64A4">
        <w:rPr>
          <w:i/>
          <w:color w:val="548DD4" w:themeColor="text2" w:themeTint="99"/>
        </w:rPr>
        <w:t>Наименование Потенциального участника закупки, с указанием организационной-правовой формы (для юридических лиц)/ФИО паспортные данные (для индивидуальных предпринимателей)</w:t>
      </w:r>
      <w:r w:rsidRPr="002C64A4">
        <w:rPr>
          <w:color w:val="548DD4" w:themeColor="text2" w:themeTint="99"/>
        </w:rPr>
        <w:t>]</w:t>
      </w:r>
      <w:r w:rsidRPr="002C64A4">
        <w:t xml:space="preserve"> в лице </w:t>
      </w:r>
      <w:r w:rsidRPr="002C64A4">
        <w:rPr>
          <w:color w:val="548DD4" w:themeColor="text2" w:themeTint="99"/>
        </w:rPr>
        <w:t>[</w:t>
      </w:r>
      <w:r w:rsidRPr="002C64A4">
        <w:rPr>
          <w:i/>
          <w:color w:val="548DD4" w:themeColor="text2" w:themeTint="99"/>
        </w:rPr>
        <w:t>наименование должности руководителя, его ФИО полностью</w:t>
      </w:r>
      <w:r w:rsidRPr="002C64A4">
        <w:rPr>
          <w:color w:val="548DD4" w:themeColor="text2" w:themeTint="99"/>
        </w:rPr>
        <w:t>]</w:t>
      </w:r>
      <w:r w:rsidRPr="002C64A4">
        <w:t xml:space="preserve">, являющееся (ийся) участником Программы партнерства с субъектами малого и среднего предпринимательства, утвержденной Приказом ОАО «Интер РАО»  от 28.04.2015 № ИРАО/208, присвоенный № реестровой записи </w:t>
      </w:r>
      <w:r w:rsidRPr="002C64A4">
        <w:rPr>
          <w:color w:val="548DD4" w:themeColor="text2" w:themeTint="99"/>
        </w:rPr>
        <w:t>_____</w:t>
      </w:r>
      <w:r w:rsidRPr="002C64A4">
        <w:t>, настоящим сообщаем, об отсутствии изменений своего статуса и иных сведений, указанных в Заявлении о присоединении к Программе партнерства и приложенных к нему документах.</w:t>
      </w:r>
    </w:p>
    <w:p w:rsidR="002F39F8" w:rsidRPr="00297AA2" w:rsidRDefault="00F279E0" w:rsidP="002F39F8">
      <w:pPr>
        <w:ind w:firstLine="708"/>
        <w:jc w:val="both"/>
      </w:pPr>
      <w:r w:rsidRPr="008508F0">
        <w:t xml:space="preserve">Документы и сведения, предоставленные </w:t>
      </w:r>
      <w:r w:rsidRPr="008508F0">
        <w:rPr>
          <w:color w:val="4F81BD" w:themeColor="accent1"/>
        </w:rPr>
        <w:t xml:space="preserve">______________ </w:t>
      </w:r>
      <w:r w:rsidRPr="001B0B93">
        <w:rPr>
          <w:i/>
          <w:color w:val="4F81BD" w:themeColor="accent1"/>
        </w:rPr>
        <w:t>(указывается наименование Потенциального участника закупки)</w:t>
      </w:r>
      <w:r w:rsidRPr="008508F0">
        <w:t xml:space="preserve"> в рамках участия в Программе партнерства</w:t>
      </w:r>
      <w:r>
        <w:t>,</w:t>
      </w:r>
      <w:r w:rsidRPr="008508F0">
        <w:t xml:space="preserve"> могут быть использованы Организатором закупки для оценки поданной заявки на участие в закупке</w:t>
      </w:r>
      <w:r>
        <w:t>.</w:t>
      </w:r>
    </w:p>
    <w:p w:rsidR="002F39F8" w:rsidRPr="00297AA2" w:rsidRDefault="002F39F8" w:rsidP="002F39F8">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F39F8" w:rsidRPr="00297AA2" w:rsidTr="00756303">
        <w:tc>
          <w:tcPr>
            <w:tcW w:w="4644" w:type="dxa"/>
          </w:tcPr>
          <w:p w:rsidR="002F39F8" w:rsidRPr="00297AA2" w:rsidRDefault="002F39F8" w:rsidP="00756303">
            <w:pPr>
              <w:jc w:val="right"/>
              <w:rPr>
                <w:sz w:val="26"/>
                <w:szCs w:val="26"/>
              </w:rPr>
            </w:pPr>
            <w:r w:rsidRPr="00297AA2">
              <w:rPr>
                <w:sz w:val="26"/>
                <w:szCs w:val="26"/>
              </w:rPr>
              <w:t>__________________________________</w:t>
            </w:r>
          </w:p>
          <w:p w:rsidR="002F39F8" w:rsidRPr="00297AA2" w:rsidRDefault="002F39F8" w:rsidP="00756303">
            <w:pPr>
              <w:tabs>
                <w:tab w:val="left" w:pos="34"/>
              </w:tabs>
              <w:jc w:val="center"/>
              <w:rPr>
                <w:sz w:val="26"/>
                <w:szCs w:val="26"/>
                <w:vertAlign w:val="superscript"/>
              </w:rPr>
            </w:pPr>
            <w:r w:rsidRPr="00297AA2">
              <w:rPr>
                <w:sz w:val="26"/>
                <w:szCs w:val="26"/>
                <w:vertAlign w:val="superscript"/>
              </w:rPr>
              <w:t>(подпись, М.П.)</w:t>
            </w:r>
          </w:p>
        </w:tc>
      </w:tr>
      <w:tr w:rsidR="002F39F8" w:rsidRPr="00297AA2" w:rsidTr="00756303">
        <w:tc>
          <w:tcPr>
            <w:tcW w:w="4644" w:type="dxa"/>
          </w:tcPr>
          <w:p w:rsidR="002F39F8" w:rsidRPr="00297AA2" w:rsidRDefault="002F39F8" w:rsidP="00756303">
            <w:pPr>
              <w:jc w:val="right"/>
              <w:rPr>
                <w:sz w:val="26"/>
                <w:szCs w:val="26"/>
              </w:rPr>
            </w:pPr>
            <w:r w:rsidRPr="00297AA2">
              <w:rPr>
                <w:sz w:val="26"/>
                <w:szCs w:val="26"/>
              </w:rPr>
              <w:t>__________________________________</w:t>
            </w:r>
          </w:p>
          <w:p w:rsidR="002F39F8" w:rsidRPr="00297AA2" w:rsidRDefault="002F39F8" w:rsidP="00756303">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F39F8" w:rsidRPr="00297AA2" w:rsidRDefault="002F39F8" w:rsidP="002F39F8">
      <w:pPr>
        <w:jc w:val="right"/>
        <w:rPr>
          <w:sz w:val="26"/>
          <w:szCs w:val="26"/>
        </w:rPr>
      </w:pPr>
    </w:p>
    <w:p w:rsidR="002F39F8" w:rsidRPr="00297AA2" w:rsidRDefault="002F39F8" w:rsidP="002F39F8">
      <w:pPr>
        <w:jc w:val="right"/>
        <w:rPr>
          <w:sz w:val="26"/>
          <w:szCs w:val="26"/>
        </w:rPr>
      </w:pPr>
    </w:p>
    <w:p w:rsidR="002F39F8" w:rsidRPr="00297AA2" w:rsidRDefault="002F39F8" w:rsidP="002F39F8">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F39F8" w:rsidRPr="00297AA2" w:rsidRDefault="002F39F8" w:rsidP="002F39F8">
      <w:pPr>
        <w:ind w:firstLine="708"/>
        <w:jc w:val="both"/>
      </w:pPr>
    </w:p>
    <w:p w:rsidR="002C64A4" w:rsidRDefault="002C64A4">
      <w:pPr>
        <w:widowControl/>
        <w:autoSpaceDE/>
        <w:autoSpaceDN/>
        <w:adjustRightInd/>
        <w:spacing w:after="200" w:line="276" w:lineRule="auto"/>
        <w:rPr>
          <w:snapToGrid w:val="0"/>
        </w:rPr>
      </w:pPr>
      <w:r>
        <w:rPr>
          <w:snapToGrid w:val="0"/>
        </w:rPr>
        <w:br w:type="page"/>
      </w:r>
    </w:p>
    <w:p w:rsidR="002C64A4" w:rsidRPr="005515D6" w:rsidRDefault="002C64A4" w:rsidP="002C64A4">
      <w:pPr>
        <w:widowControl/>
        <w:autoSpaceDE/>
        <w:autoSpaceDN/>
        <w:adjustRightInd/>
        <w:spacing w:line="276" w:lineRule="auto"/>
        <w:rPr>
          <w:b/>
          <w:snapToGrid w:val="0"/>
        </w:rPr>
      </w:pPr>
      <w:r w:rsidRPr="005515D6">
        <w:rPr>
          <w:b/>
          <w:snapToGrid w:val="0"/>
        </w:rPr>
        <w:t>10.</w:t>
      </w:r>
      <w:r>
        <w:rPr>
          <w:b/>
          <w:snapToGrid w:val="0"/>
        </w:rPr>
        <w:t>16</w:t>
      </w:r>
      <w:r w:rsidRPr="005515D6">
        <w:rPr>
          <w:b/>
          <w:snapToGrid w:val="0"/>
        </w:rPr>
        <w:t>.2 Инструкции по заполнению</w:t>
      </w:r>
    </w:p>
    <w:p w:rsidR="002C64A4" w:rsidRPr="005515D6" w:rsidRDefault="002C64A4" w:rsidP="002C64A4">
      <w:pPr>
        <w:widowControl/>
        <w:autoSpaceDE/>
        <w:autoSpaceDN/>
        <w:adjustRightInd/>
        <w:spacing w:line="276" w:lineRule="auto"/>
        <w:jc w:val="both"/>
        <w:rPr>
          <w:snapToGrid w:val="0"/>
        </w:rPr>
      </w:pPr>
      <w:r w:rsidRPr="005515D6">
        <w:rPr>
          <w:snapToGrid w:val="0"/>
        </w:rPr>
        <w:t>10.</w:t>
      </w:r>
      <w:r>
        <w:rPr>
          <w:snapToGrid w:val="0"/>
        </w:rPr>
        <w:t>16</w:t>
      </w:r>
      <w:r w:rsidRPr="005515D6">
        <w:rPr>
          <w:snapToGrid w:val="0"/>
        </w:rPr>
        <w:t xml:space="preserve">.2.1 Данная форма заполняется и подается в случае если Потенциальный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w:t>
      </w:r>
      <w:r>
        <w:rPr>
          <w:snapToGrid w:val="0"/>
        </w:rPr>
        <w:t>РАО» от 28.04.2015 № ИРАО/208. В</w:t>
      </w:r>
      <w:r w:rsidRPr="00297AA2">
        <w:rPr>
          <w:snapToGrid w:val="0"/>
        </w:rPr>
        <w:t xml:space="preserve"> иных случаях данная форма не заполняется и не подается.</w:t>
      </w:r>
    </w:p>
    <w:p w:rsidR="002C64A4" w:rsidRPr="005515D6" w:rsidRDefault="002C64A4" w:rsidP="002C64A4">
      <w:pPr>
        <w:widowControl/>
        <w:autoSpaceDE/>
        <w:autoSpaceDN/>
        <w:adjustRightInd/>
        <w:spacing w:line="276" w:lineRule="auto"/>
        <w:jc w:val="both"/>
        <w:rPr>
          <w:snapToGrid w:val="0"/>
        </w:rPr>
      </w:pPr>
      <w:r w:rsidRPr="005515D6">
        <w:rPr>
          <w:snapToGrid w:val="0"/>
        </w:rPr>
        <w:t>10.</w:t>
      </w:r>
      <w:r>
        <w:rPr>
          <w:snapToGrid w:val="0"/>
        </w:rPr>
        <w:t>16</w:t>
      </w:r>
      <w:r w:rsidRPr="005515D6">
        <w:rPr>
          <w:snapToGrid w:val="0"/>
        </w:rPr>
        <w:t>.2.2 Потенциальный участник указывает дату и номер гарантийного письма в соответствии с письмом о подаче оферты.</w:t>
      </w:r>
    </w:p>
    <w:p w:rsidR="002C64A4" w:rsidRPr="005515D6" w:rsidRDefault="002C64A4" w:rsidP="002C64A4">
      <w:pPr>
        <w:widowControl/>
        <w:autoSpaceDE/>
        <w:autoSpaceDN/>
        <w:adjustRightInd/>
        <w:spacing w:line="276" w:lineRule="auto"/>
        <w:jc w:val="both"/>
        <w:rPr>
          <w:snapToGrid w:val="0"/>
        </w:rPr>
      </w:pPr>
      <w:r w:rsidRPr="005515D6">
        <w:rPr>
          <w:snapToGrid w:val="0"/>
        </w:rPr>
        <w:t>10.</w:t>
      </w:r>
      <w:r>
        <w:rPr>
          <w:snapToGrid w:val="0"/>
        </w:rPr>
        <w:t>16</w:t>
      </w:r>
      <w:r w:rsidRPr="005515D6">
        <w:rPr>
          <w:snapToGrid w:val="0"/>
        </w:rPr>
        <w:t>.2.3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F39F8" w:rsidRDefault="002C64A4" w:rsidP="002C64A4">
      <w:pPr>
        <w:widowControl/>
        <w:autoSpaceDE/>
        <w:autoSpaceDN/>
        <w:adjustRightInd/>
        <w:spacing w:after="200" w:line="276" w:lineRule="auto"/>
        <w:rPr>
          <w:snapToGrid w:val="0"/>
        </w:rPr>
      </w:pPr>
      <w:r w:rsidRPr="005515D6">
        <w:rPr>
          <w:snapToGrid w:val="0"/>
        </w:rPr>
        <w:t>10.</w:t>
      </w:r>
      <w:r>
        <w:rPr>
          <w:snapToGrid w:val="0"/>
        </w:rPr>
        <w:t>16</w:t>
      </w:r>
      <w:r w:rsidRPr="005515D6">
        <w:rPr>
          <w:snapToGrid w:val="0"/>
        </w:rPr>
        <w:t>.2.4 В данной форме Потенциальный участник, сообщает об отсутствии изменений своего статуса</w:t>
      </w:r>
      <w:r>
        <w:rPr>
          <w:snapToGrid w:val="0"/>
        </w:rPr>
        <w:t xml:space="preserve"> и</w:t>
      </w:r>
      <w:r w:rsidRPr="005515D6">
        <w:rPr>
          <w:snapToGrid w:val="0"/>
        </w:rPr>
        <w:t xml:space="preserve"> иных сведений, указанных в Заявлении о присоединении к Программе партнерства и приложениях к нему.</w:t>
      </w:r>
      <w:r w:rsidR="002F39F8">
        <w:rPr>
          <w:snapToGrid w:val="0"/>
        </w:rPr>
        <w:br w:type="page"/>
      </w:r>
    </w:p>
    <w:p w:rsidR="002F39F8" w:rsidRDefault="002F39F8" w:rsidP="002F39F8">
      <w:pPr>
        <w:widowControl/>
        <w:autoSpaceDE/>
        <w:autoSpaceDN/>
        <w:adjustRightInd/>
        <w:spacing w:after="200" w:line="276" w:lineRule="auto"/>
        <w:jc w:val="both"/>
        <w:rPr>
          <w:b/>
          <w:snapToGrid w:val="0"/>
        </w:rPr>
      </w:pPr>
      <w:r w:rsidRPr="002F39F8">
        <w:rPr>
          <w:b/>
          <w:snapToGrid w:val="0"/>
        </w:rPr>
        <w:t>10.17 Декларация о соответствии Потенциального участника критериям субъекта малого/среднего предпринимательства (форма 17)</w:t>
      </w:r>
    </w:p>
    <w:p w:rsidR="006C3C35" w:rsidRDefault="006C3C35" w:rsidP="006C3C35">
      <w:pPr>
        <w:spacing w:line="276" w:lineRule="auto"/>
        <w:jc w:val="center"/>
        <w:rPr>
          <w:b/>
          <w:bCs/>
          <w:i/>
          <w:iCs/>
          <w:snapToGrid w:val="0"/>
          <w:color w:val="FF0000"/>
          <w:u w:val="single"/>
        </w:rPr>
      </w:pPr>
      <w:r>
        <w:rPr>
          <w:b/>
          <w:bCs/>
          <w:i/>
          <w:iCs/>
          <w:snapToGrid w:val="0"/>
          <w:color w:val="FF0000"/>
          <w:u w:val="single"/>
        </w:rPr>
        <w:t>ВНИМАНИЕ!</w:t>
      </w:r>
    </w:p>
    <w:p w:rsidR="006C3C35" w:rsidRPr="002F39F8" w:rsidRDefault="006C3C35" w:rsidP="006C3C35">
      <w:pPr>
        <w:widowControl/>
        <w:autoSpaceDE/>
        <w:autoSpaceDN/>
        <w:adjustRightInd/>
        <w:spacing w:after="200" w:line="276" w:lineRule="auto"/>
        <w:ind w:firstLine="567"/>
        <w:jc w:val="both"/>
        <w:rPr>
          <w:b/>
          <w:snapToGrid w:val="0"/>
        </w:rPr>
      </w:pPr>
      <w:r>
        <w:rPr>
          <w:b/>
          <w:bCs/>
          <w:i/>
          <w:iCs/>
          <w:snapToGrid w:val="0"/>
          <w:color w:val="FF0000"/>
        </w:rPr>
        <w:t xml:space="preserve">Данная форма декларации заполняется и подается только в случае если Потенциальный участник является вновь зарегистрированным индивидуальным предпринимателем или вновь созданным юридическим лицом </w:t>
      </w:r>
      <w:r>
        <w:rPr>
          <w:i/>
          <w:iCs/>
          <w:snapToGrid w:val="0"/>
          <w:color w:val="FF0000"/>
        </w:rPr>
        <w:t>(См. инструкцию по заполнению)</w:t>
      </w:r>
      <w:r>
        <w:rPr>
          <w:b/>
          <w:bCs/>
          <w:i/>
          <w:iCs/>
          <w:snapToGrid w:val="0"/>
          <w:color w:val="FF0000"/>
        </w:rPr>
        <w:t>, при этом отсутствуют сведения о нем в едином реестре субъектов малого и среднего предпринимательства, размещенном на официальном сайте ФНС России в сети «Интернет» (</w:t>
      </w:r>
      <w:hyperlink r:id="rId20" w:history="1">
        <w:r>
          <w:rPr>
            <w:rStyle w:val="ac"/>
            <w:rFonts w:eastAsiaTheme="majorEastAsia"/>
            <w:b/>
            <w:bCs/>
            <w:i/>
            <w:iCs/>
            <w:snapToGrid w:val="0"/>
            <w:color w:val="FF0000"/>
          </w:rPr>
          <w:t>https://rmsp.nalog.ru/search.html</w:t>
        </w:r>
      </w:hyperlink>
      <w:r>
        <w:rPr>
          <w:b/>
          <w:bCs/>
          <w:i/>
          <w:iCs/>
          <w:snapToGrid w:val="0"/>
          <w:color w:val="FF0000"/>
        </w:rPr>
        <w:t>). В ином случае, данная форма декларации не заполняется и не предоставляется.</w:t>
      </w:r>
    </w:p>
    <w:p w:rsidR="002F39F8" w:rsidRPr="002F39F8" w:rsidRDefault="002F39F8" w:rsidP="002F39F8">
      <w:pPr>
        <w:pBdr>
          <w:top w:val="single" w:sz="4" w:space="1" w:color="auto"/>
        </w:pBdr>
        <w:shd w:val="clear" w:color="auto" w:fill="E0E0E0"/>
        <w:ind w:right="21"/>
        <w:jc w:val="center"/>
        <w:rPr>
          <w:b/>
          <w:color w:val="000000"/>
          <w:spacing w:val="36"/>
        </w:rPr>
      </w:pPr>
      <w:r w:rsidRPr="002F39F8">
        <w:rPr>
          <w:b/>
          <w:color w:val="000000"/>
          <w:spacing w:val="36"/>
        </w:rPr>
        <w:t>начало формы</w:t>
      </w:r>
    </w:p>
    <w:p w:rsidR="00730E95" w:rsidRDefault="00730E95" w:rsidP="00730E95">
      <w:pPr>
        <w:widowControl/>
        <w:adjustRightInd/>
        <w:ind w:left="5670"/>
        <w:jc w:val="both"/>
        <w:rPr>
          <w:rFonts w:eastAsiaTheme="minorEastAsia"/>
          <w:sz w:val="18"/>
          <w:szCs w:val="18"/>
        </w:rPr>
      </w:pPr>
    </w:p>
    <w:p w:rsidR="007D4DDB" w:rsidRDefault="007D4DDB" w:rsidP="00730E95">
      <w:pPr>
        <w:widowControl/>
        <w:adjustRightInd/>
        <w:ind w:left="5670"/>
        <w:jc w:val="both"/>
        <w:rPr>
          <w:rFonts w:eastAsiaTheme="minorEastAsia"/>
          <w:sz w:val="18"/>
          <w:szCs w:val="18"/>
        </w:rPr>
      </w:pPr>
    </w:p>
    <w:p w:rsidR="007D4DDB" w:rsidRPr="00347049" w:rsidRDefault="007D4DDB" w:rsidP="00730E95">
      <w:pPr>
        <w:widowControl/>
        <w:adjustRightInd/>
        <w:ind w:left="5670"/>
        <w:jc w:val="both"/>
        <w:rPr>
          <w:rFonts w:eastAsiaTheme="minorEastAsia"/>
          <w:sz w:val="18"/>
          <w:szCs w:val="18"/>
        </w:rPr>
      </w:pPr>
    </w:p>
    <w:p w:rsidR="00730E95" w:rsidRPr="00347049" w:rsidRDefault="00730E95" w:rsidP="00730E95">
      <w:pPr>
        <w:widowControl/>
        <w:adjustRightInd/>
        <w:spacing w:after="120"/>
        <w:jc w:val="center"/>
        <w:rPr>
          <w:rFonts w:eastAsiaTheme="minorEastAsia"/>
          <w:b/>
          <w:bCs/>
          <w:spacing w:val="60"/>
          <w:sz w:val="26"/>
          <w:szCs w:val="26"/>
        </w:rPr>
      </w:pPr>
      <w:r w:rsidRPr="00347049">
        <w:rPr>
          <w:rFonts w:eastAsiaTheme="minorEastAsia"/>
          <w:b/>
          <w:bCs/>
          <w:spacing w:val="60"/>
          <w:sz w:val="26"/>
          <w:szCs w:val="26"/>
        </w:rPr>
        <w:t>ФОРМА</w:t>
      </w:r>
    </w:p>
    <w:p w:rsidR="00730E95" w:rsidRPr="00347049" w:rsidRDefault="00730E95" w:rsidP="00730E95">
      <w:pPr>
        <w:widowControl/>
        <w:adjustRightInd/>
        <w:jc w:val="center"/>
        <w:rPr>
          <w:rFonts w:eastAsiaTheme="minorEastAsia"/>
          <w:b/>
          <w:bCs/>
          <w:sz w:val="26"/>
          <w:szCs w:val="26"/>
        </w:rPr>
      </w:pPr>
      <w:r w:rsidRPr="00347049">
        <w:rPr>
          <w:rFonts w:eastAsiaTheme="minorEastAsia"/>
          <w:b/>
          <w:bCs/>
          <w:sz w:val="26"/>
          <w:szCs w:val="26"/>
        </w:rPr>
        <w:t>декларации о соответствии Потенциального участника критериям отнесения</w:t>
      </w:r>
      <w:r w:rsidRPr="00347049">
        <w:rPr>
          <w:rFonts w:eastAsiaTheme="minorEastAsia"/>
          <w:b/>
          <w:bCs/>
          <w:sz w:val="26"/>
          <w:szCs w:val="26"/>
        </w:rPr>
        <w:br/>
        <w:t>к субъектам малого и среднего предпринимательства</w:t>
      </w:r>
    </w:p>
    <w:p w:rsidR="00730E95" w:rsidRDefault="00730E95" w:rsidP="00730E95">
      <w:pPr>
        <w:widowControl/>
        <w:adjustRightInd/>
        <w:ind w:firstLine="567"/>
        <w:rPr>
          <w:rFonts w:eastAsiaTheme="minorEastAsia"/>
        </w:rPr>
      </w:pPr>
    </w:p>
    <w:p w:rsidR="00730E95" w:rsidRPr="00347049" w:rsidRDefault="00730E95" w:rsidP="00730E95">
      <w:pPr>
        <w:widowControl/>
        <w:adjustRightInd/>
        <w:ind w:firstLine="567"/>
        <w:rPr>
          <w:rFonts w:eastAsiaTheme="minorEastAsia"/>
        </w:rPr>
      </w:pPr>
      <w:r w:rsidRPr="00347049">
        <w:rPr>
          <w:rFonts w:eastAsiaTheme="minorEastAsia"/>
        </w:rPr>
        <w:t xml:space="preserve">Подтверждаем, что  </w:t>
      </w:r>
    </w:p>
    <w:p w:rsidR="00730E95" w:rsidRPr="00347049" w:rsidRDefault="00730E95" w:rsidP="00730E95">
      <w:pPr>
        <w:widowControl/>
        <w:pBdr>
          <w:top w:val="single" w:sz="4" w:space="1" w:color="auto"/>
        </w:pBdr>
        <w:adjustRightInd/>
        <w:spacing w:after="120"/>
        <w:ind w:left="2637"/>
        <w:jc w:val="center"/>
        <w:rPr>
          <w:rFonts w:eastAsiaTheme="minorEastAsia"/>
          <w:sz w:val="20"/>
          <w:szCs w:val="20"/>
        </w:rPr>
      </w:pPr>
      <w:r w:rsidRPr="00347049">
        <w:rPr>
          <w:rFonts w:eastAsiaTheme="minorEastAsia"/>
          <w:sz w:val="20"/>
          <w:szCs w:val="20"/>
        </w:rPr>
        <w:t xml:space="preserve">(указывается наименование Потенциального участника) </w:t>
      </w:r>
    </w:p>
    <w:p w:rsidR="00730E95" w:rsidRPr="00347049" w:rsidRDefault="00730E95" w:rsidP="00730E95">
      <w:pPr>
        <w:widowControl/>
        <w:adjustRightInd/>
        <w:jc w:val="both"/>
        <w:rPr>
          <w:rFonts w:eastAsiaTheme="minorEastAsia"/>
        </w:rPr>
      </w:pPr>
      <w:r w:rsidRPr="00347049">
        <w:rPr>
          <w:rFonts w:eastAsiaTheme="minorEastAsia"/>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730E95" w:rsidRPr="00347049" w:rsidRDefault="00730E95" w:rsidP="00730E95">
      <w:pPr>
        <w:widowControl/>
        <w:pBdr>
          <w:top w:val="single" w:sz="4" w:space="1" w:color="auto"/>
        </w:pBdr>
        <w:adjustRightInd/>
        <w:spacing w:after="120"/>
        <w:ind w:left="2665"/>
        <w:jc w:val="center"/>
        <w:rPr>
          <w:rFonts w:eastAsiaTheme="minorEastAsia"/>
          <w:b/>
          <w:sz w:val="20"/>
          <w:szCs w:val="20"/>
        </w:rPr>
      </w:pPr>
      <w:r w:rsidRPr="00347049">
        <w:rPr>
          <w:rFonts w:eastAsiaTheme="minorEastAsia"/>
          <w:b/>
          <w:sz w:val="20"/>
          <w:szCs w:val="20"/>
        </w:rPr>
        <w:t>(указывается субъект малого или среднего предпринимательства</w:t>
      </w:r>
      <w:r w:rsidRPr="00347049">
        <w:rPr>
          <w:rFonts w:eastAsiaTheme="minorEastAsia"/>
          <w:b/>
          <w:sz w:val="20"/>
          <w:szCs w:val="20"/>
        </w:rPr>
        <w:br/>
        <w:t>в зависимости от критериев отнесения)</w:t>
      </w:r>
    </w:p>
    <w:p w:rsidR="00730E95" w:rsidRPr="00347049" w:rsidRDefault="00730E95" w:rsidP="00730E95">
      <w:pPr>
        <w:widowControl/>
        <w:adjustRightInd/>
        <w:rPr>
          <w:rFonts w:eastAsiaTheme="minorEastAsia"/>
        </w:rPr>
      </w:pPr>
      <w:r w:rsidRPr="00347049">
        <w:rPr>
          <w:rFonts w:eastAsiaTheme="minorEastAsia"/>
        </w:rPr>
        <w:t>предпринимательства, и сообщаем следующую информацию:</w:t>
      </w:r>
    </w:p>
    <w:p w:rsidR="00730E95" w:rsidRPr="00347049" w:rsidRDefault="00730E95" w:rsidP="00730E95">
      <w:pPr>
        <w:widowControl/>
        <w:adjustRightInd/>
        <w:ind w:left="567"/>
        <w:rPr>
          <w:rFonts w:eastAsiaTheme="minorEastAsia"/>
        </w:rPr>
      </w:pPr>
      <w:r w:rsidRPr="00347049">
        <w:rPr>
          <w:rFonts w:eastAsiaTheme="minorEastAsia"/>
        </w:rPr>
        <w:t xml:space="preserve">1. Адрес местонахождения (юридический адрес):  </w:t>
      </w:r>
    </w:p>
    <w:p w:rsidR="00730E95" w:rsidRPr="00347049" w:rsidRDefault="00730E95" w:rsidP="00730E95">
      <w:pPr>
        <w:widowControl/>
        <w:pBdr>
          <w:top w:val="single" w:sz="4" w:space="1" w:color="auto"/>
        </w:pBdr>
        <w:adjustRightInd/>
        <w:ind w:left="5755"/>
        <w:rPr>
          <w:rFonts w:eastAsiaTheme="minorEastAsia"/>
          <w:sz w:val="2"/>
          <w:szCs w:val="2"/>
        </w:rPr>
      </w:pPr>
    </w:p>
    <w:p w:rsidR="00730E95" w:rsidRPr="00347049" w:rsidRDefault="00730E95" w:rsidP="00730E95">
      <w:pPr>
        <w:widowControl/>
        <w:tabs>
          <w:tab w:val="right" w:pos="9923"/>
        </w:tabs>
        <w:adjustRightInd/>
        <w:rPr>
          <w:rFonts w:eastAsiaTheme="minorEastAsia"/>
        </w:rPr>
      </w:pPr>
      <w:r w:rsidRPr="00347049">
        <w:rPr>
          <w:rFonts w:eastAsiaTheme="minorEastAsia"/>
        </w:rPr>
        <w:tab/>
      </w:r>
    </w:p>
    <w:p w:rsidR="00730E95" w:rsidRPr="00347049" w:rsidRDefault="00730E95" w:rsidP="00730E95">
      <w:pPr>
        <w:widowControl/>
        <w:pBdr>
          <w:top w:val="single" w:sz="4" w:space="1" w:color="auto"/>
        </w:pBdr>
        <w:adjustRightInd/>
        <w:ind w:right="113"/>
        <w:rPr>
          <w:rFonts w:eastAsiaTheme="minorEastAsia"/>
          <w:sz w:val="2"/>
          <w:szCs w:val="2"/>
        </w:rPr>
      </w:pPr>
    </w:p>
    <w:p w:rsidR="00730E95" w:rsidRPr="00347049" w:rsidRDefault="00730E95" w:rsidP="00730E95">
      <w:pPr>
        <w:widowControl/>
        <w:tabs>
          <w:tab w:val="right" w:pos="9923"/>
        </w:tabs>
        <w:adjustRightInd/>
        <w:ind w:left="567"/>
        <w:rPr>
          <w:rFonts w:eastAsiaTheme="minorEastAsia"/>
        </w:rPr>
      </w:pPr>
      <w:r w:rsidRPr="00347049">
        <w:rPr>
          <w:rFonts w:eastAsiaTheme="minorEastAsia"/>
        </w:rPr>
        <w:t>2.</w:t>
      </w:r>
      <w:r w:rsidRPr="00347049">
        <w:rPr>
          <w:rFonts w:eastAsiaTheme="minorEastAsia"/>
          <w:lang w:val="en-US"/>
        </w:rPr>
        <w:t> </w:t>
      </w:r>
      <w:r w:rsidRPr="00347049">
        <w:rPr>
          <w:rFonts w:eastAsiaTheme="minorEastAsia"/>
        </w:rPr>
        <w:t xml:space="preserve">ИНН/КПП:  </w:t>
      </w:r>
      <w:r w:rsidRPr="00347049">
        <w:rPr>
          <w:rFonts w:eastAsiaTheme="minorEastAsia"/>
        </w:rPr>
        <w:tab/>
      </w:r>
    </w:p>
    <w:p w:rsidR="00730E95" w:rsidRPr="00347049" w:rsidRDefault="00730E95" w:rsidP="00730E95">
      <w:pPr>
        <w:widowControl/>
        <w:pBdr>
          <w:top w:val="single" w:sz="4" w:space="1" w:color="auto"/>
        </w:pBdr>
        <w:adjustRightInd/>
        <w:ind w:left="2098" w:right="113"/>
        <w:jc w:val="center"/>
        <w:rPr>
          <w:rFonts w:eastAsiaTheme="minorEastAsia"/>
          <w:sz w:val="20"/>
          <w:szCs w:val="20"/>
        </w:rPr>
      </w:pPr>
      <w:r w:rsidRPr="00347049">
        <w:rPr>
          <w:rFonts w:eastAsiaTheme="minorEastAsia"/>
          <w:sz w:val="20"/>
          <w:szCs w:val="20"/>
        </w:rPr>
        <w:t>(№, сведения о дате выдачи документа и выдавшем его органе)</w:t>
      </w:r>
    </w:p>
    <w:p w:rsidR="00730E95" w:rsidRPr="00347049" w:rsidRDefault="00730E95" w:rsidP="00730E95">
      <w:pPr>
        <w:widowControl/>
        <w:tabs>
          <w:tab w:val="right" w:pos="9923"/>
        </w:tabs>
        <w:adjustRightInd/>
        <w:ind w:left="567"/>
        <w:rPr>
          <w:rFonts w:eastAsiaTheme="minorEastAsia"/>
        </w:rPr>
      </w:pPr>
      <w:r w:rsidRPr="00347049">
        <w:rPr>
          <w:rFonts w:eastAsiaTheme="minorEastAsia"/>
        </w:rPr>
        <w:t xml:space="preserve">3. ОГРН:  </w:t>
      </w:r>
      <w:r w:rsidRPr="00347049">
        <w:rPr>
          <w:rFonts w:eastAsiaTheme="minorEastAsia"/>
        </w:rPr>
        <w:tab/>
      </w:r>
    </w:p>
    <w:p w:rsidR="00730E95" w:rsidRPr="00347049" w:rsidRDefault="00730E95" w:rsidP="00730E95">
      <w:pPr>
        <w:widowControl/>
        <w:pBdr>
          <w:top w:val="single" w:sz="4" w:space="1" w:color="auto"/>
        </w:pBdr>
        <w:adjustRightInd/>
        <w:ind w:left="1616" w:right="113"/>
        <w:rPr>
          <w:rFonts w:eastAsiaTheme="minorEastAsia"/>
          <w:sz w:val="2"/>
          <w:szCs w:val="2"/>
        </w:rPr>
      </w:pPr>
    </w:p>
    <w:p w:rsidR="00730E95" w:rsidRPr="00347049" w:rsidRDefault="007D4DDB" w:rsidP="00730E95">
      <w:pPr>
        <w:widowControl/>
        <w:adjustRightInd/>
        <w:spacing w:after="120"/>
        <w:ind w:firstLine="567"/>
        <w:jc w:val="both"/>
        <w:rPr>
          <w:rFonts w:eastAsiaTheme="minorEastAsia"/>
        </w:rPr>
      </w:pPr>
      <w:r>
        <w:rPr>
          <w:rFonts w:eastAsiaTheme="minorEastAsia"/>
        </w:rPr>
        <w:t>4</w:t>
      </w:r>
      <w:r w:rsidR="00730E95" w:rsidRPr="00347049">
        <w:rPr>
          <w:rFonts w:eastAsiaTheme="minorEastAsia"/>
        </w:rPr>
        <w:t xml:space="preserve">.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00730E95" w:rsidRPr="00347049">
        <w:rPr>
          <w:rFonts w:eastAsiaTheme="minorEastAsia"/>
          <w:vertAlign w:val="superscript"/>
        </w:rPr>
        <w:endnoteReference w:customMarkFollows="1" w:id="1"/>
        <w:t>1</w:t>
      </w:r>
      <w:r w:rsidR="00730E95" w:rsidRPr="00347049">
        <w:rPr>
          <w:rFonts w:eastAsiaTheme="minorEastAsia"/>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423"/>
        <w:gridCol w:w="1814"/>
        <w:gridCol w:w="28"/>
        <w:gridCol w:w="993"/>
        <w:gridCol w:w="2155"/>
      </w:tblGrid>
      <w:tr w:rsidR="007D4DDB" w:rsidRPr="00767395" w:rsidTr="00EC3E68">
        <w:trPr>
          <w:cantSplit/>
          <w:tblHeader/>
        </w:trPr>
        <w:tc>
          <w:tcPr>
            <w:tcW w:w="567" w:type="dxa"/>
            <w:vAlign w:val="center"/>
          </w:tcPr>
          <w:p w:rsidR="007D4DDB" w:rsidRPr="00767395" w:rsidRDefault="007D4DDB" w:rsidP="00EC3E68">
            <w:pPr>
              <w:jc w:val="center"/>
              <w:rPr>
                <w:rFonts w:eastAsiaTheme="minorEastAsia"/>
              </w:rPr>
            </w:pPr>
            <w:r w:rsidRPr="00767395">
              <w:rPr>
                <w:rFonts w:eastAsiaTheme="minorEastAsia"/>
              </w:rPr>
              <w:t>№ п/п</w:t>
            </w:r>
          </w:p>
        </w:tc>
        <w:tc>
          <w:tcPr>
            <w:tcW w:w="4423" w:type="dxa"/>
            <w:vAlign w:val="center"/>
          </w:tcPr>
          <w:p w:rsidR="007D4DDB" w:rsidRPr="00767395" w:rsidRDefault="007D4DDB" w:rsidP="00EC3E68">
            <w:pPr>
              <w:jc w:val="center"/>
              <w:rPr>
                <w:rFonts w:eastAsiaTheme="minorEastAsia"/>
              </w:rPr>
            </w:pPr>
            <w:r w:rsidRPr="00767395">
              <w:rPr>
                <w:rFonts w:eastAsiaTheme="minorEastAsia"/>
              </w:rPr>
              <w:t xml:space="preserve">Наименование сведений </w:t>
            </w:r>
            <w:r w:rsidRPr="00767395">
              <w:rPr>
                <w:rFonts w:eastAsiaTheme="minorEastAsia"/>
                <w:vertAlign w:val="superscript"/>
              </w:rPr>
              <w:endnoteReference w:customMarkFollows="1" w:id="2"/>
              <w:t>2</w:t>
            </w:r>
          </w:p>
        </w:tc>
        <w:tc>
          <w:tcPr>
            <w:tcW w:w="1814" w:type="dxa"/>
            <w:vAlign w:val="center"/>
          </w:tcPr>
          <w:p w:rsidR="007D4DDB" w:rsidRPr="00767395" w:rsidRDefault="007D4DDB" w:rsidP="00EC3E68">
            <w:pPr>
              <w:jc w:val="center"/>
              <w:rPr>
                <w:rFonts w:eastAsiaTheme="minorEastAsia"/>
              </w:rPr>
            </w:pPr>
            <w:r w:rsidRPr="00767395">
              <w:rPr>
                <w:rFonts w:eastAsiaTheme="minorEastAsia"/>
              </w:rPr>
              <w:t>Малые предприятия</w:t>
            </w:r>
          </w:p>
        </w:tc>
        <w:tc>
          <w:tcPr>
            <w:tcW w:w="1021" w:type="dxa"/>
            <w:gridSpan w:val="2"/>
            <w:vAlign w:val="center"/>
          </w:tcPr>
          <w:p w:rsidR="007D4DDB" w:rsidRPr="00767395" w:rsidRDefault="007D4DDB" w:rsidP="00EC3E68">
            <w:pPr>
              <w:jc w:val="center"/>
              <w:rPr>
                <w:rFonts w:eastAsiaTheme="minorEastAsia"/>
              </w:rPr>
            </w:pPr>
            <w:r w:rsidRPr="00767395">
              <w:rPr>
                <w:rFonts w:eastAsiaTheme="minorEastAsia"/>
              </w:rPr>
              <w:t>Средние предприятия</w:t>
            </w:r>
          </w:p>
        </w:tc>
        <w:tc>
          <w:tcPr>
            <w:tcW w:w="2155" w:type="dxa"/>
            <w:vAlign w:val="center"/>
          </w:tcPr>
          <w:p w:rsidR="007D4DDB" w:rsidRPr="00767395" w:rsidRDefault="007D4DDB" w:rsidP="00EC3E68">
            <w:pPr>
              <w:jc w:val="center"/>
              <w:rPr>
                <w:rFonts w:eastAsiaTheme="minorEastAsia"/>
                <w:b/>
              </w:rPr>
            </w:pPr>
            <w:r w:rsidRPr="00767395">
              <w:rPr>
                <w:rFonts w:eastAsiaTheme="minorEastAsia"/>
                <w:b/>
              </w:rPr>
              <w:t>Показатель</w:t>
            </w:r>
          </w:p>
        </w:tc>
      </w:tr>
      <w:tr w:rsidR="007D4DDB" w:rsidRPr="00767395" w:rsidTr="00EC3E68">
        <w:trPr>
          <w:cantSplit/>
          <w:tblHeader/>
        </w:trPr>
        <w:tc>
          <w:tcPr>
            <w:tcW w:w="567" w:type="dxa"/>
          </w:tcPr>
          <w:p w:rsidR="007D4DDB" w:rsidRPr="00767395" w:rsidRDefault="007D4DDB" w:rsidP="00EC3E68">
            <w:pPr>
              <w:jc w:val="center"/>
              <w:rPr>
                <w:rFonts w:eastAsiaTheme="minorEastAsia"/>
              </w:rPr>
            </w:pPr>
            <w:r w:rsidRPr="00767395">
              <w:rPr>
                <w:rFonts w:eastAsiaTheme="minorEastAsia"/>
              </w:rPr>
              <w:t xml:space="preserve">1 </w:t>
            </w:r>
            <w:r w:rsidRPr="00767395">
              <w:rPr>
                <w:rFonts w:eastAsiaTheme="minorEastAsia"/>
                <w:vertAlign w:val="superscript"/>
              </w:rPr>
              <w:endnoteReference w:customMarkFollows="1" w:id="3"/>
              <w:t>3</w:t>
            </w:r>
          </w:p>
        </w:tc>
        <w:tc>
          <w:tcPr>
            <w:tcW w:w="4423" w:type="dxa"/>
          </w:tcPr>
          <w:p w:rsidR="007D4DDB" w:rsidRPr="00767395" w:rsidRDefault="007D4DDB" w:rsidP="00EC3E68">
            <w:pPr>
              <w:jc w:val="center"/>
              <w:rPr>
                <w:rFonts w:eastAsiaTheme="minorEastAsia"/>
              </w:rPr>
            </w:pPr>
            <w:r w:rsidRPr="00767395">
              <w:rPr>
                <w:rFonts w:eastAsiaTheme="minorEastAsia"/>
              </w:rPr>
              <w:t>2</w:t>
            </w:r>
          </w:p>
        </w:tc>
        <w:tc>
          <w:tcPr>
            <w:tcW w:w="1814" w:type="dxa"/>
          </w:tcPr>
          <w:p w:rsidR="007D4DDB" w:rsidRPr="00767395" w:rsidRDefault="007D4DDB" w:rsidP="00EC3E68">
            <w:pPr>
              <w:jc w:val="center"/>
              <w:rPr>
                <w:rFonts w:eastAsiaTheme="minorEastAsia"/>
              </w:rPr>
            </w:pPr>
            <w:r w:rsidRPr="00767395">
              <w:rPr>
                <w:rFonts w:eastAsiaTheme="minorEastAsia"/>
              </w:rPr>
              <w:t>3</w:t>
            </w:r>
          </w:p>
        </w:tc>
        <w:tc>
          <w:tcPr>
            <w:tcW w:w="1021" w:type="dxa"/>
            <w:gridSpan w:val="2"/>
          </w:tcPr>
          <w:p w:rsidR="007D4DDB" w:rsidRPr="00767395" w:rsidRDefault="007D4DDB" w:rsidP="00EC3E68">
            <w:pPr>
              <w:jc w:val="center"/>
              <w:rPr>
                <w:rFonts w:eastAsiaTheme="minorEastAsia"/>
              </w:rPr>
            </w:pPr>
            <w:r w:rsidRPr="00767395">
              <w:rPr>
                <w:rFonts w:eastAsiaTheme="minorEastAsia"/>
              </w:rPr>
              <w:t>4</w:t>
            </w:r>
          </w:p>
        </w:tc>
        <w:tc>
          <w:tcPr>
            <w:tcW w:w="2155" w:type="dxa"/>
          </w:tcPr>
          <w:p w:rsidR="007D4DDB" w:rsidRPr="00767395" w:rsidRDefault="007D4DDB" w:rsidP="00EC3E68">
            <w:pPr>
              <w:jc w:val="center"/>
              <w:rPr>
                <w:rFonts w:eastAsiaTheme="minorEastAsia"/>
                <w:b/>
              </w:rPr>
            </w:pPr>
            <w:r w:rsidRPr="00767395">
              <w:rPr>
                <w:rFonts w:eastAsiaTheme="minorEastAsia"/>
                <w:b/>
              </w:rPr>
              <w:t>5</w:t>
            </w:r>
          </w:p>
        </w:tc>
      </w:tr>
      <w:tr w:rsidR="007D4DDB" w:rsidRPr="00767395" w:rsidTr="00EC3E68">
        <w:trPr>
          <w:cantSplit/>
        </w:trPr>
        <w:tc>
          <w:tcPr>
            <w:tcW w:w="567" w:type="dxa"/>
          </w:tcPr>
          <w:p w:rsidR="007D4DDB" w:rsidRPr="00767395" w:rsidRDefault="007D4DDB" w:rsidP="00EC3E68">
            <w:pPr>
              <w:jc w:val="center"/>
              <w:rPr>
                <w:rFonts w:eastAsiaTheme="minorEastAsia"/>
              </w:rPr>
            </w:pPr>
            <w:r w:rsidRPr="00767395">
              <w:rPr>
                <w:rFonts w:eastAsiaTheme="minorEastAsia"/>
              </w:rPr>
              <w:t>1</w:t>
            </w:r>
          </w:p>
        </w:tc>
        <w:tc>
          <w:tcPr>
            <w:tcW w:w="4423" w:type="dxa"/>
          </w:tcPr>
          <w:p w:rsidR="007D4DDB" w:rsidRPr="00767395" w:rsidRDefault="007D4DDB" w:rsidP="00EC3E68">
            <w:pPr>
              <w:ind w:left="57" w:right="57"/>
              <w:jc w:val="both"/>
              <w:rPr>
                <w:rFonts w:eastAsiaTheme="minorEastAsia"/>
              </w:rPr>
            </w:pPr>
            <w:r w:rsidRPr="00C93FAE">
              <w:rPr>
                <w:rFonts w:eastAsiaTheme="minorEastAsia"/>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35" w:type="dxa"/>
            <w:gridSpan w:val="3"/>
            <w:vAlign w:val="center"/>
          </w:tcPr>
          <w:p w:rsidR="007D4DDB" w:rsidRPr="00767395" w:rsidRDefault="007D4DDB" w:rsidP="00EC3E68">
            <w:pPr>
              <w:jc w:val="center"/>
              <w:rPr>
                <w:rFonts w:eastAsiaTheme="minorEastAsia"/>
              </w:rPr>
            </w:pPr>
            <w:r w:rsidRPr="00767395">
              <w:rPr>
                <w:rFonts w:eastAsiaTheme="minorEastAsia"/>
              </w:rPr>
              <w:t>не более 25</w:t>
            </w:r>
          </w:p>
        </w:tc>
        <w:tc>
          <w:tcPr>
            <w:tcW w:w="2155" w:type="dxa"/>
            <w:vAlign w:val="center"/>
          </w:tcPr>
          <w:p w:rsidR="007D4DDB" w:rsidRPr="004816C4" w:rsidRDefault="007D4DDB" w:rsidP="00EC3E68">
            <w:pPr>
              <w:ind w:left="57"/>
              <w:jc w:val="center"/>
              <w:rPr>
                <w:b/>
                <w:i/>
                <w:snapToGrid w:val="0"/>
                <w:color w:val="548DD4" w:themeColor="text2" w:themeTint="99"/>
                <w:sz w:val="20"/>
                <w:szCs w:val="20"/>
              </w:rPr>
            </w:pPr>
            <w:r w:rsidRPr="004816C4">
              <w:rPr>
                <w:b/>
                <w:i/>
                <w:snapToGrid w:val="0"/>
                <w:color w:val="548DD4" w:themeColor="text2" w:themeTint="99"/>
                <w:sz w:val="20"/>
                <w:szCs w:val="20"/>
              </w:rPr>
              <w:t>[указывается числовой показатель от 0 – 100]</w:t>
            </w:r>
          </w:p>
          <w:p w:rsidR="007D4DDB" w:rsidRPr="00767395" w:rsidRDefault="007D4DDB" w:rsidP="00EC3E68">
            <w:pPr>
              <w:ind w:left="57"/>
              <w:jc w:val="center"/>
              <w:rPr>
                <w:rFonts w:eastAsiaTheme="minorEastAsia"/>
                <w:b/>
              </w:rPr>
            </w:pPr>
          </w:p>
          <w:p w:rsidR="007D4DDB" w:rsidRPr="00767395" w:rsidRDefault="007D4DDB" w:rsidP="00EC3E68">
            <w:pPr>
              <w:ind w:left="57"/>
              <w:jc w:val="center"/>
              <w:rPr>
                <w:rFonts w:eastAsiaTheme="minorEastAsia"/>
                <w:b/>
              </w:rPr>
            </w:pPr>
            <w:r w:rsidRPr="00767395">
              <w:rPr>
                <w:rFonts w:eastAsiaTheme="minorEastAsia"/>
                <w:b/>
              </w:rPr>
              <w:t>__%</w:t>
            </w:r>
          </w:p>
        </w:tc>
      </w:tr>
      <w:tr w:rsidR="007D4DDB" w:rsidRPr="00767395" w:rsidTr="00EC3E68">
        <w:trPr>
          <w:cantSplit/>
        </w:trPr>
        <w:tc>
          <w:tcPr>
            <w:tcW w:w="567" w:type="dxa"/>
          </w:tcPr>
          <w:p w:rsidR="007D4DDB" w:rsidRPr="00767395" w:rsidRDefault="007D4DDB" w:rsidP="00EC3E68">
            <w:pPr>
              <w:jc w:val="center"/>
              <w:rPr>
                <w:rFonts w:eastAsiaTheme="minorEastAsia"/>
              </w:rPr>
            </w:pPr>
            <w:r w:rsidRPr="00767395">
              <w:rPr>
                <w:rFonts w:eastAsiaTheme="minorEastAsia"/>
              </w:rPr>
              <w:t>2</w:t>
            </w:r>
          </w:p>
        </w:tc>
        <w:tc>
          <w:tcPr>
            <w:tcW w:w="4423" w:type="dxa"/>
          </w:tcPr>
          <w:p w:rsidR="007D4DDB" w:rsidRPr="00767395" w:rsidRDefault="007D4DDB" w:rsidP="00EC3E68">
            <w:pPr>
              <w:ind w:left="57" w:right="57"/>
              <w:jc w:val="both"/>
              <w:rPr>
                <w:rFonts w:eastAsiaTheme="minorEastAsia"/>
              </w:rPr>
            </w:pPr>
            <w:r w:rsidRPr="00C93FAE">
              <w:rPr>
                <w:rFonts w:eastAsiaTheme="minorEastAsia"/>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w:t>
            </w:r>
            <w:r>
              <w:rPr>
                <w:rFonts w:eastAsiaTheme="minorEastAsia"/>
              </w:rPr>
              <w:t>с ограниченной ответственностью</w:t>
            </w:r>
            <w:r w:rsidRPr="00C93FAE">
              <w:rPr>
                <w:rFonts w:eastAsiaTheme="minorEastAsia"/>
              </w:rPr>
              <w:t>, процентов</w:t>
            </w:r>
          </w:p>
        </w:tc>
        <w:tc>
          <w:tcPr>
            <w:tcW w:w="2835" w:type="dxa"/>
            <w:gridSpan w:val="3"/>
            <w:vAlign w:val="center"/>
          </w:tcPr>
          <w:p w:rsidR="007D4DDB" w:rsidRPr="00767395" w:rsidRDefault="007D4DDB" w:rsidP="00EC3E68">
            <w:pPr>
              <w:jc w:val="center"/>
              <w:rPr>
                <w:rFonts w:eastAsiaTheme="minorEastAsia"/>
              </w:rPr>
            </w:pPr>
            <w:r w:rsidRPr="00767395">
              <w:rPr>
                <w:rFonts w:eastAsiaTheme="minorEastAsia"/>
              </w:rPr>
              <w:t>не более 49</w:t>
            </w:r>
          </w:p>
        </w:tc>
        <w:tc>
          <w:tcPr>
            <w:tcW w:w="2155" w:type="dxa"/>
            <w:vAlign w:val="center"/>
          </w:tcPr>
          <w:p w:rsidR="007D4DDB" w:rsidRPr="004816C4" w:rsidRDefault="007D4DDB" w:rsidP="00EC3E68">
            <w:pPr>
              <w:ind w:left="57"/>
              <w:jc w:val="center"/>
              <w:rPr>
                <w:b/>
                <w:snapToGrid w:val="0"/>
                <w:color w:val="548DD4" w:themeColor="text2" w:themeTint="99"/>
                <w:sz w:val="20"/>
                <w:szCs w:val="20"/>
              </w:rPr>
            </w:pPr>
            <w:r w:rsidRPr="004816C4">
              <w:rPr>
                <w:b/>
                <w:i/>
                <w:snapToGrid w:val="0"/>
                <w:color w:val="548DD4" w:themeColor="text2" w:themeTint="99"/>
                <w:sz w:val="20"/>
                <w:szCs w:val="20"/>
                <w:lang w:val="en-US"/>
              </w:rPr>
              <w:t>[</w:t>
            </w:r>
            <w:r w:rsidRPr="004816C4">
              <w:rPr>
                <w:b/>
                <w:i/>
                <w:snapToGrid w:val="0"/>
                <w:color w:val="548DD4" w:themeColor="text2" w:themeTint="99"/>
                <w:sz w:val="20"/>
                <w:szCs w:val="20"/>
              </w:rPr>
              <w:t>указывается числовой показатель от 0 – 100</w:t>
            </w:r>
            <w:r w:rsidRPr="004816C4">
              <w:rPr>
                <w:b/>
                <w:i/>
                <w:snapToGrid w:val="0"/>
                <w:color w:val="548DD4" w:themeColor="text2" w:themeTint="99"/>
                <w:sz w:val="20"/>
                <w:szCs w:val="20"/>
                <w:lang w:val="en-US"/>
              </w:rPr>
              <w:t>]</w:t>
            </w:r>
          </w:p>
          <w:p w:rsidR="007D4DDB" w:rsidRPr="00767395" w:rsidRDefault="007D4DDB" w:rsidP="00EC3E68">
            <w:pPr>
              <w:ind w:left="57"/>
              <w:jc w:val="center"/>
              <w:rPr>
                <w:rFonts w:eastAsiaTheme="minorEastAsia"/>
                <w:b/>
              </w:rPr>
            </w:pPr>
          </w:p>
          <w:p w:rsidR="007D4DDB" w:rsidRPr="00767395" w:rsidRDefault="007D4DDB" w:rsidP="00EC3E68">
            <w:pPr>
              <w:ind w:left="57"/>
              <w:jc w:val="center"/>
              <w:rPr>
                <w:rFonts w:eastAsiaTheme="minorEastAsia"/>
                <w:b/>
              </w:rPr>
            </w:pPr>
            <w:r w:rsidRPr="00767395">
              <w:rPr>
                <w:rFonts w:eastAsiaTheme="minorEastAsia"/>
                <w:b/>
              </w:rPr>
              <w:t>__%</w:t>
            </w:r>
          </w:p>
          <w:p w:rsidR="007D4DDB" w:rsidRPr="00767395" w:rsidRDefault="007D4DDB" w:rsidP="00EC3E68">
            <w:pPr>
              <w:ind w:left="57"/>
              <w:jc w:val="center"/>
              <w:rPr>
                <w:rFonts w:eastAsiaTheme="minorEastAsia"/>
                <w:b/>
              </w:rPr>
            </w:pPr>
          </w:p>
        </w:tc>
      </w:tr>
      <w:tr w:rsidR="007D4DDB" w:rsidRPr="00767395" w:rsidTr="00EC3E68">
        <w:trPr>
          <w:cantSplit/>
        </w:trPr>
        <w:tc>
          <w:tcPr>
            <w:tcW w:w="567" w:type="dxa"/>
          </w:tcPr>
          <w:p w:rsidR="007D4DDB" w:rsidRPr="00767395" w:rsidRDefault="007D4DDB" w:rsidP="00EC3E68">
            <w:pPr>
              <w:jc w:val="center"/>
              <w:rPr>
                <w:rFonts w:eastAsiaTheme="minorEastAsia"/>
              </w:rPr>
            </w:pPr>
            <w:r w:rsidRPr="00767395">
              <w:rPr>
                <w:rFonts w:eastAsiaTheme="minorEastAsia"/>
              </w:rPr>
              <w:t>3</w:t>
            </w:r>
          </w:p>
        </w:tc>
        <w:tc>
          <w:tcPr>
            <w:tcW w:w="4423" w:type="dxa"/>
          </w:tcPr>
          <w:p w:rsidR="007D4DDB" w:rsidRPr="00767395" w:rsidRDefault="007D4DDB" w:rsidP="00EC3E68">
            <w:pPr>
              <w:ind w:left="57" w:right="57"/>
              <w:jc w:val="both"/>
              <w:rPr>
                <w:rFonts w:eastAsiaTheme="minorEastAsia"/>
              </w:rPr>
            </w:pPr>
            <w:r w:rsidRPr="00C93FAE">
              <w:rPr>
                <w:rFonts w:eastAsiaTheme="minorEastAsia"/>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990" w:type="dxa"/>
            <w:gridSpan w:val="4"/>
            <w:vAlign w:val="center"/>
          </w:tcPr>
          <w:p w:rsidR="007D4DDB" w:rsidRPr="00767395" w:rsidRDefault="007D4DDB" w:rsidP="00EC3E68">
            <w:pPr>
              <w:ind w:left="57"/>
              <w:jc w:val="center"/>
              <w:rPr>
                <w:rFonts w:eastAsiaTheme="minorEastAsia"/>
                <w:b/>
              </w:rPr>
            </w:pPr>
            <w:r>
              <w:rPr>
                <w:rFonts w:eastAsiaTheme="minorEastAsia"/>
                <w:b/>
              </w:rPr>
              <w:t>да (нет)</w:t>
            </w:r>
          </w:p>
        </w:tc>
      </w:tr>
      <w:tr w:rsidR="007D4DDB" w:rsidRPr="00767395" w:rsidTr="00EC3E68">
        <w:trPr>
          <w:cantSplit/>
        </w:trPr>
        <w:tc>
          <w:tcPr>
            <w:tcW w:w="567" w:type="dxa"/>
          </w:tcPr>
          <w:p w:rsidR="007D4DDB" w:rsidRPr="00767395" w:rsidRDefault="007D4DDB" w:rsidP="00EC3E68">
            <w:pPr>
              <w:jc w:val="center"/>
              <w:rPr>
                <w:rFonts w:eastAsiaTheme="minorEastAsia"/>
              </w:rPr>
            </w:pPr>
            <w:r>
              <w:rPr>
                <w:rFonts w:eastAsiaTheme="minorEastAsia"/>
              </w:rPr>
              <w:t>4</w:t>
            </w:r>
          </w:p>
        </w:tc>
        <w:tc>
          <w:tcPr>
            <w:tcW w:w="4423" w:type="dxa"/>
          </w:tcPr>
          <w:p w:rsidR="007D4DDB" w:rsidRPr="00C93FAE" w:rsidRDefault="007D4DDB" w:rsidP="00EC3E68">
            <w:pPr>
              <w:ind w:left="57" w:right="57"/>
              <w:jc w:val="both"/>
              <w:rPr>
                <w:rFonts w:eastAsiaTheme="minorEastAsia"/>
              </w:rPr>
            </w:pPr>
            <w:r w:rsidRPr="0089362D">
              <w:rPr>
                <w:rFonts w:eastAsiaTheme="minorEastAsia"/>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990" w:type="dxa"/>
            <w:gridSpan w:val="4"/>
            <w:vAlign w:val="center"/>
          </w:tcPr>
          <w:p w:rsidR="007D4DDB" w:rsidRDefault="007D4DDB" w:rsidP="00EC3E68">
            <w:pPr>
              <w:ind w:left="57"/>
              <w:jc w:val="center"/>
              <w:rPr>
                <w:rFonts w:eastAsiaTheme="minorEastAsia"/>
                <w:b/>
              </w:rPr>
            </w:pPr>
            <w:r w:rsidRPr="00834AB5">
              <w:rPr>
                <w:rFonts w:eastAsiaTheme="minorEastAsia"/>
                <w:b/>
              </w:rPr>
              <w:t>да (нет)</w:t>
            </w:r>
          </w:p>
        </w:tc>
      </w:tr>
      <w:tr w:rsidR="007D4DDB" w:rsidRPr="00767395" w:rsidTr="00EC3E68">
        <w:trPr>
          <w:cantSplit/>
        </w:trPr>
        <w:tc>
          <w:tcPr>
            <w:tcW w:w="567" w:type="dxa"/>
          </w:tcPr>
          <w:p w:rsidR="007D4DDB" w:rsidRPr="00767395" w:rsidRDefault="007D4DDB" w:rsidP="00EC3E68">
            <w:pPr>
              <w:jc w:val="center"/>
              <w:rPr>
                <w:rFonts w:eastAsiaTheme="minorEastAsia"/>
              </w:rPr>
            </w:pPr>
            <w:r>
              <w:rPr>
                <w:rFonts w:eastAsiaTheme="minorEastAsia"/>
              </w:rPr>
              <w:t>5</w:t>
            </w:r>
          </w:p>
        </w:tc>
        <w:tc>
          <w:tcPr>
            <w:tcW w:w="4423" w:type="dxa"/>
          </w:tcPr>
          <w:p w:rsidR="007D4DDB" w:rsidRPr="00C93FAE" w:rsidRDefault="007D4DDB" w:rsidP="00EC3E68">
            <w:pPr>
              <w:ind w:left="57" w:right="57"/>
              <w:jc w:val="both"/>
              <w:rPr>
                <w:rFonts w:eastAsiaTheme="minorEastAsia"/>
              </w:rPr>
            </w:pPr>
            <w:r w:rsidRPr="0089362D">
              <w:rPr>
                <w:rFonts w:eastAsiaTheme="minorEastAsia"/>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990" w:type="dxa"/>
            <w:gridSpan w:val="4"/>
            <w:vAlign w:val="center"/>
          </w:tcPr>
          <w:p w:rsidR="007D4DDB" w:rsidRDefault="007D4DDB" w:rsidP="00EC3E68">
            <w:pPr>
              <w:ind w:left="57"/>
              <w:jc w:val="center"/>
              <w:rPr>
                <w:rFonts w:eastAsiaTheme="minorEastAsia"/>
                <w:b/>
              </w:rPr>
            </w:pPr>
            <w:r w:rsidRPr="00834AB5">
              <w:rPr>
                <w:rFonts w:eastAsiaTheme="minorEastAsia"/>
                <w:b/>
              </w:rPr>
              <w:t>да (нет)</w:t>
            </w:r>
          </w:p>
        </w:tc>
      </w:tr>
      <w:tr w:rsidR="007D4DDB" w:rsidRPr="00767395" w:rsidTr="00EC3E68">
        <w:trPr>
          <w:cantSplit/>
        </w:trPr>
        <w:tc>
          <w:tcPr>
            <w:tcW w:w="567" w:type="dxa"/>
          </w:tcPr>
          <w:p w:rsidR="007D4DDB" w:rsidRDefault="007D4DDB" w:rsidP="00EC3E68">
            <w:pPr>
              <w:jc w:val="center"/>
              <w:rPr>
                <w:rFonts w:eastAsiaTheme="minorEastAsia"/>
              </w:rPr>
            </w:pPr>
            <w:r>
              <w:rPr>
                <w:rFonts w:eastAsiaTheme="minorEastAsia"/>
              </w:rPr>
              <w:t>6</w:t>
            </w:r>
          </w:p>
        </w:tc>
        <w:tc>
          <w:tcPr>
            <w:tcW w:w="4423" w:type="dxa"/>
          </w:tcPr>
          <w:p w:rsidR="007D4DDB" w:rsidRPr="00834AB5" w:rsidRDefault="007D4DDB" w:rsidP="00EC3E68">
            <w:pPr>
              <w:ind w:left="57" w:right="57"/>
              <w:jc w:val="both"/>
              <w:rPr>
                <w:rFonts w:eastAsiaTheme="minorEastAsia"/>
              </w:rPr>
            </w:pPr>
            <w:r w:rsidRPr="00834AB5">
              <w:rPr>
                <w:rFonts w:eastAsiaTheme="minorEastAsia"/>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990" w:type="dxa"/>
            <w:gridSpan w:val="4"/>
            <w:vAlign w:val="center"/>
          </w:tcPr>
          <w:p w:rsidR="007D4DDB" w:rsidRPr="00834AB5" w:rsidRDefault="007D4DDB" w:rsidP="00EC3E68">
            <w:pPr>
              <w:ind w:left="57"/>
              <w:jc w:val="center"/>
              <w:rPr>
                <w:rFonts w:eastAsiaTheme="minorEastAsia"/>
                <w:b/>
              </w:rPr>
            </w:pPr>
            <w:r w:rsidRPr="00834AB5">
              <w:rPr>
                <w:rFonts w:eastAsiaTheme="minorEastAsia"/>
                <w:b/>
              </w:rPr>
              <w:t>да (нет)</w:t>
            </w:r>
          </w:p>
        </w:tc>
      </w:tr>
      <w:tr w:rsidR="007D4DDB" w:rsidRPr="00767395" w:rsidTr="00EC3E68">
        <w:trPr>
          <w:cantSplit/>
        </w:trPr>
        <w:tc>
          <w:tcPr>
            <w:tcW w:w="567" w:type="dxa"/>
            <w:vMerge w:val="restart"/>
          </w:tcPr>
          <w:p w:rsidR="007D4DDB" w:rsidRPr="00767395" w:rsidRDefault="007D4DDB" w:rsidP="00EC3E68">
            <w:pPr>
              <w:jc w:val="center"/>
              <w:rPr>
                <w:rFonts w:eastAsiaTheme="minorEastAsia"/>
              </w:rPr>
            </w:pPr>
            <w:r>
              <w:rPr>
                <w:rFonts w:eastAsiaTheme="minorEastAsia"/>
              </w:rPr>
              <w:t>7</w:t>
            </w:r>
          </w:p>
        </w:tc>
        <w:tc>
          <w:tcPr>
            <w:tcW w:w="4423" w:type="dxa"/>
            <w:vMerge w:val="restart"/>
          </w:tcPr>
          <w:p w:rsidR="007D4DDB" w:rsidRPr="00767395" w:rsidRDefault="007D4DDB" w:rsidP="00EC3E68">
            <w:pPr>
              <w:ind w:left="57" w:right="57"/>
              <w:jc w:val="both"/>
              <w:rPr>
                <w:rFonts w:eastAsiaTheme="minorEastAsia"/>
              </w:rPr>
            </w:pPr>
            <w:r w:rsidRPr="00834AB5">
              <w:rPr>
                <w:rFonts w:eastAsiaTheme="minorEastAsia"/>
              </w:rPr>
              <w:t xml:space="preserve">Среднесписочная численность работников за предшествующий календарный год, человек </w:t>
            </w:r>
          </w:p>
        </w:tc>
        <w:tc>
          <w:tcPr>
            <w:tcW w:w="1842" w:type="dxa"/>
            <w:gridSpan w:val="2"/>
          </w:tcPr>
          <w:p w:rsidR="007D4DDB" w:rsidRPr="00767395" w:rsidRDefault="007D4DDB" w:rsidP="00EC3E68">
            <w:pPr>
              <w:jc w:val="center"/>
              <w:rPr>
                <w:rFonts w:eastAsiaTheme="minorEastAsia"/>
              </w:rPr>
            </w:pPr>
            <w:r w:rsidRPr="00767395">
              <w:rPr>
                <w:rFonts w:eastAsiaTheme="minorEastAsia"/>
              </w:rPr>
              <w:t>до 100 включительно</w:t>
            </w:r>
          </w:p>
        </w:tc>
        <w:tc>
          <w:tcPr>
            <w:tcW w:w="993" w:type="dxa"/>
            <w:vMerge w:val="restart"/>
          </w:tcPr>
          <w:p w:rsidR="007D4DDB" w:rsidRPr="00767395" w:rsidRDefault="007D4DDB" w:rsidP="00EC3E68">
            <w:pPr>
              <w:jc w:val="center"/>
              <w:rPr>
                <w:rFonts w:eastAsiaTheme="minorEastAsia"/>
              </w:rPr>
            </w:pPr>
            <w:r w:rsidRPr="00767395">
              <w:rPr>
                <w:rFonts w:eastAsiaTheme="minorEastAsia"/>
              </w:rPr>
              <w:t>от 101 до 250 включительно</w:t>
            </w:r>
          </w:p>
        </w:tc>
        <w:tc>
          <w:tcPr>
            <w:tcW w:w="2155" w:type="dxa"/>
            <w:vMerge w:val="restart"/>
            <w:vAlign w:val="center"/>
          </w:tcPr>
          <w:p w:rsidR="007D4DDB" w:rsidRPr="006313FB" w:rsidRDefault="007D4DDB" w:rsidP="00EC3E68">
            <w:pPr>
              <w:ind w:left="57"/>
              <w:jc w:val="center"/>
              <w:rPr>
                <w:rFonts w:eastAsiaTheme="minorEastAsia"/>
                <w:b/>
                <w:i/>
                <w:color w:val="548DD4" w:themeColor="text2" w:themeTint="99"/>
                <w:sz w:val="20"/>
                <w:szCs w:val="20"/>
              </w:rPr>
            </w:pPr>
            <w:r w:rsidRPr="006313FB">
              <w:rPr>
                <w:rFonts w:eastAsiaTheme="minorEastAsia"/>
                <w:b/>
                <w:i/>
                <w:color w:val="548DD4" w:themeColor="text2" w:themeTint="99"/>
                <w:sz w:val="20"/>
                <w:szCs w:val="20"/>
              </w:rPr>
              <w:t xml:space="preserve">[указывается </w:t>
            </w:r>
          </w:p>
          <w:p w:rsidR="007D4DDB" w:rsidRPr="00767395" w:rsidRDefault="007D4DDB" w:rsidP="00EC3E68">
            <w:pPr>
              <w:ind w:left="57"/>
              <w:jc w:val="center"/>
              <w:rPr>
                <w:rFonts w:eastAsiaTheme="minorEastAsia"/>
                <w:i/>
                <w:color w:val="548DD4" w:themeColor="text2" w:themeTint="99"/>
                <w:sz w:val="18"/>
                <w:szCs w:val="18"/>
              </w:rPr>
            </w:pPr>
            <w:r w:rsidRPr="006313FB">
              <w:rPr>
                <w:rFonts w:eastAsiaTheme="minorEastAsia"/>
                <w:b/>
                <w:i/>
                <w:color w:val="548DD4" w:themeColor="text2" w:themeTint="99"/>
                <w:sz w:val="20"/>
                <w:szCs w:val="20"/>
              </w:rPr>
              <w:t>количество человек (за предшествующий календарный год)]</w:t>
            </w:r>
          </w:p>
          <w:p w:rsidR="007D4DDB" w:rsidRPr="00767395" w:rsidRDefault="007D4DDB" w:rsidP="00EC3E68">
            <w:pPr>
              <w:ind w:left="57"/>
              <w:jc w:val="center"/>
              <w:rPr>
                <w:rFonts w:eastAsiaTheme="minorEastAsia"/>
              </w:rPr>
            </w:pPr>
          </w:p>
        </w:tc>
      </w:tr>
      <w:tr w:rsidR="007D4DDB" w:rsidRPr="00767395" w:rsidTr="00EC3E68">
        <w:trPr>
          <w:cantSplit/>
        </w:trPr>
        <w:tc>
          <w:tcPr>
            <w:tcW w:w="567" w:type="dxa"/>
            <w:vMerge/>
          </w:tcPr>
          <w:p w:rsidR="007D4DDB" w:rsidRPr="00767395" w:rsidRDefault="007D4DDB" w:rsidP="00EC3E68">
            <w:pPr>
              <w:jc w:val="center"/>
              <w:rPr>
                <w:rFonts w:eastAsiaTheme="minorEastAsia"/>
              </w:rPr>
            </w:pPr>
          </w:p>
        </w:tc>
        <w:tc>
          <w:tcPr>
            <w:tcW w:w="4423" w:type="dxa"/>
            <w:vMerge/>
          </w:tcPr>
          <w:p w:rsidR="007D4DDB" w:rsidRPr="00767395" w:rsidRDefault="007D4DDB" w:rsidP="00EC3E68">
            <w:pPr>
              <w:ind w:left="57"/>
              <w:rPr>
                <w:rFonts w:eastAsiaTheme="minorEastAsia"/>
              </w:rPr>
            </w:pPr>
          </w:p>
        </w:tc>
        <w:tc>
          <w:tcPr>
            <w:tcW w:w="1842" w:type="dxa"/>
            <w:gridSpan w:val="2"/>
          </w:tcPr>
          <w:p w:rsidR="007D4DDB" w:rsidRPr="00767395" w:rsidRDefault="007D4DDB" w:rsidP="00EC3E68">
            <w:pPr>
              <w:jc w:val="center"/>
              <w:rPr>
                <w:rFonts w:eastAsiaTheme="minorEastAsia"/>
              </w:rPr>
            </w:pPr>
            <w:r w:rsidRPr="00767395">
              <w:rPr>
                <w:rFonts w:eastAsiaTheme="minorEastAsia"/>
              </w:rPr>
              <w:t>до 15 – микропред</w:t>
            </w:r>
            <w:r w:rsidRPr="00767395">
              <w:rPr>
                <w:rFonts w:eastAsiaTheme="minorEastAsia"/>
              </w:rPr>
              <w:softHyphen/>
              <w:t>приятие</w:t>
            </w:r>
          </w:p>
        </w:tc>
        <w:tc>
          <w:tcPr>
            <w:tcW w:w="993" w:type="dxa"/>
            <w:vMerge/>
          </w:tcPr>
          <w:p w:rsidR="007D4DDB" w:rsidRPr="00767395" w:rsidRDefault="007D4DDB" w:rsidP="00EC3E68">
            <w:pPr>
              <w:rPr>
                <w:rFonts w:eastAsiaTheme="minorEastAsia"/>
              </w:rPr>
            </w:pPr>
          </w:p>
        </w:tc>
        <w:tc>
          <w:tcPr>
            <w:tcW w:w="2155" w:type="dxa"/>
            <w:vMerge/>
          </w:tcPr>
          <w:p w:rsidR="007D4DDB" w:rsidRPr="00767395" w:rsidRDefault="007D4DDB" w:rsidP="00EC3E68">
            <w:pPr>
              <w:ind w:left="57"/>
              <w:rPr>
                <w:rFonts w:eastAsiaTheme="minorEastAsia"/>
                <w:b/>
              </w:rPr>
            </w:pPr>
          </w:p>
        </w:tc>
      </w:tr>
      <w:tr w:rsidR="007D4DDB" w:rsidRPr="00767395" w:rsidTr="00EC3E68">
        <w:trPr>
          <w:cantSplit/>
        </w:trPr>
        <w:tc>
          <w:tcPr>
            <w:tcW w:w="567" w:type="dxa"/>
            <w:vMerge w:val="restart"/>
          </w:tcPr>
          <w:p w:rsidR="007D4DDB" w:rsidRPr="00767395" w:rsidRDefault="007D4DDB" w:rsidP="00EC3E68">
            <w:pPr>
              <w:jc w:val="center"/>
              <w:rPr>
                <w:rFonts w:eastAsiaTheme="minorEastAsia"/>
              </w:rPr>
            </w:pPr>
            <w:r>
              <w:rPr>
                <w:rFonts w:eastAsiaTheme="minorEastAsia"/>
              </w:rPr>
              <w:t>8</w:t>
            </w:r>
          </w:p>
        </w:tc>
        <w:tc>
          <w:tcPr>
            <w:tcW w:w="4423" w:type="dxa"/>
            <w:vMerge w:val="restart"/>
          </w:tcPr>
          <w:p w:rsidR="007D4DDB" w:rsidRPr="00834AB5" w:rsidRDefault="007D4DDB" w:rsidP="00EC3E68">
            <w:pPr>
              <w:ind w:left="57" w:right="57"/>
              <w:jc w:val="both"/>
              <w:rPr>
                <w:rFonts w:eastAsiaTheme="minorEastAsia"/>
              </w:rPr>
            </w:pPr>
            <w:r w:rsidRPr="00834AB5">
              <w:rPr>
                <w:rFonts w:eastAsiaTheme="minorEastAsia"/>
              </w:rPr>
              <w:t>Доход за предшествующий календарный год, который</w:t>
            </w:r>
          </w:p>
          <w:p w:rsidR="007D4DDB" w:rsidRPr="00767395" w:rsidRDefault="007D4DDB" w:rsidP="00EC3E68">
            <w:pPr>
              <w:ind w:left="57" w:right="57"/>
              <w:jc w:val="both"/>
              <w:rPr>
                <w:rFonts w:eastAsiaTheme="minorEastAsia"/>
              </w:rPr>
            </w:pPr>
            <w:r w:rsidRPr="00834AB5">
              <w:rPr>
                <w:rFonts w:eastAsiaTheme="minorEastAsia"/>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842" w:type="dxa"/>
            <w:gridSpan w:val="2"/>
          </w:tcPr>
          <w:p w:rsidR="007D4DDB" w:rsidRPr="00767395" w:rsidRDefault="007D4DDB" w:rsidP="00EC3E68">
            <w:pPr>
              <w:jc w:val="center"/>
              <w:rPr>
                <w:rFonts w:eastAsiaTheme="minorEastAsia"/>
              </w:rPr>
            </w:pPr>
            <w:r w:rsidRPr="00767395">
              <w:rPr>
                <w:rFonts w:eastAsiaTheme="minorEastAsia"/>
              </w:rPr>
              <w:t>800</w:t>
            </w:r>
          </w:p>
        </w:tc>
        <w:tc>
          <w:tcPr>
            <w:tcW w:w="993" w:type="dxa"/>
            <w:vMerge w:val="restart"/>
          </w:tcPr>
          <w:p w:rsidR="007D4DDB" w:rsidRPr="00767395" w:rsidRDefault="007D4DDB" w:rsidP="00EC3E68">
            <w:pPr>
              <w:jc w:val="center"/>
              <w:rPr>
                <w:rFonts w:eastAsiaTheme="minorEastAsia"/>
              </w:rPr>
            </w:pPr>
            <w:r w:rsidRPr="00767395">
              <w:rPr>
                <w:rFonts w:eastAsiaTheme="minorEastAsia"/>
              </w:rPr>
              <w:t>2000</w:t>
            </w:r>
          </w:p>
        </w:tc>
        <w:tc>
          <w:tcPr>
            <w:tcW w:w="2155" w:type="dxa"/>
            <w:vMerge w:val="restart"/>
            <w:vAlign w:val="center"/>
          </w:tcPr>
          <w:p w:rsidR="007D4DDB" w:rsidRPr="00767395" w:rsidRDefault="007D4DDB" w:rsidP="00EC3E68">
            <w:pPr>
              <w:ind w:left="57"/>
              <w:jc w:val="center"/>
              <w:rPr>
                <w:rFonts w:eastAsiaTheme="minorEastAsia"/>
                <w:i/>
                <w:color w:val="548DD4" w:themeColor="text2" w:themeTint="99"/>
                <w:sz w:val="18"/>
                <w:szCs w:val="18"/>
              </w:rPr>
            </w:pPr>
          </w:p>
          <w:p w:rsidR="007D4DDB" w:rsidRPr="006313FB" w:rsidRDefault="007D4DDB" w:rsidP="00EC3E68">
            <w:pPr>
              <w:ind w:left="57"/>
              <w:jc w:val="center"/>
              <w:rPr>
                <w:rFonts w:eastAsiaTheme="minorEastAsia"/>
                <w:b/>
                <w:i/>
                <w:color w:val="548DD4" w:themeColor="text2" w:themeTint="99"/>
                <w:sz w:val="20"/>
                <w:szCs w:val="20"/>
              </w:rPr>
            </w:pPr>
            <w:r w:rsidRPr="006313FB">
              <w:rPr>
                <w:rFonts w:eastAsiaTheme="minorEastAsia"/>
                <w:b/>
                <w:i/>
                <w:color w:val="548DD4" w:themeColor="text2" w:themeTint="99"/>
                <w:sz w:val="20"/>
                <w:szCs w:val="20"/>
              </w:rPr>
              <w:t>[указывается в млн. рублей (за предшествующий год]</w:t>
            </w:r>
          </w:p>
          <w:p w:rsidR="007D4DDB" w:rsidRPr="00767395" w:rsidRDefault="007D4DDB" w:rsidP="00EC3E68">
            <w:pPr>
              <w:ind w:left="57"/>
              <w:jc w:val="center"/>
              <w:rPr>
                <w:rFonts w:eastAsiaTheme="minorEastAsia"/>
                <w:b/>
              </w:rPr>
            </w:pPr>
          </w:p>
        </w:tc>
      </w:tr>
      <w:tr w:rsidR="007D4DDB" w:rsidRPr="00767395" w:rsidTr="00EC3E68">
        <w:trPr>
          <w:cantSplit/>
        </w:trPr>
        <w:tc>
          <w:tcPr>
            <w:tcW w:w="567" w:type="dxa"/>
            <w:vMerge/>
          </w:tcPr>
          <w:p w:rsidR="007D4DDB" w:rsidRPr="00767395" w:rsidRDefault="007D4DDB" w:rsidP="00EC3E68">
            <w:pPr>
              <w:jc w:val="center"/>
              <w:rPr>
                <w:rFonts w:eastAsiaTheme="minorEastAsia"/>
              </w:rPr>
            </w:pPr>
          </w:p>
        </w:tc>
        <w:tc>
          <w:tcPr>
            <w:tcW w:w="4423" w:type="dxa"/>
            <w:vMerge/>
          </w:tcPr>
          <w:p w:rsidR="007D4DDB" w:rsidRPr="00767395" w:rsidRDefault="007D4DDB" w:rsidP="00EC3E68">
            <w:pPr>
              <w:rPr>
                <w:rFonts w:eastAsiaTheme="minorEastAsia"/>
              </w:rPr>
            </w:pPr>
          </w:p>
        </w:tc>
        <w:tc>
          <w:tcPr>
            <w:tcW w:w="1842" w:type="dxa"/>
            <w:gridSpan w:val="2"/>
          </w:tcPr>
          <w:p w:rsidR="007D4DDB" w:rsidRPr="00767395" w:rsidRDefault="007D4DDB" w:rsidP="00EC3E68">
            <w:pPr>
              <w:jc w:val="center"/>
              <w:rPr>
                <w:rFonts w:eastAsiaTheme="minorEastAsia"/>
              </w:rPr>
            </w:pPr>
            <w:r w:rsidRPr="00767395">
              <w:rPr>
                <w:rFonts w:eastAsiaTheme="minorEastAsia"/>
              </w:rPr>
              <w:t>120 в год – микро</w:t>
            </w:r>
            <w:r w:rsidRPr="00767395">
              <w:rPr>
                <w:rFonts w:eastAsiaTheme="minorEastAsia"/>
              </w:rPr>
              <w:softHyphen/>
              <w:t>предприятие</w:t>
            </w:r>
          </w:p>
        </w:tc>
        <w:tc>
          <w:tcPr>
            <w:tcW w:w="993" w:type="dxa"/>
            <w:vMerge/>
          </w:tcPr>
          <w:p w:rsidR="007D4DDB" w:rsidRPr="00767395" w:rsidRDefault="007D4DDB" w:rsidP="00EC3E68">
            <w:pPr>
              <w:rPr>
                <w:rFonts w:eastAsiaTheme="minorEastAsia"/>
              </w:rPr>
            </w:pPr>
          </w:p>
        </w:tc>
        <w:tc>
          <w:tcPr>
            <w:tcW w:w="2155" w:type="dxa"/>
            <w:vMerge/>
          </w:tcPr>
          <w:p w:rsidR="007D4DDB" w:rsidRPr="00767395" w:rsidRDefault="007D4DDB" w:rsidP="00EC3E68">
            <w:pPr>
              <w:ind w:left="57"/>
              <w:jc w:val="center"/>
              <w:rPr>
                <w:rFonts w:eastAsiaTheme="minorEastAsia"/>
                <w:b/>
              </w:rPr>
            </w:pPr>
          </w:p>
        </w:tc>
      </w:tr>
      <w:tr w:rsidR="007D4DDB" w:rsidRPr="00767395" w:rsidTr="00EC3E68">
        <w:trPr>
          <w:cantSplit/>
        </w:trPr>
        <w:tc>
          <w:tcPr>
            <w:tcW w:w="567" w:type="dxa"/>
          </w:tcPr>
          <w:p w:rsidR="007D4DDB" w:rsidRPr="00767395" w:rsidRDefault="007D4DDB" w:rsidP="00EC3E68">
            <w:pPr>
              <w:jc w:val="center"/>
              <w:rPr>
                <w:rFonts w:eastAsiaTheme="minorEastAsia"/>
              </w:rPr>
            </w:pPr>
            <w:r>
              <w:rPr>
                <w:rFonts w:eastAsiaTheme="minorEastAsia"/>
              </w:rPr>
              <w:t>9</w:t>
            </w:r>
          </w:p>
        </w:tc>
        <w:tc>
          <w:tcPr>
            <w:tcW w:w="4423" w:type="dxa"/>
          </w:tcPr>
          <w:p w:rsidR="007D4DDB" w:rsidRPr="00767395" w:rsidRDefault="007D4DDB" w:rsidP="00EC3E68">
            <w:pPr>
              <w:ind w:left="57" w:right="57"/>
              <w:jc w:val="both"/>
              <w:rPr>
                <w:rFonts w:eastAsiaTheme="minorEastAsia"/>
              </w:rPr>
            </w:pPr>
            <w:r w:rsidRPr="006313FB">
              <w:rPr>
                <w:rFonts w:eastAsiaTheme="minorEastAsia"/>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90" w:type="dxa"/>
            <w:gridSpan w:val="4"/>
            <w:vAlign w:val="center"/>
          </w:tcPr>
          <w:p w:rsidR="007D4DDB" w:rsidRPr="004816C4" w:rsidRDefault="007D4DDB" w:rsidP="00EC3E68">
            <w:pPr>
              <w:jc w:val="center"/>
              <w:rPr>
                <w:rFonts w:eastAsiaTheme="minorEastAsia"/>
                <w:i/>
                <w:color w:val="548DD4" w:themeColor="text2" w:themeTint="99"/>
              </w:rPr>
            </w:pPr>
            <w:r>
              <w:rPr>
                <w:rFonts w:eastAsiaTheme="minorEastAsia"/>
                <w:b/>
              </w:rPr>
              <w:t>п</w:t>
            </w:r>
            <w:r w:rsidRPr="004816C4">
              <w:rPr>
                <w:rFonts w:eastAsiaTheme="minorEastAsia"/>
                <w:b/>
              </w:rPr>
              <w:t>одлежит заполнению</w:t>
            </w:r>
            <w:r w:rsidRPr="004816C4">
              <w:rPr>
                <w:rFonts w:eastAsiaTheme="minorEastAsia"/>
                <w:i/>
                <w:color w:val="548DD4" w:themeColor="text2" w:themeTint="99"/>
              </w:rPr>
              <w:t xml:space="preserve"> </w:t>
            </w:r>
          </w:p>
          <w:p w:rsidR="007D4DDB" w:rsidRPr="004816C4" w:rsidRDefault="007D4DDB" w:rsidP="00EC3E68">
            <w:pPr>
              <w:jc w:val="center"/>
              <w:rPr>
                <w:rFonts w:eastAsiaTheme="minorEastAsia"/>
                <w:b/>
                <w:i/>
                <w:color w:val="548DD4" w:themeColor="text2" w:themeTint="99"/>
                <w:sz w:val="20"/>
                <w:szCs w:val="20"/>
              </w:rPr>
            </w:pPr>
            <w:r w:rsidRPr="004816C4">
              <w:rPr>
                <w:rFonts w:eastAsiaTheme="minorEastAsia"/>
                <w:b/>
                <w:i/>
                <w:color w:val="548DD4" w:themeColor="text2" w:themeTint="99"/>
                <w:sz w:val="20"/>
                <w:szCs w:val="20"/>
              </w:rPr>
              <w:t>[Указываются сведения о полученных лицензиях]</w:t>
            </w:r>
          </w:p>
        </w:tc>
      </w:tr>
      <w:tr w:rsidR="007D4DDB" w:rsidRPr="00767395" w:rsidTr="00EC3E68">
        <w:trPr>
          <w:cantSplit/>
        </w:trPr>
        <w:tc>
          <w:tcPr>
            <w:tcW w:w="567" w:type="dxa"/>
          </w:tcPr>
          <w:p w:rsidR="007D4DDB" w:rsidRPr="00767395" w:rsidRDefault="007D4DDB" w:rsidP="00EC3E68">
            <w:pPr>
              <w:jc w:val="center"/>
              <w:rPr>
                <w:rFonts w:eastAsiaTheme="minorEastAsia"/>
              </w:rPr>
            </w:pPr>
            <w:r>
              <w:rPr>
                <w:rFonts w:eastAsiaTheme="minorEastAsia"/>
              </w:rPr>
              <w:t>10</w:t>
            </w:r>
          </w:p>
        </w:tc>
        <w:tc>
          <w:tcPr>
            <w:tcW w:w="4423" w:type="dxa"/>
          </w:tcPr>
          <w:p w:rsidR="007D4DDB" w:rsidRPr="00767395" w:rsidRDefault="007D4DDB" w:rsidP="00EC3E68">
            <w:pPr>
              <w:ind w:left="57" w:right="57"/>
              <w:jc w:val="both"/>
              <w:rPr>
                <w:rFonts w:eastAsiaTheme="minorEastAsia"/>
              </w:rPr>
            </w:pPr>
            <w:r w:rsidRPr="00767395">
              <w:rPr>
                <w:rFonts w:eastAsiaTheme="minorEastAsia"/>
              </w:rPr>
              <w:t xml:space="preserve">Сведения о видах деятельности юридического лица </w:t>
            </w:r>
            <w:r w:rsidRPr="00767395">
              <w:rPr>
                <w:rFonts w:eastAsiaTheme="minorEastAsia"/>
                <w:b/>
              </w:rPr>
              <w:t>согласно учредительным документам</w:t>
            </w:r>
            <w:r w:rsidRPr="00767395">
              <w:rPr>
                <w:rFonts w:eastAsiaTheme="minorEastAsia"/>
              </w:rPr>
              <w:t xml:space="preserve"> </w:t>
            </w:r>
            <w:r w:rsidRPr="00767395">
              <w:rPr>
                <w:rFonts w:eastAsiaTheme="minorEastAsia"/>
                <w:b/>
              </w:rPr>
              <w:t>или</w:t>
            </w:r>
            <w:r w:rsidRPr="00767395">
              <w:rPr>
                <w:rFonts w:eastAsiaTheme="minorEastAsia"/>
              </w:rPr>
              <w:t xml:space="preserve"> о видах деятельности физического лица, внесенного в </w:t>
            </w:r>
            <w:r w:rsidRPr="00767395">
              <w:rPr>
                <w:rFonts w:eastAsiaTheme="minorEastAsia"/>
                <w:b/>
              </w:rPr>
              <w:t>Единый государственный реестр индивидуальных предпринимателей</w:t>
            </w:r>
            <w:r w:rsidRPr="00767395">
              <w:rPr>
                <w:rFonts w:eastAsiaTheme="minorEastAsia"/>
              </w:rPr>
              <w:t xml:space="preserve"> и осуществляющего предпринимательскую деятельность без образования юридического лица, с указанием кодов ОКВЭД2 и ОКПД2</w:t>
            </w:r>
          </w:p>
        </w:tc>
        <w:tc>
          <w:tcPr>
            <w:tcW w:w="4990" w:type="dxa"/>
            <w:gridSpan w:val="4"/>
            <w:vAlign w:val="center"/>
          </w:tcPr>
          <w:p w:rsidR="007D4DDB" w:rsidRDefault="007D4DDB" w:rsidP="00EC3E68">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p>
          <w:p w:rsidR="007D4DDB" w:rsidRPr="004816C4" w:rsidRDefault="007D4DDB" w:rsidP="00EC3E68">
            <w:pPr>
              <w:jc w:val="center"/>
              <w:rPr>
                <w:rFonts w:eastAsiaTheme="minorEastAsia"/>
                <w:b/>
                <w:i/>
                <w:sz w:val="20"/>
                <w:szCs w:val="20"/>
              </w:rPr>
            </w:pPr>
            <w:r w:rsidRPr="004816C4">
              <w:rPr>
                <w:rFonts w:eastAsiaTheme="minorEastAsia"/>
                <w:b/>
                <w:i/>
                <w:color w:val="548DD4" w:themeColor="text2" w:themeTint="99"/>
                <w:sz w:val="18"/>
                <w:szCs w:val="18"/>
              </w:rPr>
              <w:t xml:space="preserve"> </w:t>
            </w:r>
            <w:r w:rsidRPr="004816C4">
              <w:rPr>
                <w:rFonts w:eastAsiaTheme="minorEastAsia"/>
                <w:b/>
                <w:i/>
                <w:color w:val="548DD4" w:themeColor="text2" w:themeTint="99"/>
                <w:sz w:val="20"/>
                <w:szCs w:val="20"/>
              </w:rPr>
              <w:t>[Указываются сведения о видах деятельности с указанием кодов ОКВЭД 2 и ОКПД 2]</w:t>
            </w:r>
          </w:p>
        </w:tc>
      </w:tr>
      <w:tr w:rsidR="007D4DDB" w:rsidRPr="00767395" w:rsidTr="00EC3E68">
        <w:trPr>
          <w:cantSplit/>
        </w:trPr>
        <w:tc>
          <w:tcPr>
            <w:tcW w:w="567" w:type="dxa"/>
          </w:tcPr>
          <w:p w:rsidR="007D4DDB" w:rsidRPr="00767395" w:rsidRDefault="007D4DDB" w:rsidP="00EC3E68">
            <w:pPr>
              <w:jc w:val="center"/>
              <w:rPr>
                <w:rFonts w:eastAsiaTheme="minorEastAsia"/>
              </w:rPr>
            </w:pPr>
            <w:r>
              <w:rPr>
                <w:rFonts w:eastAsiaTheme="minorEastAsia"/>
              </w:rPr>
              <w:t>11</w:t>
            </w:r>
          </w:p>
        </w:tc>
        <w:tc>
          <w:tcPr>
            <w:tcW w:w="4423" w:type="dxa"/>
          </w:tcPr>
          <w:p w:rsidR="007D4DDB" w:rsidRPr="00767395" w:rsidRDefault="007D4DDB" w:rsidP="00EC3E68">
            <w:pPr>
              <w:ind w:left="57" w:right="57"/>
              <w:jc w:val="both"/>
              <w:rPr>
                <w:rFonts w:eastAsiaTheme="minorEastAsia"/>
              </w:rPr>
            </w:pPr>
            <w:r w:rsidRPr="00767395">
              <w:rPr>
                <w:rFonts w:eastAsiaTheme="minorEastAsia"/>
              </w:rPr>
              <w:t>Сведения о производимых субъектами малого и среднего предпринимательства товарах, работах, услугах с указанием кодов ОКВЭД2 и ОКПД2</w:t>
            </w:r>
          </w:p>
        </w:tc>
        <w:tc>
          <w:tcPr>
            <w:tcW w:w="4990" w:type="dxa"/>
            <w:gridSpan w:val="4"/>
            <w:vAlign w:val="center"/>
          </w:tcPr>
          <w:p w:rsidR="007D4DDB" w:rsidRDefault="007D4DDB" w:rsidP="00EC3E68">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r w:rsidRPr="00767395">
              <w:rPr>
                <w:rFonts w:eastAsiaTheme="minorEastAsia"/>
                <w:i/>
                <w:color w:val="548DD4" w:themeColor="text2" w:themeTint="99"/>
                <w:sz w:val="18"/>
                <w:szCs w:val="18"/>
              </w:rPr>
              <w:t xml:space="preserve"> </w:t>
            </w:r>
          </w:p>
          <w:p w:rsidR="007D4DDB" w:rsidRPr="004816C4" w:rsidRDefault="007D4DDB" w:rsidP="00EC3E68">
            <w:pPr>
              <w:jc w:val="center"/>
              <w:rPr>
                <w:rFonts w:eastAsiaTheme="minorEastAsia"/>
                <w:b/>
                <w:i/>
                <w:sz w:val="20"/>
                <w:szCs w:val="20"/>
              </w:rPr>
            </w:pPr>
            <w:r w:rsidRPr="004816C4">
              <w:rPr>
                <w:rFonts w:eastAsiaTheme="minorEastAsia"/>
                <w:b/>
                <w:i/>
                <w:color w:val="548DD4" w:themeColor="text2" w:themeTint="99"/>
                <w:sz w:val="20"/>
                <w:szCs w:val="20"/>
              </w:rPr>
              <w:t>[Указываются сведения о производимых</w:t>
            </w:r>
            <w:r w:rsidRPr="004816C4" w:rsidDel="0042138A">
              <w:rPr>
                <w:rFonts w:eastAsiaTheme="minorEastAsia"/>
                <w:b/>
                <w:i/>
                <w:color w:val="548DD4" w:themeColor="text2" w:themeTint="99"/>
                <w:sz w:val="20"/>
                <w:szCs w:val="20"/>
              </w:rPr>
              <w:t xml:space="preserve"> </w:t>
            </w:r>
            <w:r w:rsidRPr="004816C4">
              <w:rPr>
                <w:rFonts w:eastAsiaTheme="minorEastAsia"/>
                <w:b/>
                <w:i/>
                <w:color w:val="548DD4" w:themeColor="text2" w:themeTint="99"/>
                <w:sz w:val="20"/>
                <w:szCs w:val="20"/>
              </w:rPr>
              <w:t>товарах, работах, услугах с указанием кодов ОКВЭД 2 и ОКПД 2]</w:t>
            </w:r>
          </w:p>
        </w:tc>
      </w:tr>
      <w:tr w:rsidR="007D4DDB" w:rsidRPr="00767395" w:rsidTr="00EC3E68">
        <w:trPr>
          <w:cantSplit/>
        </w:trPr>
        <w:tc>
          <w:tcPr>
            <w:tcW w:w="567" w:type="dxa"/>
          </w:tcPr>
          <w:p w:rsidR="007D4DDB" w:rsidRPr="00767395" w:rsidRDefault="007D4DDB" w:rsidP="00EC3E68">
            <w:pPr>
              <w:jc w:val="center"/>
              <w:rPr>
                <w:rFonts w:eastAsiaTheme="minorEastAsia"/>
              </w:rPr>
            </w:pPr>
            <w:r>
              <w:rPr>
                <w:rFonts w:eastAsiaTheme="minorEastAsia"/>
              </w:rPr>
              <w:t>12</w:t>
            </w:r>
          </w:p>
        </w:tc>
        <w:tc>
          <w:tcPr>
            <w:tcW w:w="4423" w:type="dxa"/>
          </w:tcPr>
          <w:p w:rsidR="007D4DDB" w:rsidRPr="00767395" w:rsidRDefault="007D4DDB" w:rsidP="00EC3E68">
            <w:pPr>
              <w:ind w:left="57" w:right="57"/>
              <w:jc w:val="both"/>
              <w:rPr>
                <w:rFonts w:eastAsiaTheme="minorEastAsia"/>
              </w:rPr>
            </w:pPr>
            <w:r w:rsidRPr="006C3B7A">
              <w:rPr>
                <w:rFonts w:eastAsiaTheme="minorEastAsia"/>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990" w:type="dxa"/>
            <w:gridSpan w:val="4"/>
            <w:vAlign w:val="center"/>
          </w:tcPr>
          <w:p w:rsidR="007D4DDB" w:rsidRPr="00767395" w:rsidRDefault="007D4DDB" w:rsidP="00EC3E68">
            <w:pPr>
              <w:jc w:val="center"/>
              <w:rPr>
                <w:rFonts w:eastAsiaTheme="minorEastAsia"/>
                <w:b/>
              </w:rPr>
            </w:pPr>
            <w:r w:rsidRPr="00767395">
              <w:rPr>
                <w:rFonts w:eastAsiaTheme="minorEastAsia"/>
                <w:b/>
              </w:rPr>
              <w:t>да (нет)</w:t>
            </w:r>
            <w:r w:rsidRPr="00767395">
              <w:rPr>
                <w:rFonts w:eastAsiaTheme="minorEastAsia"/>
                <w:b/>
              </w:rPr>
              <w:br/>
            </w:r>
          </w:p>
        </w:tc>
      </w:tr>
      <w:tr w:rsidR="007D4DDB" w:rsidRPr="00767395" w:rsidTr="00EC3E68">
        <w:trPr>
          <w:cantSplit/>
        </w:trPr>
        <w:tc>
          <w:tcPr>
            <w:tcW w:w="567" w:type="dxa"/>
          </w:tcPr>
          <w:p w:rsidR="007D4DDB" w:rsidRDefault="007D4DDB" w:rsidP="00EC3E68">
            <w:pPr>
              <w:jc w:val="center"/>
              <w:rPr>
                <w:rFonts w:eastAsiaTheme="minorEastAsia"/>
              </w:rPr>
            </w:pPr>
            <w:r>
              <w:rPr>
                <w:rFonts w:eastAsiaTheme="minorEastAsia"/>
              </w:rPr>
              <w:t>13</w:t>
            </w:r>
          </w:p>
        </w:tc>
        <w:tc>
          <w:tcPr>
            <w:tcW w:w="4423" w:type="dxa"/>
          </w:tcPr>
          <w:p w:rsidR="007D4DDB" w:rsidRPr="006C3B7A" w:rsidRDefault="007D4DDB" w:rsidP="00EC3E68">
            <w:pPr>
              <w:ind w:left="57" w:right="57"/>
              <w:jc w:val="both"/>
              <w:rPr>
                <w:rFonts w:eastAsiaTheme="minorEastAsia"/>
              </w:rPr>
            </w:pPr>
            <w:r w:rsidRPr="006C3B7A">
              <w:rPr>
                <w:rFonts w:eastAsiaTheme="minorEastAsia"/>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90" w:type="dxa"/>
            <w:gridSpan w:val="4"/>
            <w:vAlign w:val="center"/>
          </w:tcPr>
          <w:p w:rsidR="007D4DDB" w:rsidRPr="006C3B7A" w:rsidRDefault="007D4DDB" w:rsidP="00EC3E68">
            <w:pPr>
              <w:jc w:val="center"/>
              <w:rPr>
                <w:rFonts w:eastAsiaTheme="minorEastAsia"/>
                <w:b/>
              </w:rPr>
            </w:pPr>
            <w:r w:rsidRPr="006C3B7A">
              <w:rPr>
                <w:rFonts w:eastAsiaTheme="minorEastAsia"/>
                <w:b/>
              </w:rPr>
              <w:t>да (нет)</w:t>
            </w:r>
          </w:p>
          <w:p w:rsidR="007D4DDB" w:rsidRPr="004816C4" w:rsidRDefault="007D4DDB" w:rsidP="00EC3E68">
            <w:pPr>
              <w:jc w:val="center"/>
              <w:rPr>
                <w:rFonts w:eastAsiaTheme="minorEastAsia"/>
                <w:b/>
                <w:i/>
                <w:sz w:val="20"/>
                <w:szCs w:val="20"/>
              </w:rPr>
            </w:pPr>
            <w:r w:rsidRPr="004816C4">
              <w:rPr>
                <w:rFonts w:eastAsiaTheme="minorEastAsia"/>
                <w:b/>
                <w:i/>
                <w:color w:val="548DD4" w:themeColor="text2" w:themeTint="99"/>
                <w:sz w:val="20"/>
                <w:szCs w:val="20"/>
              </w:rPr>
              <w:t>[в случае участия - наименование заказчика, реализующего программу партнерства]</w:t>
            </w:r>
          </w:p>
        </w:tc>
      </w:tr>
      <w:tr w:rsidR="007D4DDB" w:rsidRPr="00767395" w:rsidTr="00EC3E68">
        <w:trPr>
          <w:cantSplit/>
        </w:trPr>
        <w:tc>
          <w:tcPr>
            <w:tcW w:w="567" w:type="dxa"/>
          </w:tcPr>
          <w:p w:rsidR="007D4DDB" w:rsidRPr="006C3B7A" w:rsidRDefault="007D4DDB" w:rsidP="00EC3E68">
            <w:pPr>
              <w:jc w:val="center"/>
              <w:rPr>
                <w:rFonts w:eastAsiaTheme="minorEastAsia"/>
                <w:lang w:val="en-US"/>
              </w:rPr>
            </w:pPr>
            <w:r>
              <w:rPr>
                <w:rFonts w:eastAsiaTheme="minorEastAsia"/>
                <w:lang w:val="en-US"/>
              </w:rPr>
              <w:t>14</w:t>
            </w:r>
          </w:p>
        </w:tc>
        <w:tc>
          <w:tcPr>
            <w:tcW w:w="4423" w:type="dxa"/>
          </w:tcPr>
          <w:p w:rsidR="007D4DDB" w:rsidRPr="006C3B7A" w:rsidRDefault="007D4DDB" w:rsidP="00EC3E68">
            <w:pPr>
              <w:ind w:left="57" w:right="57"/>
              <w:jc w:val="both"/>
              <w:rPr>
                <w:rFonts w:eastAsiaTheme="minorEastAsia"/>
              </w:rPr>
            </w:pPr>
            <w:r w:rsidRPr="006C3B7A">
              <w:rPr>
                <w:rFonts w:eastAsiaTheme="minorEastAsia"/>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990" w:type="dxa"/>
            <w:gridSpan w:val="4"/>
            <w:vAlign w:val="center"/>
          </w:tcPr>
          <w:p w:rsidR="007D4DDB" w:rsidRPr="006C3B7A" w:rsidRDefault="007D4DDB" w:rsidP="00EC3E68">
            <w:pPr>
              <w:jc w:val="center"/>
              <w:rPr>
                <w:rFonts w:eastAsiaTheme="minorEastAsia"/>
                <w:b/>
              </w:rPr>
            </w:pPr>
            <w:r w:rsidRPr="006C3B7A">
              <w:rPr>
                <w:rFonts w:eastAsiaTheme="minorEastAsia"/>
                <w:b/>
              </w:rPr>
              <w:t>да (нет)</w:t>
            </w:r>
          </w:p>
          <w:p w:rsidR="007D4DDB" w:rsidRPr="004816C4" w:rsidRDefault="007D4DDB" w:rsidP="00EC3E68">
            <w:pPr>
              <w:jc w:val="center"/>
              <w:rPr>
                <w:rFonts w:eastAsiaTheme="minorEastAsia"/>
                <w:b/>
                <w:i/>
                <w:sz w:val="20"/>
                <w:szCs w:val="20"/>
              </w:rPr>
            </w:pPr>
            <w:r w:rsidRPr="004816C4">
              <w:rPr>
                <w:rFonts w:eastAsiaTheme="minorEastAsia"/>
                <w:b/>
                <w:i/>
                <w:color w:val="548DD4" w:themeColor="text2" w:themeTint="99"/>
                <w:sz w:val="20"/>
                <w:szCs w:val="20"/>
              </w:rPr>
              <w:t>[при наличии - количество исполненных контрактов или договоров и общая сумма]</w:t>
            </w:r>
          </w:p>
        </w:tc>
      </w:tr>
      <w:tr w:rsidR="007D4DDB" w:rsidRPr="00767395" w:rsidTr="00EC3E68">
        <w:trPr>
          <w:cantSplit/>
        </w:trPr>
        <w:tc>
          <w:tcPr>
            <w:tcW w:w="567" w:type="dxa"/>
          </w:tcPr>
          <w:p w:rsidR="007D4DDB" w:rsidRPr="006C3B7A" w:rsidRDefault="007D4DDB" w:rsidP="00EC3E68">
            <w:pPr>
              <w:jc w:val="center"/>
              <w:rPr>
                <w:rFonts w:eastAsiaTheme="minorEastAsia"/>
                <w:lang w:val="en-US"/>
              </w:rPr>
            </w:pPr>
            <w:r w:rsidRPr="00767395">
              <w:rPr>
                <w:rFonts w:eastAsiaTheme="minorEastAsia"/>
              </w:rPr>
              <w:t>1</w:t>
            </w:r>
            <w:r>
              <w:rPr>
                <w:rFonts w:eastAsiaTheme="minorEastAsia"/>
                <w:lang w:val="en-US"/>
              </w:rPr>
              <w:t>5</w:t>
            </w:r>
          </w:p>
        </w:tc>
        <w:tc>
          <w:tcPr>
            <w:tcW w:w="4423" w:type="dxa"/>
          </w:tcPr>
          <w:p w:rsidR="007D4DDB" w:rsidRPr="00767395" w:rsidRDefault="007D4DDB" w:rsidP="00EC3E68">
            <w:pPr>
              <w:ind w:left="57" w:right="57"/>
              <w:jc w:val="both"/>
              <w:rPr>
                <w:rFonts w:eastAsiaTheme="minorEastAsia"/>
              </w:rPr>
            </w:pPr>
            <w:r w:rsidRPr="00767395">
              <w:rPr>
                <w:rFonts w:eastAsiaTheme="minorEastAsia"/>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990" w:type="dxa"/>
            <w:gridSpan w:val="4"/>
            <w:vAlign w:val="center"/>
          </w:tcPr>
          <w:p w:rsidR="007D4DDB" w:rsidRPr="00767395" w:rsidRDefault="007D4DDB" w:rsidP="00EC3E68">
            <w:pPr>
              <w:jc w:val="center"/>
              <w:rPr>
                <w:rFonts w:eastAsiaTheme="minorEastAsia"/>
                <w:b/>
              </w:rPr>
            </w:pPr>
            <w:r w:rsidRPr="00767395">
              <w:rPr>
                <w:rFonts w:eastAsiaTheme="minorEastAsia"/>
                <w:b/>
              </w:rPr>
              <w:t>да (нет)</w:t>
            </w:r>
          </w:p>
        </w:tc>
      </w:tr>
      <w:tr w:rsidR="007D4DDB" w:rsidRPr="00767395" w:rsidTr="00EC3E68">
        <w:trPr>
          <w:cantSplit/>
        </w:trPr>
        <w:tc>
          <w:tcPr>
            <w:tcW w:w="567" w:type="dxa"/>
          </w:tcPr>
          <w:p w:rsidR="007D4DDB" w:rsidRPr="00177196" w:rsidRDefault="007D4DDB" w:rsidP="00EC3E68">
            <w:pPr>
              <w:jc w:val="center"/>
              <w:rPr>
                <w:rFonts w:eastAsiaTheme="minorEastAsia"/>
                <w:lang w:val="en-US"/>
              </w:rPr>
            </w:pPr>
            <w:r w:rsidRPr="00767395">
              <w:rPr>
                <w:rFonts w:eastAsiaTheme="minorEastAsia"/>
              </w:rPr>
              <w:t>1</w:t>
            </w:r>
            <w:r>
              <w:rPr>
                <w:rFonts w:eastAsiaTheme="minorEastAsia"/>
                <w:lang w:val="en-US"/>
              </w:rPr>
              <w:t>6</w:t>
            </w:r>
          </w:p>
        </w:tc>
        <w:tc>
          <w:tcPr>
            <w:tcW w:w="4423" w:type="dxa"/>
          </w:tcPr>
          <w:p w:rsidR="007D4DDB" w:rsidRPr="00767395" w:rsidRDefault="007D4DDB" w:rsidP="00EC3E68">
            <w:pPr>
              <w:ind w:left="57" w:right="57"/>
              <w:jc w:val="both"/>
              <w:rPr>
                <w:rFonts w:eastAsiaTheme="minorEastAsia"/>
              </w:rPr>
            </w:pPr>
            <w:r w:rsidRPr="00767395">
              <w:rPr>
                <w:rFonts w:eastAsiaTheme="minorEastAsia"/>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990" w:type="dxa"/>
            <w:gridSpan w:val="4"/>
            <w:vAlign w:val="center"/>
          </w:tcPr>
          <w:p w:rsidR="007D4DDB" w:rsidRPr="00767395" w:rsidRDefault="007D4DDB" w:rsidP="00EC3E68">
            <w:pPr>
              <w:jc w:val="center"/>
              <w:rPr>
                <w:rFonts w:eastAsiaTheme="minorEastAsia"/>
                <w:b/>
              </w:rPr>
            </w:pPr>
            <w:r w:rsidRPr="00767395">
              <w:rPr>
                <w:rFonts w:eastAsiaTheme="minorEastAsia"/>
                <w:b/>
              </w:rPr>
              <w:t>да (нет)</w:t>
            </w:r>
          </w:p>
        </w:tc>
      </w:tr>
    </w:tbl>
    <w:p w:rsidR="00730E95" w:rsidRPr="00347049" w:rsidRDefault="00730E95" w:rsidP="00730E95">
      <w:pPr>
        <w:widowControl/>
        <w:adjustRightInd/>
        <w:ind w:right="5954"/>
        <w:jc w:val="center"/>
        <w:rPr>
          <w:rFonts w:eastAsiaTheme="minorEastAsia"/>
        </w:rPr>
      </w:pPr>
    </w:p>
    <w:p w:rsidR="00730E95" w:rsidRPr="00347049" w:rsidRDefault="00730E95" w:rsidP="00730E95">
      <w:pPr>
        <w:widowControl/>
        <w:pBdr>
          <w:top w:val="single" w:sz="4" w:space="1" w:color="auto"/>
        </w:pBdr>
        <w:adjustRightInd/>
        <w:ind w:right="5952"/>
        <w:jc w:val="center"/>
        <w:rPr>
          <w:rFonts w:eastAsiaTheme="minorEastAsia"/>
          <w:sz w:val="20"/>
          <w:szCs w:val="20"/>
        </w:rPr>
      </w:pPr>
      <w:r w:rsidRPr="00347049">
        <w:rPr>
          <w:rFonts w:eastAsiaTheme="minorEastAsia"/>
          <w:sz w:val="20"/>
          <w:szCs w:val="20"/>
        </w:rPr>
        <w:t>(подпись)</w:t>
      </w:r>
    </w:p>
    <w:p w:rsidR="00730E95" w:rsidRPr="00347049" w:rsidRDefault="00730E95" w:rsidP="00730E95">
      <w:pPr>
        <w:widowControl/>
        <w:adjustRightInd/>
        <w:ind w:left="851"/>
        <w:rPr>
          <w:rFonts w:eastAsiaTheme="minorEastAsia"/>
        </w:rPr>
      </w:pPr>
      <w:r w:rsidRPr="00942EE6">
        <w:rPr>
          <w:rFonts w:eastAsiaTheme="minorEastAsia"/>
          <w:sz w:val="20"/>
          <w:szCs w:val="20"/>
        </w:rPr>
        <w:t>М.П.</w:t>
      </w:r>
    </w:p>
    <w:p w:rsidR="00730E95" w:rsidRPr="00347049" w:rsidRDefault="00730E95" w:rsidP="00730E95">
      <w:pPr>
        <w:widowControl/>
        <w:pBdr>
          <w:top w:val="single" w:sz="4" w:space="1" w:color="auto"/>
        </w:pBdr>
        <w:adjustRightInd/>
        <w:jc w:val="center"/>
        <w:rPr>
          <w:rFonts w:eastAsiaTheme="minorEastAsia"/>
          <w:sz w:val="20"/>
          <w:szCs w:val="20"/>
        </w:rPr>
      </w:pPr>
      <w:r w:rsidRPr="00347049">
        <w:rPr>
          <w:rFonts w:eastAsiaTheme="minorEastAsia"/>
          <w:sz w:val="20"/>
          <w:szCs w:val="20"/>
        </w:rPr>
        <w:t>(фамилия, имя, отчество (при наличии) подписавшего, должность)</w:t>
      </w:r>
    </w:p>
    <w:p w:rsidR="00730E95" w:rsidRPr="00347049" w:rsidRDefault="00730E95" w:rsidP="00730E95">
      <w:pPr>
        <w:widowControl/>
        <w:pBdr>
          <w:top w:val="single" w:sz="4" w:space="1" w:color="auto"/>
        </w:pBdr>
        <w:adjustRightInd/>
        <w:jc w:val="center"/>
        <w:rPr>
          <w:rFonts w:eastAsiaTheme="minorEastAsia"/>
          <w:sz w:val="20"/>
          <w:szCs w:val="20"/>
        </w:rPr>
      </w:pPr>
    </w:p>
    <w:p w:rsidR="007D4DDB" w:rsidRPr="00F90391" w:rsidRDefault="007D4DDB" w:rsidP="007D4DDB">
      <w:pPr>
        <w:widowControl/>
        <w:adjustRightInd/>
        <w:ind w:firstLine="567"/>
        <w:jc w:val="both"/>
        <w:rPr>
          <w:rFonts w:eastAsiaTheme="minorEastAsia"/>
          <w:sz w:val="18"/>
          <w:szCs w:val="18"/>
        </w:rPr>
      </w:pPr>
      <w:r w:rsidRPr="00F90391">
        <w:rPr>
          <w:rFonts w:eastAsiaTheme="minorEastAsia"/>
          <w:sz w:val="18"/>
          <w:szCs w:val="18"/>
          <w:vertAlign w:val="superscript"/>
        </w:rPr>
        <w:t>1</w:t>
      </w:r>
      <w:r w:rsidRPr="00F90391">
        <w:rPr>
          <w:rFonts w:eastAsiaTheme="minorEastAsia"/>
          <w:sz w:val="18"/>
          <w:szCs w:val="18"/>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7D4DDB" w:rsidRPr="00F90391" w:rsidRDefault="007D4DDB" w:rsidP="007D4DDB">
      <w:pPr>
        <w:widowControl/>
        <w:adjustRightInd/>
        <w:ind w:firstLine="567"/>
        <w:jc w:val="both"/>
        <w:rPr>
          <w:rFonts w:eastAsiaTheme="minorEastAsia"/>
          <w:sz w:val="18"/>
          <w:szCs w:val="18"/>
        </w:rPr>
      </w:pPr>
      <w:r w:rsidRPr="00F90391">
        <w:rPr>
          <w:rFonts w:eastAsiaTheme="minorEastAsia"/>
          <w:sz w:val="18"/>
          <w:szCs w:val="18"/>
          <w:vertAlign w:val="superscript"/>
        </w:rPr>
        <w:t>2</w:t>
      </w:r>
      <w:r w:rsidRPr="00F90391">
        <w:rPr>
          <w:rFonts w:eastAsiaTheme="minorEastAsia"/>
          <w:sz w:val="18"/>
          <w:szCs w:val="18"/>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7D4DDB" w:rsidRPr="00F90391" w:rsidRDefault="007D4DDB" w:rsidP="007D4DDB">
      <w:pPr>
        <w:widowControl/>
        <w:adjustRightInd/>
        <w:ind w:firstLine="567"/>
        <w:rPr>
          <w:rFonts w:eastAsiaTheme="minorEastAsia"/>
          <w:color w:val="FF0000"/>
          <w:sz w:val="18"/>
          <w:szCs w:val="18"/>
        </w:rPr>
      </w:pPr>
      <w:r w:rsidRPr="00F90391">
        <w:rPr>
          <w:rFonts w:eastAsiaTheme="minorEastAsia"/>
          <w:color w:val="FF0000"/>
          <w:sz w:val="18"/>
          <w:szCs w:val="18"/>
          <w:vertAlign w:val="superscript"/>
        </w:rPr>
        <w:t>3</w:t>
      </w:r>
      <w:r w:rsidRPr="00F90391">
        <w:rPr>
          <w:rFonts w:eastAsiaTheme="minorEastAsia"/>
          <w:color w:val="FF0000"/>
          <w:sz w:val="18"/>
          <w:szCs w:val="18"/>
        </w:rPr>
        <w:t> Пункты 1 – 11 являются обязательными для заполнения.</w:t>
      </w:r>
    </w:p>
    <w:p w:rsidR="00730E95" w:rsidRPr="0016453C" w:rsidRDefault="00730E95" w:rsidP="00730E95">
      <w:pPr>
        <w:widowControl/>
        <w:adjustRightInd/>
        <w:rPr>
          <w:rFonts w:eastAsiaTheme="minorEastAsia"/>
          <w:color w:val="FF0000"/>
          <w:sz w:val="18"/>
          <w:szCs w:val="18"/>
        </w:rPr>
      </w:pPr>
    </w:p>
    <w:p w:rsidR="00730E95" w:rsidRPr="00347049" w:rsidRDefault="00730E95" w:rsidP="00730E95">
      <w:pPr>
        <w:pBdr>
          <w:bottom w:val="single" w:sz="4" w:space="1" w:color="auto"/>
        </w:pBdr>
        <w:shd w:val="clear" w:color="auto" w:fill="E0E0E0"/>
        <w:ind w:right="21"/>
        <w:jc w:val="center"/>
      </w:pPr>
      <w:r w:rsidRPr="00347049">
        <w:rPr>
          <w:b/>
          <w:color w:val="000000"/>
          <w:spacing w:val="36"/>
        </w:rPr>
        <w:t>конец форм</w:t>
      </w:r>
    </w:p>
    <w:p w:rsidR="007D4DDB" w:rsidRPr="00F90391" w:rsidRDefault="00730E95" w:rsidP="007D4DDB">
      <w:pPr>
        <w:widowControl/>
        <w:autoSpaceDE/>
        <w:autoSpaceDN/>
        <w:adjustRightInd/>
        <w:spacing w:line="276" w:lineRule="auto"/>
        <w:rPr>
          <w:b/>
          <w:snapToGrid w:val="0"/>
        </w:rPr>
      </w:pPr>
      <w:r>
        <w:rPr>
          <w:snapToGrid w:val="0"/>
        </w:rPr>
        <w:br w:type="page"/>
      </w:r>
      <w:r w:rsidR="007D4DDB" w:rsidRPr="00F90391">
        <w:rPr>
          <w:b/>
          <w:snapToGrid w:val="0"/>
        </w:rPr>
        <w:t>10.17.1 Инструкции по заполнению</w:t>
      </w:r>
      <w:r w:rsidR="007D4DDB">
        <w:rPr>
          <w:b/>
          <w:snapToGrid w:val="0"/>
        </w:rPr>
        <w:t>:</w:t>
      </w:r>
    </w:p>
    <w:p w:rsidR="007D4DDB" w:rsidRPr="00F90391" w:rsidRDefault="007D4DDB" w:rsidP="007D4DDB">
      <w:pPr>
        <w:autoSpaceDE/>
        <w:autoSpaceDN/>
        <w:adjustRightInd/>
        <w:jc w:val="both"/>
        <w:rPr>
          <w:snapToGrid w:val="0"/>
          <w:sz w:val="22"/>
          <w:szCs w:val="22"/>
        </w:rPr>
      </w:pPr>
      <w:r w:rsidRPr="00F90391">
        <w:rPr>
          <w:snapToGrid w:val="0"/>
          <w:sz w:val="22"/>
          <w:szCs w:val="22"/>
        </w:rPr>
        <w:t xml:space="preserve">10.17.1.1. Данная форма подается Потенциальным участником в подтверждении его соответствия критериям отнесения к субъектом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w:t>
      </w:r>
      <w:r w:rsidRPr="00F90391">
        <w:rPr>
          <w:b/>
          <w:bCs/>
          <w:snapToGrid w:val="0"/>
          <w:sz w:val="22"/>
          <w:szCs w:val="22"/>
        </w:rPr>
        <w:t>только в случае отсутствия сведений о Потенциальном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F90391">
        <w:rPr>
          <w:snapToGrid w:val="0"/>
          <w:sz w:val="22"/>
          <w:szCs w:val="22"/>
        </w:rPr>
        <w:t xml:space="preserve"> </w:t>
      </w:r>
      <w:r w:rsidR="004A26E6" w:rsidRPr="00F90391">
        <w:rPr>
          <w:snapToGrid w:val="0"/>
          <w:sz w:val="22"/>
          <w:szCs w:val="22"/>
        </w:rPr>
        <w:t>(</w:t>
      </w:r>
      <w:r w:rsidR="004A26E6" w:rsidRPr="00F90391">
        <w:rPr>
          <w:i/>
          <w:iCs/>
          <w:snapToGrid w:val="0"/>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sidR="004A26E6">
        <w:rPr>
          <w:i/>
          <w:iCs/>
          <w:snapToGrid w:val="0"/>
          <w:sz w:val="22"/>
          <w:szCs w:val="22"/>
        </w:rPr>
        <w:t>)»</w:t>
      </w:r>
      <w:r w:rsidR="004A26E6" w:rsidRPr="00F90391">
        <w:rPr>
          <w:snapToGrid w:val="0"/>
          <w:sz w:val="22"/>
          <w:szCs w:val="22"/>
        </w:rPr>
        <w:t>)</w:t>
      </w:r>
      <w:r w:rsidRPr="00F90391">
        <w:rPr>
          <w:snapToGrid w:val="0"/>
          <w:sz w:val="22"/>
          <w:szCs w:val="22"/>
        </w:rPr>
        <w:t xml:space="preserve"> </w:t>
      </w:r>
      <w:r w:rsidRPr="00F90391">
        <w:rPr>
          <w:b/>
          <w:snapToGrid w:val="0"/>
          <w:sz w:val="22"/>
          <w:szCs w:val="22"/>
        </w:rPr>
        <w:t>в едином реестре субъектов малого и среднего предпринимательства, размещенном на официальном сайте ФНС России в сети «Интернет»</w:t>
      </w:r>
      <w:r w:rsidRPr="00F90391">
        <w:rPr>
          <w:snapToGrid w:val="0"/>
          <w:sz w:val="22"/>
          <w:szCs w:val="22"/>
        </w:rPr>
        <w:t>.</w:t>
      </w:r>
    </w:p>
    <w:p w:rsidR="007D4DDB" w:rsidRPr="00F90391" w:rsidRDefault="007D4DDB" w:rsidP="007D4DDB">
      <w:pPr>
        <w:autoSpaceDE/>
        <w:autoSpaceDN/>
        <w:adjustRightInd/>
        <w:jc w:val="both"/>
        <w:rPr>
          <w:snapToGrid w:val="0"/>
          <w:sz w:val="22"/>
          <w:szCs w:val="22"/>
        </w:rPr>
      </w:pPr>
      <w:r w:rsidRPr="00F90391">
        <w:rPr>
          <w:snapToGrid w:val="0"/>
          <w:sz w:val="22"/>
          <w:szCs w:val="22"/>
        </w:rPr>
        <w:t xml:space="preserve">10.17.1.2.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  отношение к субъектам малого или среднего предпринимательства. </w:t>
      </w:r>
    </w:p>
    <w:p w:rsidR="007D4DDB" w:rsidRPr="00F90391" w:rsidRDefault="007D4DDB" w:rsidP="007D4DDB">
      <w:pPr>
        <w:autoSpaceDE/>
        <w:autoSpaceDN/>
        <w:adjustRightInd/>
        <w:jc w:val="both"/>
        <w:rPr>
          <w:snapToGrid w:val="0"/>
          <w:sz w:val="22"/>
          <w:szCs w:val="22"/>
        </w:rPr>
      </w:pPr>
      <w:r w:rsidRPr="00F90391">
        <w:rPr>
          <w:snapToGrid w:val="0"/>
          <w:sz w:val="22"/>
          <w:szCs w:val="22"/>
        </w:rPr>
        <w:t xml:space="preserve">10.17.1.3. Потенциальный участник указывает условия, в соответствии с которыми он относится/не относится к той или иной категории субъекта малого или среднего предпринимательства, в столбце таблицы - Показатель: </w:t>
      </w:r>
    </w:p>
    <w:p w:rsidR="007D4DDB" w:rsidRPr="00756E39" w:rsidRDefault="007D4DDB" w:rsidP="005E1AD4">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 таблицы </w:t>
      </w:r>
      <w:r w:rsidRPr="00756E39">
        <w:rPr>
          <w:b/>
          <w:snapToGrid w:val="0"/>
          <w:sz w:val="20"/>
          <w:szCs w:val="20"/>
        </w:rPr>
        <w:t>указывается числовой показатель (от 0 – 100) в процентах</w:t>
      </w:r>
      <w:r w:rsidRPr="00756E39">
        <w:rPr>
          <w:snapToGrid w:val="0"/>
          <w:sz w:val="20"/>
          <w:szCs w:val="20"/>
        </w:rPr>
        <w:t xml:space="preserve"> суммарной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756E39">
        <w:rPr>
          <w:b/>
          <w:bCs/>
          <w:snapToGrid w:val="0"/>
          <w:sz w:val="20"/>
          <w:szCs w:val="20"/>
        </w:rPr>
        <w:t>(в случае если в пункте 1 таблицы не будет установлен числовой показатель, то суммарная доля участия будет приравниваться к «0»)</w:t>
      </w:r>
      <w:r w:rsidRPr="00756E39">
        <w:rPr>
          <w:snapToGrid w:val="0"/>
          <w:sz w:val="20"/>
          <w:szCs w:val="20"/>
        </w:rPr>
        <w:t>;</w:t>
      </w:r>
    </w:p>
    <w:p w:rsidR="007D4DDB" w:rsidRPr="00756E39" w:rsidRDefault="007D4DDB" w:rsidP="005E1AD4">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2 таблицы </w:t>
      </w:r>
      <w:r w:rsidRPr="00756E39">
        <w:rPr>
          <w:b/>
          <w:snapToGrid w:val="0"/>
          <w:sz w:val="20"/>
          <w:szCs w:val="20"/>
        </w:rPr>
        <w:t>указывается числовой показатель (от 0 – 100) в процентах</w:t>
      </w:r>
      <w:r w:rsidRPr="00756E39">
        <w:rPr>
          <w:snapToGrid w:val="0"/>
          <w:sz w:val="20"/>
          <w:szCs w:val="20"/>
        </w:rPr>
        <w:t xml:space="preserve"> суммарной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756E39">
        <w:rPr>
          <w:b/>
          <w:bCs/>
          <w:snapToGrid w:val="0"/>
          <w:sz w:val="20"/>
          <w:szCs w:val="20"/>
        </w:rPr>
        <w:t>(в случае если в пункте 2 таблицы не будет установлен числовой показатель, то суммарная доля участия будет приравниваться к «0»)</w:t>
      </w:r>
      <w:r w:rsidRPr="00756E39">
        <w:rPr>
          <w:snapToGrid w:val="0"/>
          <w:sz w:val="20"/>
          <w:szCs w:val="20"/>
        </w:rPr>
        <w:t>;</w:t>
      </w:r>
    </w:p>
    <w:p w:rsidR="007D4DDB" w:rsidRPr="00756E39" w:rsidRDefault="007D4DDB" w:rsidP="005E1AD4">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пунктах 3 - 6 таблицы </w:t>
      </w:r>
      <w:r w:rsidRPr="00756E39">
        <w:rPr>
          <w:b/>
          <w:snapToGrid w:val="0"/>
          <w:sz w:val="20"/>
          <w:szCs w:val="20"/>
        </w:rPr>
        <w:t>указываются сведения в соответствии с предложенными вариантами - да/нет</w:t>
      </w:r>
      <w:r w:rsidRPr="00756E39">
        <w:rPr>
          <w:snapToGrid w:val="0"/>
          <w:sz w:val="20"/>
          <w:szCs w:val="20"/>
        </w:rPr>
        <w:t>;</w:t>
      </w:r>
    </w:p>
    <w:p w:rsidR="007D4DDB" w:rsidRPr="00756E39" w:rsidRDefault="007D4DDB" w:rsidP="005E1AD4">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7 таблицы </w:t>
      </w:r>
      <w:r w:rsidRPr="00756E39">
        <w:rPr>
          <w:b/>
          <w:snapToGrid w:val="0"/>
          <w:sz w:val="20"/>
          <w:szCs w:val="20"/>
        </w:rPr>
        <w:t>указываются данные</w:t>
      </w:r>
      <w:r w:rsidRPr="00756E39">
        <w:rPr>
          <w:snapToGrid w:val="0"/>
          <w:sz w:val="20"/>
          <w:szCs w:val="20"/>
        </w:rPr>
        <w:t xml:space="preserve"> по среднесписочной численности работников за предшествующий календарный год;</w:t>
      </w:r>
    </w:p>
    <w:p w:rsidR="007D4DDB" w:rsidRPr="00756E39" w:rsidRDefault="007D4DDB" w:rsidP="005E1AD4">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8 таблицы </w:t>
      </w:r>
      <w:r w:rsidRPr="00756E39">
        <w:rPr>
          <w:b/>
          <w:snapToGrid w:val="0"/>
          <w:sz w:val="20"/>
          <w:szCs w:val="20"/>
        </w:rPr>
        <w:t>указываются данные</w:t>
      </w:r>
      <w:r w:rsidRPr="00756E39">
        <w:rPr>
          <w:snapToGrid w:val="0"/>
          <w:sz w:val="20"/>
          <w:szCs w:val="20"/>
        </w:rPr>
        <w:t xml:space="preserve"> по доходу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p>
    <w:p w:rsidR="007D4DDB" w:rsidRPr="00756E39" w:rsidRDefault="007D4DDB" w:rsidP="005E1AD4">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9 таблицы </w:t>
      </w:r>
      <w:r w:rsidRPr="00756E39">
        <w:rPr>
          <w:b/>
          <w:snapToGrid w:val="0"/>
          <w:sz w:val="20"/>
          <w:szCs w:val="20"/>
        </w:rPr>
        <w:t>указываются сведения о полученных лицензиях;</w:t>
      </w:r>
    </w:p>
    <w:p w:rsidR="007D4DDB" w:rsidRPr="00756E39" w:rsidRDefault="007D4DDB" w:rsidP="005E1AD4">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10 таблицы </w:t>
      </w:r>
      <w:r w:rsidRPr="00756E39">
        <w:rPr>
          <w:b/>
          <w:snapToGrid w:val="0"/>
          <w:sz w:val="20"/>
          <w:szCs w:val="20"/>
        </w:rPr>
        <w:t>указываются сведения о видах деятельности</w:t>
      </w:r>
      <w:r w:rsidRPr="00756E39">
        <w:rPr>
          <w:snapToGrid w:val="0"/>
          <w:sz w:val="20"/>
          <w:szCs w:val="20"/>
        </w:rPr>
        <w:t xml:space="preserve"> с указанием кодов ОКВЭД2 и ОКПД2 согласно учредительным документам (для юридических лиц) или согласно сведениям содержащимся в ЕГРИП (для физических лиц – индивидуальных предпринимателей);</w:t>
      </w:r>
    </w:p>
    <w:p w:rsidR="007D4DDB" w:rsidRPr="00756E39" w:rsidRDefault="007D4DDB" w:rsidP="005E1AD4">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11 таблицы </w:t>
      </w:r>
      <w:r w:rsidRPr="00756E39">
        <w:rPr>
          <w:b/>
          <w:snapToGrid w:val="0"/>
          <w:sz w:val="20"/>
          <w:szCs w:val="20"/>
        </w:rPr>
        <w:t>указываются сведения о производимых товарах, работах, услугах</w:t>
      </w:r>
      <w:r w:rsidRPr="00756E39">
        <w:rPr>
          <w:snapToGrid w:val="0"/>
          <w:sz w:val="20"/>
          <w:szCs w:val="20"/>
        </w:rPr>
        <w:t xml:space="preserve"> с указанием кодов ОКВЭД2 и ОКПД2. Источниками информации могут служить следующие документы: </w:t>
      </w:r>
    </w:p>
    <w:p w:rsidR="007D4DDB" w:rsidRPr="00756E39" w:rsidRDefault="007D4DDB" w:rsidP="005E1AD4">
      <w:pPr>
        <w:widowControl/>
        <w:numPr>
          <w:ilvl w:val="0"/>
          <w:numId w:val="62"/>
        </w:numPr>
        <w:autoSpaceDE/>
        <w:autoSpaceDN/>
        <w:adjustRightInd/>
        <w:spacing w:after="200" w:line="276" w:lineRule="auto"/>
        <w:ind w:left="1134" w:hanging="567"/>
        <w:contextualSpacing/>
        <w:jc w:val="both"/>
        <w:rPr>
          <w:snapToGrid w:val="0"/>
          <w:sz w:val="20"/>
          <w:szCs w:val="20"/>
        </w:rPr>
      </w:pPr>
      <w:r w:rsidRPr="00756E39">
        <w:rPr>
          <w:snapToGrid w:val="0"/>
          <w:sz w:val="20"/>
          <w:szCs w:val="20"/>
        </w:rPr>
        <w:t>для юридических лиц: учредительные документы, выписка из ЕГРЮЛ; информационное письмо об учете в Статрегистре Росстата;</w:t>
      </w:r>
    </w:p>
    <w:p w:rsidR="007D4DDB" w:rsidRPr="00756E39" w:rsidRDefault="007D4DDB" w:rsidP="005E1AD4">
      <w:pPr>
        <w:widowControl/>
        <w:numPr>
          <w:ilvl w:val="0"/>
          <w:numId w:val="62"/>
        </w:numPr>
        <w:autoSpaceDE/>
        <w:autoSpaceDN/>
        <w:adjustRightInd/>
        <w:spacing w:after="200" w:line="276" w:lineRule="auto"/>
        <w:ind w:left="1134" w:hanging="567"/>
        <w:contextualSpacing/>
        <w:jc w:val="both"/>
        <w:rPr>
          <w:snapToGrid w:val="0"/>
          <w:sz w:val="20"/>
          <w:szCs w:val="20"/>
        </w:rPr>
      </w:pPr>
      <w:r w:rsidRPr="00756E39">
        <w:rPr>
          <w:snapToGrid w:val="0"/>
          <w:sz w:val="20"/>
          <w:szCs w:val="20"/>
        </w:rPr>
        <w:t xml:space="preserve">для физических лиц – индивидуальных предпринимателей: выписка из ЕГРИП; информационное письмо об учете в Статрегистре Росстата. </w:t>
      </w:r>
    </w:p>
    <w:p w:rsidR="007D4DDB" w:rsidRPr="00756E39" w:rsidRDefault="007D4DDB" w:rsidP="005E1AD4">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12 таблицы </w:t>
      </w:r>
      <w:r w:rsidRPr="00756E39">
        <w:rPr>
          <w:b/>
          <w:snapToGrid w:val="0"/>
          <w:sz w:val="20"/>
          <w:szCs w:val="20"/>
        </w:rPr>
        <w:t xml:space="preserve">указываются сведения </w:t>
      </w:r>
      <w:r w:rsidRPr="00756E39">
        <w:rPr>
          <w:snapToGrid w:val="0"/>
          <w:sz w:val="20"/>
          <w:szCs w:val="20"/>
        </w:rPr>
        <w:t>о соответствии производимых товарах, работах, услугах критериям отнесения к инновационной продукции, высокотехнологичной продукции;</w:t>
      </w:r>
    </w:p>
    <w:p w:rsidR="007D4DDB" w:rsidRPr="00756E39" w:rsidRDefault="007D4DDB" w:rsidP="005E1AD4">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13 таблицы </w:t>
      </w:r>
      <w:r w:rsidRPr="00756E39">
        <w:rPr>
          <w:b/>
          <w:snapToGrid w:val="0"/>
          <w:sz w:val="20"/>
          <w:szCs w:val="20"/>
        </w:rPr>
        <w:t xml:space="preserve">указываются сведения </w:t>
      </w:r>
      <w:r w:rsidRPr="00756E39">
        <w:rPr>
          <w:snapToGrid w:val="0"/>
          <w:sz w:val="20"/>
          <w:szCs w:val="20"/>
        </w:rPr>
        <w:t>об участии в утвержденных программах партнерства отдельных заказчиков, с указанием наименование заказчика реализующего программу партнерства;</w:t>
      </w:r>
    </w:p>
    <w:p w:rsidR="007D4DDB" w:rsidRPr="00756E39" w:rsidRDefault="007D4DDB" w:rsidP="005E1AD4">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в пункте 14 таблицы</w:t>
      </w:r>
      <w:r w:rsidRPr="00756E39">
        <w:rPr>
          <w:b/>
          <w:snapToGrid w:val="0"/>
          <w:sz w:val="20"/>
          <w:szCs w:val="20"/>
        </w:rPr>
        <w:t xml:space="preserve"> указываются сведения</w:t>
      </w:r>
      <w:r w:rsidRPr="00756E39">
        <w:rPr>
          <w:rFonts w:eastAsiaTheme="minorEastAsia"/>
          <w:sz w:val="22"/>
          <w:szCs w:val="22"/>
        </w:rPr>
        <w:t xml:space="preserve"> </w:t>
      </w:r>
      <w:r w:rsidRPr="00756E39">
        <w:rPr>
          <w:snapToGrid w:val="0"/>
          <w:sz w:val="20"/>
          <w:szCs w:val="20"/>
        </w:rPr>
        <w:t>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 при наличии указывается количество исполненных контрактов или договоров и общая сумма;</w:t>
      </w:r>
    </w:p>
    <w:p w:rsidR="007D4DDB" w:rsidRPr="00756E39" w:rsidRDefault="007D4DDB" w:rsidP="005E1AD4">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пунктах 15 и 16 таблицы </w:t>
      </w:r>
      <w:r w:rsidRPr="00756E39">
        <w:rPr>
          <w:b/>
          <w:snapToGrid w:val="0"/>
          <w:sz w:val="20"/>
          <w:szCs w:val="20"/>
        </w:rPr>
        <w:t>указываются сведения в соответствии с предложенными вариантами - да/нет</w:t>
      </w:r>
    </w:p>
    <w:p w:rsidR="007D4DDB" w:rsidRPr="00F90391" w:rsidRDefault="007D4DDB" w:rsidP="005E1AD4">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в случае, если Потенциальный участник укажет в пункте 1 и 2 таблицы иную информацию, помимо числового показателя от 0 – 100, то указанная информация будет приравниваться Закупочной комиссией к 0 процентам.</w:t>
      </w:r>
      <w:r w:rsidRPr="00F90391">
        <w:rPr>
          <w:snapToGrid w:val="0"/>
          <w:sz w:val="20"/>
          <w:szCs w:val="20"/>
        </w:rPr>
        <w:t xml:space="preserve"> </w:t>
      </w:r>
    </w:p>
    <w:p w:rsidR="007D4DDB" w:rsidRPr="00F90391" w:rsidRDefault="007D4DDB" w:rsidP="007D4DDB">
      <w:pPr>
        <w:autoSpaceDE/>
        <w:autoSpaceDN/>
        <w:adjustRightInd/>
        <w:jc w:val="both"/>
        <w:rPr>
          <w:snapToGrid w:val="0"/>
          <w:sz w:val="22"/>
          <w:szCs w:val="22"/>
        </w:rPr>
      </w:pPr>
      <w:r w:rsidRPr="00F90391">
        <w:rPr>
          <w:snapToGrid w:val="0"/>
          <w:sz w:val="22"/>
          <w:szCs w:val="22"/>
        </w:rPr>
        <w:t>10</w:t>
      </w:r>
      <w:r>
        <w:rPr>
          <w:snapToGrid w:val="0"/>
          <w:sz w:val="22"/>
          <w:szCs w:val="22"/>
        </w:rPr>
        <w:t>.17.1.4. Потенциальный участник</w:t>
      </w:r>
      <w:r w:rsidRPr="00F90391">
        <w:rPr>
          <w:snapToGrid w:val="0"/>
          <w:sz w:val="22"/>
          <w:szCs w:val="22"/>
        </w:rPr>
        <w:t xml:space="preserve"> подпадающий под какие-либо исключения, в соответствии с условиями статьи 4 Федерального закона от 24.07.2007 №209-ФЗ «О развитии малого и среднего предпринимательства в Российской федерации», указывает в соответствующем пункте таблицы основания отнесения к тем или иным исключениям.  </w:t>
      </w:r>
    </w:p>
    <w:p w:rsidR="007D4DDB" w:rsidRPr="00F90391" w:rsidRDefault="007D4DDB" w:rsidP="007D4DDB">
      <w:pPr>
        <w:widowControl/>
        <w:jc w:val="both"/>
        <w:rPr>
          <w:rFonts w:eastAsiaTheme="minorHAnsi"/>
          <w:sz w:val="22"/>
          <w:szCs w:val="22"/>
          <w:lang w:eastAsia="en-US"/>
        </w:rPr>
      </w:pPr>
      <w:r w:rsidRPr="00F90391">
        <w:rPr>
          <w:rFonts w:eastAsiaTheme="minorHAnsi"/>
          <w:sz w:val="22"/>
          <w:szCs w:val="22"/>
          <w:lang w:eastAsia="en-US"/>
        </w:rPr>
        <w:t>10.17.1.5. Категория субъекта, малого или среднего предпринимательства, определяется по наибольшему значению условий установленных пунктами 7 и 8 таблицы. Категория субъекта изменяется только в случае, если предельные значения выше или ниже предельных значений установленных в пунктах 7 и 8 таблицы в течение трех лет, следующих один за другим.</w:t>
      </w:r>
    </w:p>
    <w:p w:rsidR="007D4DDB" w:rsidRPr="00F90391" w:rsidRDefault="007D4DDB" w:rsidP="007D4DDB">
      <w:pPr>
        <w:widowControl/>
        <w:jc w:val="both"/>
        <w:rPr>
          <w:rFonts w:eastAsiaTheme="minorHAnsi"/>
          <w:color w:val="FF0000"/>
          <w:sz w:val="22"/>
          <w:szCs w:val="22"/>
          <w:lang w:eastAsia="en-US"/>
        </w:rPr>
      </w:pPr>
      <w:r w:rsidRPr="00F90391">
        <w:rPr>
          <w:rFonts w:eastAsiaTheme="minorHAnsi"/>
          <w:color w:val="FF0000"/>
          <w:sz w:val="22"/>
          <w:szCs w:val="22"/>
          <w:lang w:eastAsia="en-US"/>
        </w:rPr>
        <w:t>10.17.1.6. Пункты 1 – 11 таблицы являются обязательными для заполнения.</w:t>
      </w:r>
    </w:p>
    <w:p w:rsidR="002F39F8" w:rsidRDefault="007D4DDB" w:rsidP="007D4DDB">
      <w:pPr>
        <w:widowControl/>
        <w:autoSpaceDE/>
        <w:autoSpaceDN/>
        <w:adjustRightInd/>
        <w:spacing w:line="276" w:lineRule="auto"/>
        <w:rPr>
          <w:snapToGrid w:val="0"/>
        </w:rPr>
      </w:pPr>
      <w:r w:rsidRPr="00F90391">
        <w:rPr>
          <w:snapToGrid w:val="0"/>
          <w:color w:val="FF0000"/>
          <w:sz w:val="22"/>
          <w:szCs w:val="22"/>
        </w:rPr>
        <w:t>10.17.1.7. Не заполнение отдельных ячеек и строк не допускается</w:t>
      </w:r>
      <w:r>
        <w:rPr>
          <w:snapToGrid w:val="0"/>
        </w:rPr>
        <w:t xml:space="preserve"> </w:t>
      </w:r>
      <w:r w:rsidR="002F39F8">
        <w:rPr>
          <w:snapToGrid w:val="0"/>
        </w:rPr>
        <w:br w:type="page"/>
      </w:r>
    </w:p>
    <w:p w:rsidR="00297AA2" w:rsidRPr="00297AA2" w:rsidRDefault="00297AA2" w:rsidP="00297AA2">
      <w:pPr>
        <w:spacing w:before="120" w:after="60"/>
        <w:jc w:val="both"/>
        <w:outlineLvl w:val="0"/>
        <w:rPr>
          <w:b/>
        </w:rPr>
      </w:pPr>
      <w:bookmarkStart w:id="362" w:name="_Toc422244288"/>
      <w:r w:rsidRPr="00297AA2">
        <w:rPr>
          <w:b/>
        </w:rPr>
        <w:t>10.1</w:t>
      </w:r>
      <w:r w:rsidR="00E23C22">
        <w:rPr>
          <w:b/>
        </w:rPr>
        <w:t>8</w:t>
      </w:r>
      <w:r w:rsidRPr="00297AA2">
        <w:rPr>
          <w:b/>
        </w:rPr>
        <w:t xml:space="preserve"> Банковская гарантия (форма 1</w:t>
      </w:r>
      <w:r w:rsidR="00E23C22">
        <w:rPr>
          <w:b/>
        </w:rPr>
        <w:t>8</w:t>
      </w:r>
      <w:r w:rsidRPr="00297AA2">
        <w:rPr>
          <w:b/>
        </w:rPr>
        <w:t>)</w:t>
      </w:r>
      <w:bookmarkEnd w:id="362"/>
    </w:p>
    <w:p w:rsidR="00297AA2" w:rsidRPr="00297AA2" w:rsidRDefault="00297AA2" w:rsidP="00297AA2">
      <w:pPr>
        <w:spacing w:before="60" w:after="60"/>
        <w:jc w:val="both"/>
        <w:outlineLvl w:val="1"/>
      </w:pPr>
      <w:bookmarkStart w:id="363" w:name="_Toc422244289"/>
      <w:r w:rsidRPr="00297AA2">
        <w:t>10.1</w:t>
      </w:r>
      <w:r w:rsidR="00E23C22">
        <w:t>8</w:t>
      </w:r>
      <w:r w:rsidRPr="00297AA2">
        <w:t>.1 Форма банковской гарантии</w:t>
      </w:r>
      <w:bookmarkEnd w:id="363"/>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rsidTr="00297AA2">
        <w:tc>
          <w:tcPr>
            <w:tcW w:w="4503" w:type="dxa"/>
          </w:tcPr>
          <w:p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rsidR="00297AA2" w:rsidRPr="00297AA2" w:rsidRDefault="00297AA2" w:rsidP="00297AA2">
            <w:pPr>
              <w:widowControl/>
              <w:tabs>
                <w:tab w:val="left" w:pos="360"/>
                <w:tab w:val="left" w:pos="993"/>
              </w:tabs>
              <w:autoSpaceDE/>
              <w:autoSpaceDN/>
              <w:adjustRightInd/>
              <w:jc w:val="right"/>
              <w:rPr>
                <w:b/>
                <w:sz w:val="22"/>
                <w:szCs w:val="20"/>
              </w:rPr>
            </w:pPr>
          </w:p>
          <w:p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rsidR="00297AA2" w:rsidRPr="00297AA2" w:rsidRDefault="00297AA2" w:rsidP="00297AA2">
      <w:pPr>
        <w:spacing w:before="360"/>
        <w:ind w:firstLine="851"/>
        <w:jc w:val="both"/>
      </w:pPr>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
    <w:p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по возврату авансового платежа (как определено в Договоре) в случаях, предусмотренных Договором;</w:t>
      </w:r>
    </w:p>
    <w:p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rsidR="00297AA2" w:rsidRPr="00297AA2" w:rsidRDefault="00297AA2" w:rsidP="00297AA2">
      <w:pPr>
        <w:spacing w:before="60" w:after="60"/>
        <w:ind w:firstLine="851"/>
        <w:jc w:val="both"/>
      </w:pPr>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безотзывно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 xml:space="preserve">] </w:t>
      </w:r>
      <w:r w:rsidRPr="00297AA2">
        <w:t>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 письменной форме и Вашего письменного заявления, в котором указывается, что Принципал нарушил свое (свои) обязательство(а) по Договору и перечисляются положения, которые нарушены Принципалом, в обеспечение исполнения которых выдана настоящая Гарантия.</w:t>
      </w:r>
    </w:p>
    <w:p w:rsidR="00297AA2" w:rsidRPr="00297AA2" w:rsidRDefault="00297AA2" w:rsidP="00297AA2">
      <w:pPr>
        <w:spacing w:before="60" w:after="60"/>
        <w:ind w:firstLine="851"/>
        <w:jc w:val="both"/>
      </w:pPr>
      <w:r w:rsidRPr="00297AA2">
        <w:t>К требованию платежа по настоящей Гарантии, подписанного руководителем Бенефициара, должна быть приложена заверенная руководителем Бенефициара копия платежного поручения из обслуживающего Бенефициара банка с отметкой банка об осуществлении авансового платежа в пользу Принципала в соответствии с Договором.</w:t>
      </w:r>
    </w:p>
    <w:p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долг с Принципала до предъявления требования нам.</w:t>
      </w:r>
    </w:p>
    <w:p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rsidR="00297AA2" w:rsidRPr="00297AA2" w:rsidRDefault="00297AA2" w:rsidP="00297AA2">
      <w:pPr>
        <w:spacing w:before="60" w:after="60"/>
        <w:ind w:firstLine="851"/>
        <w:jc w:val="both"/>
      </w:pPr>
      <w:r w:rsidRPr="00297AA2">
        <w:t>Оплата Гарантом любой суммы или сумм по настоящей Гарантии производится в течение 5 (пяти) рабочих дней с даты получения требования об уплате.</w:t>
      </w:r>
    </w:p>
    <w:p w:rsidR="00297AA2" w:rsidRPr="00297AA2" w:rsidRDefault="00297AA2" w:rsidP="00297AA2">
      <w:pPr>
        <w:spacing w:before="60" w:after="60"/>
        <w:ind w:firstLine="851"/>
        <w:jc w:val="both"/>
      </w:pPr>
      <w:r w:rsidRPr="00297AA2">
        <w:t>Гарантия возврата авансового платежа уменьшается по мере погашения авансового платежа фактически выполненными и надлежащим образом принятыми Бенефициаром работами/услугами/товарами. Уменьшение Гарантии возврата авансового платежа происходит по предоставлению в адрес Гаранта уведомления об освобождении Гаранта от обязательств по настоящей Гарантии в части соответствующей суммы, подписанного руководителем Бенефициара и скрепленного печатью, с указанием стоимости фактически выполненных и надлежащим образом принятых Бенефициаром за отчетный месяц работ.</w:t>
      </w:r>
    </w:p>
    <w:p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по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rsidR="00297AA2" w:rsidRPr="00297AA2" w:rsidRDefault="00297AA2" w:rsidP="00297AA2">
      <w:pPr>
        <w:spacing w:before="60" w:after="60"/>
        <w:ind w:firstLine="851"/>
        <w:jc w:val="both"/>
      </w:pPr>
      <w:r w:rsidRPr="00297AA2">
        <w:t>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ней в конечном итоге подлежит передаче на рассмотрение в Арбитражный суд г. Москвы.</w:t>
      </w:r>
    </w:p>
    <w:p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rPr>
          <w:b/>
          <w:sz w:val="22"/>
          <w:szCs w:val="20"/>
        </w:rPr>
      </w:pPr>
    </w:p>
    <w:p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pPr>
    </w:p>
    <w:p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rsidR="00297AA2" w:rsidRPr="00297AA2" w:rsidRDefault="00297AA2" w:rsidP="00297AA2">
      <w:pPr>
        <w:widowControl/>
        <w:tabs>
          <w:tab w:val="left" w:pos="360"/>
          <w:tab w:val="left" w:pos="993"/>
        </w:tabs>
        <w:autoSpaceDE/>
        <w:autoSpaceDN/>
        <w:adjustRightInd/>
      </w:pPr>
    </w:p>
    <w:p w:rsidR="00297AA2" w:rsidRPr="00297AA2" w:rsidRDefault="00297AA2" w:rsidP="00297AA2">
      <w:pPr>
        <w:widowControl/>
        <w:tabs>
          <w:tab w:val="left" w:pos="360"/>
          <w:tab w:val="left" w:pos="993"/>
        </w:tabs>
        <w:autoSpaceDE/>
        <w:autoSpaceDN/>
        <w:adjustRightInd/>
      </w:pPr>
      <w:r w:rsidRPr="00297AA2">
        <w:rPr>
          <w:b/>
        </w:rPr>
        <w:t>_________________/_______________/</w:t>
      </w:r>
    </w:p>
    <w:p w:rsidR="00297AA2" w:rsidRPr="00297AA2" w:rsidRDefault="00297AA2" w:rsidP="00297AA2">
      <w:pPr>
        <w:widowControl/>
        <w:tabs>
          <w:tab w:val="left" w:pos="360"/>
          <w:tab w:val="left" w:pos="993"/>
        </w:tabs>
        <w:autoSpaceDE/>
        <w:autoSpaceDN/>
        <w:adjustRightInd/>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подпись</w:t>
      </w:r>
      <w:r w:rsidRPr="00297AA2">
        <w:rPr>
          <w:i/>
          <w:color w:val="548DD4" w:themeColor="text2" w:themeTint="99"/>
          <w:sz w:val="20"/>
          <w:szCs w:val="20"/>
        </w:rPr>
        <w:t xml:space="preserve"> Гаранта</w:t>
      </w:r>
      <w:r w:rsidRPr="00297AA2">
        <w:rPr>
          <w:color w:val="548DD4" w:themeColor="text2" w:themeTint="99"/>
          <w:sz w:val="20"/>
          <w:szCs w:val="20"/>
        </w:rPr>
        <w:t>]</w:t>
      </w:r>
    </w:p>
    <w:p w:rsidR="00297AA2" w:rsidRPr="00297AA2" w:rsidRDefault="00297AA2" w:rsidP="00297AA2">
      <w:pPr>
        <w:ind w:firstLine="708"/>
        <w:rPr>
          <w:b/>
          <w:sz w:val="22"/>
          <w:szCs w:val="22"/>
        </w:rPr>
      </w:pPr>
      <w:r w:rsidRPr="00297AA2">
        <w:rPr>
          <w:b/>
          <w:sz w:val="22"/>
          <w:szCs w:val="22"/>
        </w:rPr>
        <w:t>М.П.</w:t>
      </w:r>
    </w:p>
    <w:p w:rsidR="00297AA2" w:rsidRPr="00297AA2" w:rsidRDefault="00297AA2" w:rsidP="00297AA2">
      <w:pPr>
        <w:rPr>
          <w:sz w:val="22"/>
          <w:szCs w:val="22"/>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pPr>
    </w:p>
    <w:p w:rsidR="00297AA2" w:rsidRPr="00297AA2" w:rsidRDefault="00297AA2" w:rsidP="00297AA2">
      <w:pPr>
        <w:spacing w:before="120" w:after="60"/>
        <w:jc w:val="both"/>
        <w:outlineLvl w:val="0"/>
        <w:rPr>
          <w:b/>
        </w:rPr>
      </w:pPr>
      <w:bookmarkStart w:id="364" w:name="_Toc422244290"/>
      <w:r w:rsidRPr="00297AA2">
        <w:rPr>
          <w:b/>
        </w:rPr>
        <w:t>10.</w:t>
      </w:r>
      <w:r w:rsidR="00E23C22">
        <w:rPr>
          <w:b/>
        </w:rPr>
        <w:t>19</w:t>
      </w:r>
      <w:r w:rsidRPr="00297AA2">
        <w:rPr>
          <w:b/>
        </w:rPr>
        <w:t xml:space="preserve"> Доверенность на уполномоченное лицо, имеющее право подписи и представления интересов организации Потенциального участника закупки (форма </w:t>
      </w:r>
      <w:r w:rsidR="00E23C22">
        <w:rPr>
          <w:b/>
        </w:rPr>
        <w:t>19</w:t>
      </w:r>
      <w:r w:rsidRPr="00297AA2">
        <w:rPr>
          <w:b/>
        </w:rPr>
        <w:t>)</w:t>
      </w:r>
      <w:bookmarkEnd w:id="364"/>
    </w:p>
    <w:p w:rsidR="00297AA2" w:rsidRPr="00297AA2" w:rsidRDefault="00297AA2" w:rsidP="00297AA2">
      <w:pPr>
        <w:spacing w:before="60" w:after="60"/>
        <w:jc w:val="both"/>
        <w:outlineLvl w:val="1"/>
      </w:pPr>
      <w:bookmarkStart w:id="365" w:name="_Toc422244291"/>
      <w:r w:rsidRPr="00297AA2">
        <w:t>10.</w:t>
      </w:r>
      <w:r w:rsidR="00E23C22">
        <w:t>19</w:t>
      </w:r>
      <w:r w:rsidRPr="00297AA2">
        <w:t>.1 Форма доверенности на уполномоченное лицо, имеющее право подписи и представления интересов организации Потенциального Участника закупки</w:t>
      </w:r>
      <w:bookmarkEnd w:id="365"/>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 исходящий номер</w:t>
      </w:r>
      <w:r w:rsidRPr="00297AA2">
        <w:rPr>
          <w:color w:val="548DD4" w:themeColor="text2" w:themeTint="99"/>
          <w:sz w:val="22"/>
          <w:szCs w:val="22"/>
        </w:rPr>
        <w:t>]</w:t>
      </w:r>
    </w:p>
    <w:p w:rsidR="00297AA2" w:rsidRPr="00297AA2" w:rsidRDefault="00297AA2" w:rsidP="00297AA2">
      <w:pPr>
        <w:spacing w:before="240"/>
        <w:jc w:val="center"/>
        <w:rPr>
          <w:b/>
        </w:rPr>
      </w:pPr>
      <w:r w:rsidRPr="00297AA2">
        <w:rPr>
          <w:b/>
        </w:rPr>
        <w:t>ДОВЕРЕННОСТЬ № ____</w:t>
      </w:r>
    </w:p>
    <w:p w:rsidR="00297AA2" w:rsidRPr="00297AA2" w:rsidRDefault="00297AA2" w:rsidP="00297AA2">
      <w:pPr>
        <w:jc w:val="both"/>
      </w:pPr>
      <w:r w:rsidRPr="00297AA2">
        <w:t>г. Москва___________________________________________________________________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(прописью число, месяц и год выдачи доверенности)</w:t>
      </w:r>
    </w:p>
    <w:p w:rsidR="00297AA2" w:rsidRPr="00297AA2" w:rsidRDefault="00297AA2" w:rsidP="00297AA2">
      <w:pPr>
        <w:spacing w:before="120"/>
        <w:ind w:firstLine="851"/>
        <w:jc w:val="both"/>
      </w:pPr>
      <w:r w:rsidRPr="00297AA2">
        <w:t>Юридическое лицо – участник закупки:</w:t>
      </w:r>
    </w:p>
    <w:p w:rsidR="00297AA2" w:rsidRPr="00297AA2" w:rsidRDefault="00297AA2" w:rsidP="00297AA2">
      <w:pPr>
        <w:jc w:val="both"/>
      </w:pPr>
      <w:r w:rsidRPr="00297AA2">
        <w:t>____________________________________________________________________________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(наименование юридического лица)</w:t>
      </w:r>
    </w:p>
    <w:p w:rsidR="00297AA2" w:rsidRPr="00297AA2" w:rsidRDefault="00297AA2" w:rsidP="00297AA2">
      <w:pPr>
        <w:jc w:val="both"/>
      </w:pPr>
      <w:r w:rsidRPr="00297AA2">
        <w:t>доверяет ____________________________________________________________________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(фамилия, имя, отчество, должность)</w:t>
      </w:r>
    </w:p>
    <w:p w:rsidR="00297AA2" w:rsidRPr="00297AA2" w:rsidRDefault="00297AA2" w:rsidP="00297AA2">
      <w:pPr>
        <w:spacing w:after="120"/>
        <w:jc w:val="both"/>
      </w:pPr>
      <w:r w:rsidRPr="00297AA2">
        <w:t>паспорт серии _______ №____________ выдан ______________________________ «____» _______________20__ г.</w:t>
      </w:r>
    </w:p>
    <w:p w:rsidR="00297AA2" w:rsidRPr="00297AA2" w:rsidRDefault="00297AA2" w:rsidP="00297AA2">
      <w:pPr>
        <w:jc w:val="both"/>
      </w:pPr>
      <w:r w:rsidRPr="00297AA2">
        <w:t>представлять интересы________________________________________________________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(наименование организации)</w:t>
      </w:r>
    </w:p>
    <w:p w:rsidR="00297AA2" w:rsidRPr="00297AA2" w:rsidRDefault="00297AA2" w:rsidP="00297AA2">
      <w:pPr>
        <w:jc w:val="both"/>
      </w:pPr>
      <w:r w:rsidRPr="00297AA2">
        <w:t>на закупк</w:t>
      </w:r>
      <w:r w:rsidR="00FD080A">
        <w:t>а</w:t>
      </w:r>
      <w:r w:rsidRPr="00297AA2">
        <w:t>х, проводимых ______________________________________________________</w:t>
      </w:r>
    </w:p>
    <w:p w:rsidR="00297AA2" w:rsidRPr="00297AA2" w:rsidRDefault="00297AA2" w:rsidP="00297AA2">
      <w:pPr>
        <w:ind w:firstLine="3544"/>
        <w:rPr>
          <w:i/>
          <w:sz w:val="26"/>
          <w:szCs w:val="26"/>
          <w:vertAlign w:val="superscript"/>
        </w:rPr>
      </w:pPr>
      <w:r w:rsidRPr="00297AA2">
        <w:rPr>
          <w:i/>
          <w:sz w:val="26"/>
          <w:szCs w:val="26"/>
          <w:vertAlign w:val="superscript"/>
        </w:rPr>
        <w:t>(наименование уполномоченного органа Организатора закупки)</w:t>
      </w:r>
    </w:p>
    <w:p w:rsidR="00297AA2" w:rsidRPr="00297AA2" w:rsidRDefault="00297AA2" w:rsidP="00297AA2">
      <w:pPr>
        <w:jc w:val="center"/>
        <w:rPr>
          <w:b/>
        </w:rPr>
      </w:pPr>
      <w:r w:rsidRPr="00297AA2">
        <w:rPr>
          <w:b/>
        </w:rPr>
        <w:t>_______________________________________________________________________________</w:t>
      </w:r>
    </w:p>
    <w:p w:rsidR="00297AA2" w:rsidRPr="00297AA2" w:rsidRDefault="00297AA2" w:rsidP="00297AA2">
      <w:pPr>
        <w:spacing w:before="120"/>
        <w:ind w:firstLine="851"/>
        <w:jc w:val="both"/>
      </w:pPr>
      <w:r w:rsidRPr="00297AA2">
        <w:t>В целях выполнения данного поручения он уполномочен представлять закупочной комиссии необходимые документы, подписывать и получать от имени организации - доверителя все документы, связанные с его выполнением.</w:t>
      </w:r>
    </w:p>
    <w:p w:rsidR="00297AA2" w:rsidRPr="00297AA2" w:rsidRDefault="00297AA2" w:rsidP="00297AA2">
      <w:pPr>
        <w:spacing w:before="120"/>
        <w:rPr>
          <w:sz w:val="26"/>
          <w:szCs w:val="26"/>
        </w:rPr>
      </w:pPr>
    </w:p>
    <w:p w:rsidR="00297AA2" w:rsidRPr="00297AA2" w:rsidRDefault="00297AA2" w:rsidP="00297AA2">
      <w:r w:rsidRPr="00297AA2">
        <w:t>Подпись _____________________________________________________________________</w:t>
      </w:r>
    </w:p>
    <w:p w:rsidR="00297AA2" w:rsidRPr="00297AA2" w:rsidRDefault="00297AA2" w:rsidP="00297AA2">
      <w:pPr>
        <w:ind w:left="1416" w:firstLine="708"/>
        <w:jc w:val="center"/>
        <w:rPr>
          <w:i/>
          <w:sz w:val="26"/>
          <w:szCs w:val="26"/>
          <w:vertAlign w:val="superscript"/>
        </w:rPr>
      </w:pPr>
      <w:r w:rsidRPr="00297AA2">
        <w:rPr>
          <w:i/>
          <w:sz w:val="26"/>
          <w:szCs w:val="26"/>
          <w:vertAlign w:val="superscript"/>
        </w:rPr>
        <w:t>(Ф.И.О. удостоверяемого)</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(Подпись удостоверяемого)</w:t>
      </w:r>
    </w:p>
    <w:p w:rsidR="00297AA2" w:rsidRPr="00297AA2" w:rsidRDefault="00297AA2" w:rsidP="00297AA2">
      <w:r w:rsidRPr="00297AA2">
        <w:t>удостоверяем.</w:t>
      </w:r>
    </w:p>
    <w:p w:rsidR="00297AA2" w:rsidRPr="00297AA2" w:rsidRDefault="00297AA2" w:rsidP="00297AA2">
      <w:pPr>
        <w:rPr>
          <w:sz w:val="26"/>
          <w:szCs w:val="26"/>
        </w:rPr>
      </w:pPr>
    </w:p>
    <w:p w:rsidR="00297AA2" w:rsidRPr="00297AA2" w:rsidRDefault="00297AA2" w:rsidP="00297AA2">
      <w:r w:rsidRPr="00297AA2">
        <w:t>Доверенность действительна по «____» _____________ 20___ г.</w:t>
      </w:r>
    </w:p>
    <w:p w:rsidR="00297AA2" w:rsidRPr="00297AA2" w:rsidRDefault="00297AA2" w:rsidP="00297AA2">
      <w:pPr>
        <w:rPr>
          <w:sz w:val="26"/>
          <w:szCs w:val="26"/>
        </w:rPr>
      </w:pPr>
    </w:p>
    <w:p w:rsidR="00297AA2" w:rsidRPr="00297AA2" w:rsidRDefault="00297AA2" w:rsidP="00297AA2">
      <w:r w:rsidRPr="00297AA2">
        <w:t>Руководитель организации _________________________________ (___________________)</w:t>
      </w:r>
    </w:p>
    <w:p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vertAlign w:val="superscript"/>
        </w:rPr>
      </w:pPr>
      <w:r w:rsidRPr="00297AA2">
        <w:t>Главный бухгалтер ______________________________________ (_____________________)</w:t>
      </w:r>
    </w:p>
    <w:p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b/>
          <w:sz w:val="22"/>
          <w:szCs w:val="22"/>
        </w:rPr>
      </w:pPr>
      <w:r w:rsidRPr="00297AA2">
        <w:rPr>
          <w:b/>
          <w:sz w:val="22"/>
          <w:szCs w:val="22"/>
        </w:rPr>
        <w:t>М.П.</w:t>
      </w:r>
    </w:p>
    <w:p w:rsidR="00297AA2" w:rsidRPr="00297AA2" w:rsidRDefault="00297AA2" w:rsidP="00297AA2">
      <w:pPr>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120" w:after="60"/>
        <w:jc w:val="both"/>
        <w:outlineLvl w:val="0"/>
        <w:rPr>
          <w:b/>
        </w:rPr>
      </w:pPr>
      <w:bookmarkStart w:id="366" w:name="_Toc422244292"/>
      <w:r w:rsidRPr="00297AA2">
        <w:rPr>
          <w:b/>
        </w:rPr>
        <w:t>10.2</w:t>
      </w:r>
      <w:r w:rsidR="00E23C22">
        <w:rPr>
          <w:b/>
        </w:rPr>
        <w:t>0</w:t>
      </w:r>
      <w:r w:rsidRPr="00297AA2">
        <w:rPr>
          <w:b/>
        </w:rPr>
        <w:t xml:space="preserve"> Банковская гарантия (форма 2</w:t>
      </w:r>
      <w:r w:rsidR="00E23C22">
        <w:rPr>
          <w:b/>
        </w:rPr>
        <w:t>0</w:t>
      </w:r>
      <w:r w:rsidRPr="00297AA2">
        <w:rPr>
          <w:b/>
        </w:rPr>
        <w:t>)</w:t>
      </w:r>
      <w:bookmarkEnd w:id="366"/>
    </w:p>
    <w:p w:rsidR="00297AA2" w:rsidRPr="00297AA2" w:rsidRDefault="00297AA2" w:rsidP="002C64A4">
      <w:pPr>
        <w:spacing w:before="60" w:after="60"/>
        <w:jc w:val="both"/>
        <w:outlineLvl w:val="1"/>
      </w:pPr>
      <w:bookmarkStart w:id="367" w:name="_Toc422244293"/>
      <w:r w:rsidRPr="00297AA2">
        <w:t>10.2</w:t>
      </w:r>
      <w:r w:rsidR="00E23C22">
        <w:t>0</w:t>
      </w:r>
      <w:r w:rsidRPr="00297AA2">
        <w:t>.1 Форма банковской гарантии</w:t>
      </w:r>
      <w:bookmarkEnd w:id="367"/>
      <w:r w:rsidRPr="00297AA2">
        <w:t xml:space="preserve"> </w:t>
      </w:r>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rsidTr="00297AA2">
        <w:tc>
          <w:tcPr>
            <w:tcW w:w="4503" w:type="dxa"/>
          </w:tcPr>
          <w:p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rsidR="00297AA2" w:rsidRPr="00297AA2" w:rsidRDefault="00297AA2" w:rsidP="00297AA2">
            <w:pPr>
              <w:widowControl/>
              <w:tabs>
                <w:tab w:val="left" w:pos="360"/>
                <w:tab w:val="left" w:pos="993"/>
              </w:tabs>
              <w:autoSpaceDE/>
              <w:autoSpaceDN/>
              <w:adjustRightInd/>
              <w:jc w:val="right"/>
              <w:rPr>
                <w:b/>
                <w:sz w:val="22"/>
                <w:szCs w:val="20"/>
              </w:rPr>
            </w:pPr>
          </w:p>
          <w:p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rsidR="00297AA2" w:rsidRPr="00297AA2" w:rsidRDefault="00297AA2" w:rsidP="00297AA2">
      <w:pPr>
        <w:spacing w:before="360"/>
        <w:ind w:firstLine="851"/>
        <w:jc w:val="both"/>
      </w:pPr>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
    <w:p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неисполнение которых является основанием для взыскания по данной Гарантии в соответствии с Договором;</w:t>
      </w:r>
    </w:p>
    <w:p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rsidR="00297AA2" w:rsidRPr="00297AA2" w:rsidRDefault="00297AA2" w:rsidP="00297AA2">
      <w:pPr>
        <w:spacing w:before="60" w:after="60"/>
        <w:ind w:firstLine="851"/>
        <w:jc w:val="both"/>
      </w:pPr>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безотзывно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w:t>
      </w:r>
      <w:r w:rsidRPr="00297AA2">
        <w:t xml:space="preserve"> 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 письменной форме и Вашего письменного заявления, в котором указывается, что Принципал нарушил свое (свои) обязательство(а) по Договору и перечисляются положения, которые нарушены Принципалом, в обеспечение исполнения которых выдана настоящая Гарантия.</w:t>
      </w:r>
    </w:p>
    <w:p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долг с Принципала до предъявления требования нам.</w:t>
      </w:r>
    </w:p>
    <w:p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rsidR="00297AA2" w:rsidRPr="00297AA2" w:rsidRDefault="00297AA2" w:rsidP="00297AA2">
      <w:pPr>
        <w:spacing w:before="60" w:after="60"/>
        <w:ind w:firstLine="851"/>
        <w:jc w:val="both"/>
      </w:pPr>
      <w:r w:rsidRPr="00297AA2">
        <w:t>Оплата Гарантом любой суммы или сумм по настоящей Гарантии производится в течение 5 (пяти) рабочих дней с даты получения требования об уплате.</w:t>
      </w:r>
    </w:p>
    <w:p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по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rsidR="00297AA2" w:rsidRPr="00297AA2" w:rsidRDefault="00297AA2" w:rsidP="00297AA2">
      <w:pPr>
        <w:spacing w:before="60" w:after="60"/>
        <w:ind w:firstLine="851"/>
        <w:jc w:val="both"/>
      </w:pPr>
      <w:r w:rsidRPr="00297AA2">
        <w:t>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ней в конечном итоге подлежит передаче на рассмотрение в Арбитражный суд г. Москвы.</w:t>
      </w:r>
    </w:p>
    <w:p w:rsidR="00297AA2" w:rsidRPr="00297AA2" w:rsidRDefault="00297AA2" w:rsidP="00297AA2">
      <w:pPr>
        <w:spacing w:before="60" w:after="60"/>
        <w:ind w:firstLine="851"/>
        <w:jc w:val="both"/>
        <w:rPr>
          <w:sz w:val="26"/>
          <w:szCs w:val="26"/>
        </w:rPr>
      </w:pPr>
    </w:p>
    <w:p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rPr>
          <w:b/>
          <w:sz w:val="22"/>
          <w:szCs w:val="20"/>
        </w:rPr>
      </w:pPr>
    </w:p>
    <w:p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rPr>
          <w:sz w:val="26"/>
          <w:szCs w:val="26"/>
        </w:rPr>
      </w:pPr>
    </w:p>
    <w:p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rsidR="00297AA2" w:rsidRPr="00297AA2" w:rsidRDefault="00297AA2" w:rsidP="00297AA2">
      <w:pPr>
        <w:widowControl/>
        <w:tabs>
          <w:tab w:val="left" w:pos="360"/>
          <w:tab w:val="left" w:pos="993"/>
        </w:tabs>
        <w:autoSpaceDE/>
        <w:autoSpaceDN/>
        <w:adjustRightInd/>
        <w:rPr>
          <w:sz w:val="26"/>
          <w:szCs w:val="26"/>
        </w:rPr>
      </w:pPr>
    </w:p>
    <w:p w:rsidR="00297AA2" w:rsidRPr="00297AA2" w:rsidRDefault="00297AA2" w:rsidP="00297AA2">
      <w:r w:rsidRPr="00297AA2">
        <w:t>Руководитель Гаранта _________________________________ (______________________)</w:t>
      </w:r>
    </w:p>
    <w:p w:rsidR="00297AA2" w:rsidRPr="00297AA2" w:rsidRDefault="00297AA2" w:rsidP="00297AA2">
      <w:pPr>
        <w:ind w:left="2552" w:firstLine="709"/>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vertAlign w:val="superscript"/>
        </w:rPr>
      </w:pPr>
      <w:r w:rsidRPr="00297AA2">
        <w:t>Главный бухгалтер Гаранта______________________________ (_____________________)</w:t>
      </w:r>
    </w:p>
    <w:p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b/>
          <w:sz w:val="22"/>
          <w:szCs w:val="22"/>
        </w:rPr>
      </w:pPr>
      <w:r w:rsidRPr="00297AA2">
        <w:rPr>
          <w:b/>
          <w:sz w:val="22"/>
          <w:szCs w:val="22"/>
        </w:rPr>
        <w:t>М.П.</w:t>
      </w:r>
    </w:p>
    <w:p w:rsidR="00297AA2" w:rsidRPr="00297AA2" w:rsidRDefault="00297AA2" w:rsidP="00297AA2">
      <w:pPr>
        <w:rPr>
          <w:b/>
          <w:sz w:val="22"/>
          <w:szCs w:val="22"/>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rPr>
          <w:b/>
          <w:color w:val="000000"/>
          <w:spacing w:val="36"/>
        </w:rPr>
      </w:pPr>
      <w:r w:rsidRPr="00297AA2">
        <w:rPr>
          <w:b/>
          <w:color w:val="000000"/>
          <w:spacing w:val="36"/>
        </w:rPr>
        <w:br w:type="page"/>
      </w:r>
    </w:p>
    <w:p w:rsidR="00297AA2" w:rsidRPr="00297AA2" w:rsidRDefault="00297AA2" w:rsidP="00297AA2">
      <w:pPr>
        <w:spacing w:before="120" w:after="60"/>
        <w:jc w:val="both"/>
        <w:outlineLvl w:val="0"/>
        <w:rPr>
          <w:b/>
        </w:rPr>
      </w:pPr>
      <w:bookmarkStart w:id="368" w:name="_Toc422244294"/>
      <w:r w:rsidRPr="00297AA2">
        <w:rPr>
          <w:b/>
        </w:rPr>
        <w:t>10.2</w:t>
      </w:r>
      <w:r w:rsidR="00E23C22">
        <w:rPr>
          <w:b/>
        </w:rPr>
        <w:t>1</w:t>
      </w:r>
      <w:r w:rsidRPr="00297AA2">
        <w:rPr>
          <w:b/>
        </w:rPr>
        <w:t xml:space="preserve"> Акт приема Банковской гарантии (форма 2</w:t>
      </w:r>
      <w:r w:rsidR="00E23C22">
        <w:rPr>
          <w:b/>
        </w:rPr>
        <w:t>1</w:t>
      </w:r>
      <w:r w:rsidRPr="00297AA2">
        <w:rPr>
          <w:b/>
        </w:rPr>
        <w:t>)</w:t>
      </w:r>
      <w:bookmarkEnd w:id="368"/>
    </w:p>
    <w:p w:rsidR="00297AA2" w:rsidRPr="00297AA2" w:rsidRDefault="00297AA2" w:rsidP="002C64A4">
      <w:pPr>
        <w:spacing w:before="60" w:after="60"/>
        <w:jc w:val="both"/>
        <w:outlineLvl w:val="1"/>
      </w:pPr>
      <w:bookmarkStart w:id="369" w:name="_Toc422244295"/>
      <w:r w:rsidRPr="00297AA2">
        <w:t>10.2</w:t>
      </w:r>
      <w:r w:rsidR="00E23C22">
        <w:t>1</w:t>
      </w:r>
      <w:r w:rsidRPr="00297AA2">
        <w:t>.1 Форма акта приемки Банковской гарантии</w:t>
      </w:r>
      <w:bookmarkEnd w:id="369"/>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360"/>
        <w:jc w:val="center"/>
        <w:rPr>
          <w:b/>
        </w:rPr>
      </w:pPr>
      <w:r w:rsidRPr="00297AA2">
        <w:rPr>
          <w:b/>
        </w:rPr>
        <w:t>Акт приема-передачи</w:t>
      </w:r>
    </w:p>
    <w:p w:rsidR="00297AA2" w:rsidRPr="00297AA2" w:rsidRDefault="00297AA2" w:rsidP="00297AA2">
      <w:pPr>
        <w:jc w:val="center"/>
        <w:rPr>
          <w:b/>
        </w:rPr>
      </w:pPr>
      <w:r w:rsidRPr="00297AA2">
        <w:rPr>
          <w:b/>
        </w:rPr>
        <w:t>Банковской гарантии</w:t>
      </w:r>
    </w:p>
    <w:p w:rsidR="00297AA2" w:rsidRPr="00297AA2" w:rsidRDefault="00297AA2" w:rsidP="00297AA2">
      <w:pPr>
        <w:jc w:val="center"/>
        <w:rPr>
          <w:sz w:val="26"/>
          <w:szCs w:val="26"/>
        </w:rPr>
      </w:pPr>
    </w:p>
    <w:tbl>
      <w:tblPr>
        <w:tblW w:w="0" w:type="auto"/>
        <w:tblLook w:val="04A0" w:firstRow="1" w:lastRow="0" w:firstColumn="1" w:lastColumn="0" w:noHBand="0" w:noVBand="1"/>
      </w:tblPr>
      <w:tblGrid>
        <w:gridCol w:w="3297"/>
        <w:gridCol w:w="2608"/>
        <w:gridCol w:w="3809"/>
      </w:tblGrid>
      <w:tr w:rsidR="00297AA2" w:rsidRPr="00297AA2" w:rsidTr="00297AA2">
        <w:tc>
          <w:tcPr>
            <w:tcW w:w="3437" w:type="dxa"/>
            <w:shd w:val="clear" w:color="auto" w:fill="auto"/>
            <w:vAlign w:val="center"/>
          </w:tcPr>
          <w:p w:rsidR="00297AA2" w:rsidRPr="00297AA2" w:rsidRDefault="00297AA2" w:rsidP="00297AA2">
            <w:r w:rsidRPr="00297AA2">
              <w:t>г. Москва</w:t>
            </w:r>
          </w:p>
        </w:tc>
        <w:tc>
          <w:tcPr>
            <w:tcW w:w="2767" w:type="dxa"/>
            <w:shd w:val="clear" w:color="auto" w:fill="auto"/>
            <w:vAlign w:val="center"/>
          </w:tcPr>
          <w:p w:rsidR="00297AA2" w:rsidRPr="00297AA2" w:rsidRDefault="00297AA2" w:rsidP="00297AA2">
            <w:pPr>
              <w:jc w:val="center"/>
              <w:rPr>
                <w:lang w:val="en-US"/>
              </w:rPr>
            </w:pPr>
          </w:p>
        </w:tc>
        <w:tc>
          <w:tcPr>
            <w:tcW w:w="3969" w:type="dxa"/>
            <w:shd w:val="clear" w:color="auto" w:fill="auto"/>
            <w:vAlign w:val="center"/>
          </w:tcPr>
          <w:p w:rsidR="00297AA2" w:rsidRPr="00297AA2" w:rsidRDefault="00297AA2" w:rsidP="00297AA2">
            <w:pPr>
              <w:jc w:val="right"/>
            </w:pPr>
            <w:r w:rsidRPr="00297AA2">
              <w:t>«__» __________ 201_ г.</w:t>
            </w:r>
          </w:p>
        </w:tc>
      </w:tr>
    </w:tbl>
    <w:p w:rsidR="00297AA2" w:rsidRPr="00297AA2" w:rsidRDefault="00297AA2" w:rsidP="00297AA2">
      <w:pPr>
        <w:jc w:val="both"/>
      </w:pPr>
    </w:p>
    <w:p w:rsidR="00297AA2" w:rsidRPr="00297AA2" w:rsidRDefault="00297AA2" w:rsidP="00297AA2">
      <w:pPr>
        <w:ind w:firstLine="708"/>
        <w:jc w:val="both"/>
      </w:pPr>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rPr>
          <w:b/>
          <w:bCs/>
        </w:rPr>
        <w:t xml:space="preserve">,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именуемое в дальнейшем «</w:t>
      </w:r>
      <w:r w:rsidRPr="00297AA2">
        <w:rPr>
          <w:b/>
        </w:rPr>
        <w:t>Принципал/Исполнитель»</w:t>
      </w:r>
      <w:r w:rsidRPr="00297AA2">
        <w:t xml:space="preserve">, с одной стороны и, </w:t>
      </w:r>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t xml:space="preserve"> именуемое в дальнейшем «</w:t>
      </w:r>
      <w:r w:rsidRPr="00297AA2">
        <w:rPr>
          <w:b/>
        </w:rPr>
        <w:t xml:space="preserve">Бенефициар/Заказчик»,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вместе именуемые Стороны, составили настоящий Акт о нижеследующем:</w:t>
      </w:r>
    </w:p>
    <w:p w:rsidR="00297AA2" w:rsidRPr="00297AA2" w:rsidRDefault="00297AA2" w:rsidP="005E1AD4">
      <w:pPr>
        <w:widowControl/>
        <w:numPr>
          <w:ilvl w:val="0"/>
          <w:numId w:val="32"/>
        </w:numPr>
        <w:autoSpaceDE/>
        <w:autoSpaceDN/>
        <w:adjustRightInd/>
        <w:spacing w:before="120" w:after="120"/>
        <w:ind w:left="709" w:hanging="709"/>
        <w:jc w:val="both"/>
      </w:pPr>
      <w:r w:rsidRPr="00297AA2">
        <w:t xml:space="preserve">Во исполнение Договора </w:t>
      </w:r>
      <w:r w:rsidRPr="00297AA2">
        <w:rPr>
          <w:color w:val="548DD4" w:themeColor="text2" w:themeTint="99"/>
        </w:rPr>
        <w:t>[</w:t>
      </w:r>
      <w:r w:rsidRPr="00297AA2">
        <w:rPr>
          <w:i/>
          <w:color w:val="548DD4" w:themeColor="text2" w:themeTint="99"/>
        </w:rPr>
        <w:t>реквизиты договора</w:t>
      </w:r>
      <w:r w:rsidRPr="00297AA2">
        <w:rPr>
          <w:color w:val="548DD4" w:themeColor="text2" w:themeTint="99"/>
        </w:rPr>
        <w:t>]</w:t>
      </w:r>
      <w:r w:rsidRPr="00297AA2">
        <w:t xml:space="preserve"> (далее по тексту Договор) «</w:t>
      </w:r>
      <w:r w:rsidRPr="00297AA2">
        <w:rPr>
          <w:b/>
        </w:rPr>
        <w:t>Бенефициар/Заказчик»</w:t>
      </w:r>
      <w:r w:rsidRPr="00297AA2">
        <w:t xml:space="preserve"> принял, а «</w:t>
      </w:r>
      <w:r w:rsidRPr="00297AA2">
        <w:rPr>
          <w:b/>
        </w:rPr>
        <w:t>Принципал/Исполнитель»</w:t>
      </w:r>
      <w:r w:rsidRPr="00297AA2">
        <w:t xml:space="preserve"> передал следующую банковскую гарантию:</w:t>
      </w:r>
    </w:p>
    <w:tbl>
      <w:tblPr>
        <w:tblStyle w:val="2b"/>
        <w:tblW w:w="9498" w:type="dxa"/>
        <w:tblInd w:w="108" w:type="dxa"/>
        <w:tblLook w:val="04A0" w:firstRow="1" w:lastRow="0" w:firstColumn="1" w:lastColumn="0" w:noHBand="0" w:noVBand="1"/>
      </w:tblPr>
      <w:tblGrid>
        <w:gridCol w:w="2410"/>
        <w:gridCol w:w="2693"/>
        <w:gridCol w:w="1984"/>
        <w:gridCol w:w="2411"/>
      </w:tblGrid>
      <w:tr w:rsidR="00297AA2" w:rsidRPr="00297AA2"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Номер и дата банковской гарантии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Сумма банковской гарантии (цифрами, прописью, валюта банковской гарантии)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Срок банковской гарантии</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Бенефициар</w:t>
            </w:r>
          </w:p>
        </w:tc>
      </w:tr>
      <w:tr w:rsidR="00297AA2" w:rsidRPr="00297AA2"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3</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4</w:t>
            </w:r>
          </w:p>
        </w:tc>
      </w:tr>
      <w:tr w:rsidR="00297AA2" w:rsidRPr="00297AA2"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pPr>
          </w:p>
          <w:p w:rsidR="00297AA2" w:rsidRPr="00297AA2" w:rsidRDefault="00297AA2" w:rsidP="00297AA2">
            <w:pPr>
              <w:contextualSpacing/>
              <w:jc w:val="both"/>
              <w:rPr>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rPr>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rPr>
                <w:lang w:eastAsia="en-US"/>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rPr>
                <w:lang w:eastAsia="en-US"/>
              </w:rPr>
            </w:pPr>
          </w:p>
        </w:tc>
      </w:tr>
    </w:tbl>
    <w:p w:rsidR="00297AA2" w:rsidRPr="00297AA2" w:rsidRDefault="00297AA2" w:rsidP="005E1AD4">
      <w:pPr>
        <w:widowControl/>
        <w:numPr>
          <w:ilvl w:val="0"/>
          <w:numId w:val="32"/>
        </w:numPr>
        <w:autoSpaceDE/>
        <w:autoSpaceDN/>
        <w:adjustRightInd/>
        <w:spacing w:before="120" w:after="120"/>
        <w:ind w:left="709" w:hanging="709"/>
        <w:jc w:val="both"/>
      </w:pPr>
      <w:r w:rsidRPr="00297AA2">
        <w:t>Настоящий Акт составлен в двух экземплярах, по одному для каждой из Сторон.</w:t>
      </w:r>
    </w:p>
    <w:p w:rsidR="00297AA2" w:rsidRPr="00297AA2" w:rsidRDefault="00297AA2" w:rsidP="00297AA2">
      <w:pPr>
        <w:spacing w:after="240"/>
        <w:jc w:val="center"/>
        <w:rPr>
          <w:b/>
        </w:rPr>
      </w:pPr>
      <w:r w:rsidRPr="00297AA2">
        <w:rPr>
          <w:b/>
        </w:rPr>
        <w:t>ПОДПИСИ СТОРОН</w:t>
      </w:r>
    </w:p>
    <w:tbl>
      <w:tblPr>
        <w:tblW w:w="5000" w:type="pct"/>
        <w:tblLook w:val="01E0" w:firstRow="1" w:lastRow="1" w:firstColumn="1" w:lastColumn="1" w:noHBand="0" w:noVBand="0"/>
      </w:tblPr>
      <w:tblGrid>
        <w:gridCol w:w="4721"/>
        <w:gridCol w:w="269"/>
        <w:gridCol w:w="4724"/>
      </w:tblGrid>
      <w:tr w:rsidR="00297AA2" w:rsidRPr="00297AA2" w:rsidTr="00297AA2">
        <w:tc>
          <w:tcPr>
            <w:tcW w:w="4721" w:type="dxa"/>
          </w:tcPr>
          <w:p w:rsidR="00297AA2" w:rsidRPr="00297AA2" w:rsidRDefault="00297AA2" w:rsidP="00297AA2">
            <w:r w:rsidRPr="00297AA2">
              <w:rPr>
                <w:b/>
              </w:rPr>
              <w:t>От Бенефициара/Заказчика:</w:t>
            </w:r>
          </w:p>
        </w:tc>
        <w:tc>
          <w:tcPr>
            <w:tcW w:w="269" w:type="dxa"/>
          </w:tcPr>
          <w:p w:rsidR="00297AA2" w:rsidRPr="00297AA2" w:rsidRDefault="00297AA2" w:rsidP="00297AA2"/>
        </w:tc>
        <w:tc>
          <w:tcPr>
            <w:tcW w:w="4724" w:type="dxa"/>
          </w:tcPr>
          <w:p w:rsidR="00297AA2" w:rsidRPr="00297AA2" w:rsidRDefault="00297AA2" w:rsidP="00297AA2">
            <w:r w:rsidRPr="00297AA2">
              <w:rPr>
                <w:b/>
              </w:rPr>
              <w:t>От Принципала/Исполнителя:</w:t>
            </w:r>
          </w:p>
        </w:tc>
      </w:tr>
      <w:tr w:rsidR="00297AA2" w:rsidRPr="00297AA2" w:rsidTr="00297AA2">
        <w:tc>
          <w:tcPr>
            <w:tcW w:w="4721" w:type="dxa"/>
          </w:tcPr>
          <w:p w:rsidR="00297AA2" w:rsidRPr="00297AA2" w:rsidRDefault="00297AA2" w:rsidP="00297AA2">
            <w:pPr>
              <w:rPr>
                <w:b/>
                <w:sz w:val="28"/>
                <w:szCs w:val="28"/>
              </w:rPr>
            </w:pPr>
          </w:p>
        </w:tc>
        <w:tc>
          <w:tcPr>
            <w:tcW w:w="269" w:type="dxa"/>
          </w:tcPr>
          <w:p w:rsidR="00297AA2" w:rsidRPr="00297AA2" w:rsidRDefault="00297AA2" w:rsidP="00297AA2">
            <w:pPr>
              <w:rPr>
                <w:sz w:val="28"/>
                <w:szCs w:val="28"/>
              </w:rPr>
            </w:pPr>
          </w:p>
        </w:tc>
        <w:tc>
          <w:tcPr>
            <w:tcW w:w="4724" w:type="dxa"/>
          </w:tcPr>
          <w:p w:rsidR="00297AA2" w:rsidRPr="00297AA2" w:rsidRDefault="00297AA2" w:rsidP="00297AA2">
            <w:pPr>
              <w:rPr>
                <w:b/>
                <w:sz w:val="28"/>
                <w:szCs w:val="28"/>
              </w:rPr>
            </w:pPr>
          </w:p>
        </w:tc>
      </w:tr>
      <w:tr w:rsidR="00297AA2" w:rsidRPr="00297AA2" w:rsidTr="00297AA2">
        <w:tc>
          <w:tcPr>
            <w:tcW w:w="4721" w:type="dxa"/>
          </w:tcPr>
          <w:p w:rsidR="00297AA2" w:rsidRPr="00297AA2" w:rsidRDefault="00297AA2" w:rsidP="00297AA2">
            <w:pPr>
              <w:rPr>
                <w:sz w:val="28"/>
                <w:szCs w:val="28"/>
              </w:rPr>
            </w:pPr>
          </w:p>
        </w:tc>
        <w:tc>
          <w:tcPr>
            <w:tcW w:w="269" w:type="dxa"/>
          </w:tcPr>
          <w:p w:rsidR="00297AA2" w:rsidRPr="00297AA2" w:rsidRDefault="00297AA2" w:rsidP="00297AA2">
            <w:pPr>
              <w:rPr>
                <w:sz w:val="28"/>
                <w:szCs w:val="28"/>
              </w:rPr>
            </w:pPr>
          </w:p>
        </w:tc>
        <w:tc>
          <w:tcPr>
            <w:tcW w:w="4724" w:type="dxa"/>
          </w:tcPr>
          <w:p w:rsidR="00297AA2" w:rsidRPr="00297AA2" w:rsidRDefault="00297AA2" w:rsidP="00297AA2">
            <w:pPr>
              <w:rPr>
                <w:sz w:val="28"/>
                <w:szCs w:val="28"/>
              </w:rPr>
            </w:pPr>
          </w:p>
        </w:tc>
      </w:tr>
      <w:tr w:rsidR="00297AA2" w:rsidRPr="00297AA2" w:rsidTr="00297AA2">
        <w:tc>
          <w:tcPr>
            <w:tcW w:w="4721" w:type="dxa"/>
          </w:tcPr>
          <w:p w:rsidR="00297AA2" w:rsidRPr="00297AA2" w:rsidRDefault="00297AA2" w:rsidP="00297AA2">
            <w:pPr>
              <w:jc w:val="right"/>
              <w:rPr>
                <w:sz w:val="28"/>
                <w:szCs w:val="28"/>
              </w:rPr>
            </w:pPr>
            <w:r w:rsidRPr="00297AA2">
              <w:rPr>
                <w:sz w:val="28"/>
                <w:szCs w:val="28"/>
              </w:rPr>
              <w:t>________________</w:t>
            </w:r>
            <w:r w:rsidRPr="00297AA2">
              <w:rPr>
                <w:b/>
                <w:sz w:val="28"/>
                <w:szCs w:val="28"/>
              </w:rPr>
              <w:t>/______________/</w:t>
            </w:r>
          </w:p>
        </w:tc>
        <w:tc>
          <w:tcPr>
            <w:tcW w:w="269" w:type="dxa"/>
          </w:tcPr>
          <w:p w:rsidR="00297AA2" w:rsidRPr="00297AA2" w:rsidRDefault="00297AA2" w:rsidP="00297AA2">
            <w:pPr>
              <w:rPr>
                <w:sz w:val="28"/>
                <w:szCs w:val="28"/>
              </w:rPr>
            </w:pPr>
          </w:p>
        </w:tc>
        <w:tc>
          <w:tcPr>
            <w:tcW w:w="4724" w:type="dxa"/>
          </w:tcPr>
          <w:p w:rsidR="00297AA2" w:rsidRPr="00297AA2" w:rsidRDefault="00297AA2" w:rsidP="00297AA2">
            <w:pPr>
              <w:jc w:val="right"/>
              <w:rPr>
                <w:sz w:val="28"/>
                <w:szCs w:val="28"/>
              </w:rPr>
            </w:pPr>
            <w:r w:rsidRPr="00297AA2">
              <w:rPr>
                <w:sz w:val="28"/>
                <w:szCs w:val="28"/>
              </w:rPr>
              <w:t>_______________</w:t>
            </w:r>
            <w:r w:rsidRPr="00297AA2">
              <w:rPr>
                <w:b/>
                <w:sz w:val="28"/>
                <w:szCs w:val="28"/>
              </w:rPr>
              <w:t>/_______________/</w:t>
            </w:r>
          </w:p>
        </w:tc>
      </w:tr>
      <w:tr w:rsidR="00297AA2" w:rsidRPr="00297AA2" w:rsidTr="00297AA2">
        <w:trPr>
          <w:cantSplit/>
        </w:trPr>
        <w:tc>
          <w:tcPr>
            <w:tcW w:w="4721" w:type="dxa"/>
            <w:vAlign w:val="bottom"/>
          </w:tcPr>
          <w:p w:rsidR="00297AA2" w:rsidRPr="00297AA2" w:rsidRDefault="00297AA2" w:rsidP="00297AA2">
            <w:pPr>
              <w:jc w:val="center"/>
              <w:rPr>
                <w:sz w:val="28"/>
                <w:szCs w:val="28"/>
              </w:rPr>
            </w:pPr>
            <w:r w:rsidRPr="00297AA2">
              <w:rPr>
                <w:sz w:val="28"/>
                <w:szCs w:val="28"/>
              </w:rPr>
              <w:t>м.п.</w:t>
            </w:r>
          </w:p>
        </w:tc>
        <w:tc>
          <w:tcPr>
            <w:tcW w:w="269" w:type="dxa"/>
          </w:tcPr>
          <w:p w:rsidR="00297AA2" w:rsidRPr="00297AA2" w:rsidRDefault="00297AA2" w:rsidP="00297AA2">
            <w:pPr>
              <w:rPr>
                <w:sz w:val="28"/>
                <w:szCs w:val="28"/>
              </w:rPr>
            </w:pPr>
          </w:p>
        </w:tc>
        <w:tc>
          <w:tcPr>
            <w:tcW w:w="4724" w:type="dxa"/>
            <w:vAlign w:val="bottom"/>
          </w:tcPr>
          <w:p w:rsidR="00297AA2" w:rsidRPr="00297AA2" w:rsidRDefault="00297AA2" w:rsidP="00297AA2">
            <w:pPr>
              <w:jc w:val="center"/>
              <w:rPr>
                <w:sz w:val="28"/>
                <w:szCs w:val="28"/>
              </w:rPr>
            </w:pPr>
            <w:r w:rsidRPr="00297AA2">
              <w:rPr>
                <w:sz w:val="28"/>
                <w:szCs w:val="28"/>
              </w:rPr>
              <w:t>м.п.</w:t>
            </w:r>
          </w:p>
        </w:tc>
      </w:tr>
    </w:tbl>
    <w:p w:rsidR="00297AA2" w:rsidRPr="00297AA2" w:rsidRDefault="00297AA2" w:rsidP="00297AA2">
      <w:pPr>
        <w:rPr>
          <w:sz w:val="22"/>
          <w:szCs w:val="22"/>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120" w:after="60"/>
        <w:jc w:val="both"/>
        <w:outlineLvl w:val="0"/>
        <w:rPr>
          <w:b/>
        </w:rPr>
      </w:pPr>
      <w:bookmarkStart w:id="370" w:name="_Toc422244296"/>
      <w:r w:rsidRPr="00297AA2">
        <w:rPr>
          <w:b/>
          <w:lang w:eastAsia="en-US"/>
        </w:rPr>
        <w:t>10.2</w:t>
      </w:r>
      <w:r w:rsidR="00E23C22">
        <w:rPr>
          <w:b/>
          <w:lang w:eastAsia="en-US"/>
        </w:rPr>
        <w:t>2</w:t>
      </w:r>
      <w:r w:rsidRPr="00297AA2">
        <w:rPr>
          <w:b/>
          <w:lang w:eastAsia="en-US"/>
        </w:rPr>
        <w:t xml:space="preserve"> Справка о цепочке собственников компании</w:t>
      </w:r>
      <w:r w:rsidRPr="00297AA2">
        <w:rPr>
          <w:b/>
        </w:rPr>
        <w:t xml:space="preserve"> (форма 2</w:t>
      </w:r>
      <w:r w:rsidR="00E23C22">
        <w:rPr>
          <w:b/>
        </w:rPr>
        <w:t>2</w:t>
      </w:r>
      <w:r w:rsidRPr="00297AA2">
        <w:rPr>
          <w:b/>
        </w:rPr>
        <w:t>)</w:t>
      </w:r>
      <w:bookmarkEnd w:id="370"/>
    </w:p>
    <w:p w:rsidR="00297AA2" w:rsidRPr="00297AA2" w:rsidRDefault="00297AA2" w:rsidP="002C64A4">
      <w:pPr>
        <w:spacing w:before="60" w:after="60"/>
        <w:jc w:val="both"/>
        <w:outlineLvl w:val="1"/>
      </w:pPr>
      <w:bookmarkStart w:id="371" w:name="_Toc422244297"/>
      <w:r w:rsidRPr="00297AA2">
        <w:t>10.2</w:t>
      </w:r>
      <w:r w:rsidR="00E23C22">
        <w:t>2</w:t>
      </w:r>
      <w:r w:rsidRPr="00297AA2">
        <w:t>.1 Форма справки о цепочке собственников компании</w:t>
      </w:r>
      <w:bookmarkEnd w:id="371"/>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tabs>
          <w:tab w:val="center" w:pos="4677"/>
          <w:tab w:val="right" w:pos="9355"/>
        </w:tabs>
        <w:spacing w:before="120"/>
        <w:jc w:val="center"/>
        <w:rPr>
          <w:b/>
          <w:lang w:eastAsia="en-US"/>
        </w:rPr>
      </w:pPr>
      <w:r w:rsidRPr="00297AA2">
        <w:rPr>
          <w:b/>
          <w:lang w:eastAsia="en-US"/>
        </w:rPr>
        <w:t>Справка о цепочке собственников компании</w:t>
      </w:r>
    </w:p>
    <w:tbl>
      <w:tblPr>
        <w:tblpPr w:leftFromText="180" w:rightFromText="180" w:bottomFromText="200" w:vertAnchor="text" w:horzAnchor="margin" w:tblpY="189"/>
        <w:tblW w:w="15134" w:type="dxa"/>
        <w:tblLook w:val="04A0" w:firstRow="1" w:lastRow="0" w:firstColumn="1" w:lastColumn="0" w:noHBand="0" w:noVBand="1"/>
      </w:tblPr>
      <w:tblGrid>
        <w:gridCol w:w="15134"/>
      </w:tblGrid>
      <w:tr w:rsidR="00297AA2" w:rsidRPr="00297AA2" w:rsidTr="00297AA2">
        <w:tc>
          <w:tcPr>
            <w:tcW w:w="8930" w:type="dxa"/>
            <w:vAlign w:val="center"/>
            <w:hideMark/>
          </w:tcPr>
          <w:p w:rsidR="00297AA2" w:rsidRPr="00297AA2" w:rsidRDefault="00297AA2" w:rsidP="00297AA2">
            <w:pPr>
              <w:spacing w:after="60"/>
              <w:jc w:val="right"/>
              <w:rPr>
                <w:lang w:eastAsia="en-US"/>
              </w:rPr>
            </w:pPr>
            <w:r w:rsidRPr="00297AA2">
              <w:rPr>
                <w:lang w:eastAsia="en-US"/>
              </w:rPr>
              <w:t>«__» __________ 201_ г.</w:t>
            </w:r>
          </w:p>
        </w:tc>
      </w:tr>
    </w:tbl>
    <w:p w:rsidR="00297AA2" w:rsidRPr="00297AA2" w:rsidRDefault="00297AA2" w:rsidP="00297AA2">
      <w:pPr>
        <w:spacing w:after="60"/>
        <w:jc w:val="both"/>
      </w:pPr>
      <w:r w:rsidRPr="00297AA2">
        <w:t>Наименование Потенциального участника закупки: ____________________________________________________________________________</w:t>
      </w:r>
    </w:p>
    <w:tbl>
      <w:tblPr>
        <w:tblpPr w:leftFromText="180" w:rightFromText="180" w:bottomFromText="200" w:vertAnchor="text" w:horzAnchor="margin" w:tblpY="86"/>
        <w:tblW w:w="15315" w:type="dxa"/>
        <w:tblLayout w:type="fixed"/>
        <w:tblLook w:val="00A0" w:firstRow="1" w:lastRow="0" w:firstColumn="1" w:lastColumn="0" w:noHBand="0" w:noVBand="0"/>
      </w:tblPr>
      <w:tblGrid>
        <w:gridCol w:w="583"/>
        <w:gridCol w:w="803"/>
        <w:gridCol w:w="852"/>
        <w:gridCol w:w="1134"/>
        <w:gridCol w:w="850"/>
        <w:gridCol w:w="1134"/>
        <w:gridCol w:w="1418"/>
        <w:gridCol w:w="567"/>
        <w:gridCol w:w="806"/>
        <w:gridCol w:w="753"/>
        <w:gridCol w:w="957"/>
        <w:gridCol w:w="740"/>
        <w:gridCol w:w="1420"/>
        <w:gridCol w:w="1563"/>
        <w:gridCol w:w="1735"/>
      </w:tblGrid>
      <w:tr w:rsidR="00297AA2" w:rsidRPr="00297AA2" w:rsidTr="00297AA2">
        <w:trPr>
          <w:trHeight w:val="315"/>
        </w:trPr>
        <w:tc>
          <w:tcPr>
            <w:tcW w:w="58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п/п</w:t>
            </w:r>
          </w:p>
        </w:tc>
        <w:tc>
          <w:tcPr>
            <w:tcW w:w="6191" w:type="dxa"/>
            <w:gridSpan w:val="6"/>
            <w:tcBorders>
              <w:top w:val="single" w:sz="4" w:space="0" w:color="auto"/>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контрагента (ИНН, вид деятельности)</w:t>
            </w:r>
          </w:p>
        </w:tc>
        <w:tc>
          <w:tcPr>
            <w:tcW w:w="8541" w:type="dxa"/>
            <w:gridSpan w:val="8"/>
            <w:tcBorders>
              <w:top w:val="single" w:sz="4" w:space="0" w:color="auto"/>
              <w:left w:val="nil"/>
              <w:bottom w:val="single" w:sz="4" w:space="0" w:color="auto"/>
              <w:right w:val="single" w:sz="4" w:space="0" w:color="auto"/>
            </w:tcBorders>
            <w:shd w:val="clear" w:color="auto" w:fill="BFBFBF"/>
            <w:vAlign w:val="bottom"/>
            <w:hideMark/>
          </w:tcPr>
          <w:p w:rsidR="00297AA2" w:rsidRPr="00297AA2" w:rsidRDefault="00297AA2" w:rsidP="00297AA2">
            <w:pPr>
              <w:spacing w:line="276" w:lineRule="auto"/>
              <w:rPr>
                <w:rFonts w:ascii="Arial" w:hAnsi="Arial" w:cs="Arial"/>
                <w:sz w:val="16"/>
                <w:szCs w:val="16"/>
                <w:lang w:eastAsia="en-US"/>
              </w:rPr>
            </w:pPr>
            <w:r w:rsidRPr="00297AA2">
              <w:rPr>
                <w:rFonts w:ascii="Arial" w:hAnsi="Arial" w:cs="Arial"/>
                <w:sz w:val="16"/>
                <w:szCs w:val="16"/>
                <w:lang w:eastAsia="en-US"/>
              </w:rPr>
              <w:t>Информация в отношении всей цепочки собственников, включая бенефициаров (в том числе конечных)</w:t>
            </w:r>
          </w:p>
        </w:tc>
      </w:tr>
      <w:tr w:rsidR="00297AA2" w:rsidRPr="00297AA2" w:rsidTr="00297AA2">
        <w:trPr>
          <w:trHeight w:val="1365"/>
        </w:trPr>
        <w:tc>
          <w:tcPr>
            <w:tcW w:w="583" w:type="dxa"/>
            <w:vMerge/>
            <w:tcBorders>
              <w:top w:val="single" w:sz="4" w:space="0" w:color="auto"/>
              <w:left w:val="single" w:sz="4" w:space="0" w:color="auto"/>
              <w:bottom w:val="single" w:sz="4" w:space="0" w:color="auto"/>
              <w:right w:val="single" w:sz="4" w:space="0" w:color="auto"/>
            </w:tcBorders>
            <w:vAlign w:val="center"/>
            <w:hideMark/>
          </w:tcPr>
          <w:p w:rsidR="00297AA2" w:rsidRPr="00297AA2" w:rsidRDefault="00297AA2" w:rsidP="00297AA2">
            <w:pPr>
              <w:widowControl/>
              <w:autoSpaceDE/>
              <w:autoSpaceDN/>
              <w:adjustRightInd/>
              <w:rPr>
                <w:rFonts w:ascii="Arial" w:hAnsi="Arial" w:cs="Arial"/>
                <w:color w:val="000000"/>
                <w:sz w:val="16"/>
                <w:szCs w:val="16"/>
                <w:lang w:eastAsia="en-US"/>
              </w:rPr>
            </w:pPr>
          </w:p>
        </w:tc>
        <w:tc>
          <w:tcPr>
            <w:tcW w:w="80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ИНН</w:t>
            </w:r>
          </w:p>
        </w:tc>
        <w:tc>
          <w:tcPr>
            <w:tcW w:w="852"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краткое</w:t>
            </w:r>
          </w:p>
        </w:tc>
        <w:tc>
          <w:tcPr>
            <w:tcW w:w="85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Код ОКВЭД</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w:t>
            </w:r>
          </w:p>
        </w:tc>
        <w:tc>
          <w:tcPr>
            <w:tcW w:w="806"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xml:space="preserve">ИНН </w:t>
            </w:r>
          </w:p>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(при наличии)</w:t>
            </w:r>
          </w:p>
        </w:tc>
        <w:tc>
          <w:tcPr>
            <w:tcW w:w="75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95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 Ф.И.О.</w:t>
            </w:r>
          </w:p>
        </w:tc>
        <w:tc>
          <w:tcPr>
            <w:tcW w:w="74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Адрес регистрации</w:t>
            </w:r>
          </w:p>
        </w:tc>
        <w:tc>
          <w:tcPr>
            <w:tcW w:w="142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физического лица</w:t>
            </w:r>
          </w:p>
        </w:tc>
        <w:tc>
          <w:tcPr>
            <w:tcW w:w="156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Руководитель /участник /бенефициар</w:t>
            </w:r>
          </w:p>
        </w:tc>
        <w:tc>
          <w:tcPr>
            <w:tcW w:w="1735"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Информация о подтверждающих документах (наименование, номера и т.д.)</w:t>
            </w:r>
          </w:p>
        </w:tc>
      </w:tr>
      <w:tr w:rsidR="00297AA2" w:rsidRPr="00297AA2" w:rsidTr="00297AA2">
        <w:trPr>
          <w:trHeight w:val="315"/>
        </w:trPr>
        <w:tc>
          <w:tcPr>
            <w:tcW w:w="583" w:type="dxa"/>
            <w:tcBorders>
              <w:top w:val="nil"/>
              <w:left w:val="single" w:sz="4" w:space="0" w:color="auto"/>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w:t>
            </w:r>
          </w:p>
        </w:tc>
        <w:tc>
          <w:tcPr>
            <w:tcW w:w="80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2</w:t>
            </w:r>
          </w:p>
        </w:tc>
        <w:tc>
          <w:tcPr>
            <w:tcW w:w="852"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3</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4</w:t>
            </w:r>
          </w:p>
        </w:tc>
        <w:tc>
          <w:tcPr>
            <w:tcW w:w="85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5</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6</w:t>
            </w:r>
          </w:p>
        </w:tc>
        <w:tc>
          <w:tcPr>
            <w:tcW w:w="1418"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7</w:t>
            </w:r>
          </w:p>
        </w:tc>
        <w:tc>
          <w:tcPr>
            <w:tcW w:w="56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8</w:t>
            </w:r>
          </w:p>
        </w:tc>
        <w:tc>
          <w:tcPr>
            <w:tcW w:w="806"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9</w:t>
            </w:r>
          </w:p>
        </w:tc>
        <w:tc>
          <w:tcPr>
            <w:tcW w:w="75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10</w:t>
            </w:r>
          </w:p>
        </w:tc>
        <w:tc>
          <w:tcPr>
            <w:tcW w:w="95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11</w:t>
            </w:r>
          </w:p>
        </w:tc>
        <w:tc>
          <w:tcPr>
            <w:tcW w:w="74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12</w:t>
            </w:r>
          </w:p>
        </w:tc>
        <w:tc>
          <w:tcPr>
            <w:tcW w:w="142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13</w:t>
            </w:r>
          </w:p>
        </w:tc>
        <w:tc>
          <w:tcPr>
            <w:tcW w:w="156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14</w:t>
            </w:r>
          </w:p>
        </w:tc>
        <w:tc>
          <w:tcPr>
            <w:tcW w:w="1735"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15</w:t>
            </w:r>
          </w:p>
        </w:tc>
      </w:tr>
      <w:tr w:rsidR="00297AA2" w:rsidRPr="00297AA2" w:rsidTr="00297AA2">
        <w:trPr>
          <w:trHeight w:val="315"/>
        </w:trPr>
        <w:tc>
          <w:tcPr>
            <w:tcW w:w="583" w:type="dxa"/>
            <w:tcBorders>
              <w:top w:val="nil"/>
              <w:left w:val="single" w:sz="4" w:space="0" w:color="auto"/>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3"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2"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0"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18"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567"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6"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53"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957"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40"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20"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563"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735"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r>
    </w:tbl>
    <w:p w:rsidR="00297AA2" w:rsidRPr="00297AA2" w:rsidRDefault="00297AA2" w:rsidP="005E1AD4">
      <w:pPr>
        <w:widowControl/>
        <w:numPr>
          <w:ilvl w:val="1"/>
          <w:numId w:val="36"/>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Контрагент (указать: Исполнитель/Подрядчик/ иное наименование контрагента)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Заказчику/иное наименование Общества) являются полными, точными и достоверными.</w:t>
      </w:r>
    </w:p>
    <w:p w:rsidR="00297AA2" w:rsidRPr="00297AA2" w:rsidRDefault="00297AA2" w:rsidP="005E1AD4">
      <w:pPr>
        <w:widowControl/>
        <w:numPr>
          <w:ilvl w:val="1"/>
          <w:numId w:val="36"/>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Контрагент (указать: Исполнитель/Подрядчик/ иное наименование контрагента)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Контрагент (указать: Исполнитель/Подрядчик/ иное наименование контрагента)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Заказчику/иное наименование Общества) претензий, исков и требований любыми третьими лицами, чьи права были или могли быть нарушены таким Раскрытием.</w:t>
      </w:r>
    </w:p>
    <w:p w:rsidR="00297AA2" w:rsidRPr="00297AA2" w:rsidRDefault="00297AA2" w:rsidP="005E1AD4">
      <w:pPr>
        <w:widowControl/>
        <w:numPr>
          <w:ilvl w:val="1"/>
          <w:numId w:val="36"/>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Для индивидуальных предпринимателей обязательными для заполнения являются столбцы 1-7 Формой по раскрытию информации.</w:t>
      </w:r>
    </w:p>
    <w:p w:rsidR="00297AA2" w:rsidRPr="00297AA2" w:rsidRDefault="00297AA2" w:rsidP="005E1AD4">
      <w:pPr>
        <w:widowControl/>
        <w:numPr>
          <w:ilvl w:val="1"/>
          <w:numId w:val="36"/>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Для физических лиц обязательными для заполнения являются столбцы 1,2,6,7 Формой по раскрытию информации.</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rPr>
          <w:jc w:val="right"/>
        </w:trPr>
        <w:tc>
          <w:tcPr>
            <w:tcW w:w="4644" w:type="dxa"/>
            <w:hideMark/>
          </w:tcPr>
          <w:p w:rsidR="00297AA2" w:rsidRPr="00297AA2" w:rsidRDefault="00297AA2" w:rsidP="00297AA2">
            <w:pPr>
              <w:jc w:val="right"/>
              <w:rPr>
                <w:sz w:val="26"/>
                <w:szCs w:val="26"/>
              </w:rPr>
            </w:pPr>
            <w:r w:rsidRPr="00297AA2">
              <w:rPr>
                <w:sz w:val="26"/>
                <w:szCs w:val="26"/>
              </w:rPr>
              <w:t>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rPr>
          <w:jc w:val="right"/>
        </w:trPr>
        <w:tc>
          <w:tcPr>
            <w:tcW w:w="4644" w:type="dxa"/>
            <w:hideMark/>
          </w:tcPr>
          <w:p w:rsidR="00297AA2" w:rsidRPr="00297AA2" w:rsidRDefault="00297AA2" w:rsidP="00297AA2">
            <w:pPr>
              <w:jc w:val="right"/>
              <w:rPr>
                <w:sz w:val="26"/>
                <w:szCs w:val="26"/>
              </w:rPr>
            </w:pPr>
            <w:r w:rsidRPr="00297AA2">
              <w:rPr>
                <w:sz w:val="26"/>
                <w:szCs w:val="26"/>
              </w:rPr>
              <w:t>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C64A4" w:rsidRDefault="00297AA2" w:rsidP="00FD080A">
      <w:pPr>
        <w:spacing w:before="60" w:after="60"/>
        <w:jc w:val="both"/>
        <w:outlineLvl w:val="1"/>
        <w:rPr>
          <w:b/>
        </w:rPr>
      </w:pPr>
      <w:r w:rsidRPr="00297AA2">
        <w:rPr>
          <w:b/>
          <w:color w:val="000000"/>
          <w:spacing w:val="36"/>
        </w:rPr>
        <w:br w:type="page"/>
      </w:r>
      <w:bookmarkStart w:id="372" w:name="_Toc422244298"/>
      <w:r w:rsidRPr="002C64A4">
        <w:rPr>
          <w:b/>
          <w:color w:val="000000"/>
          <w:spacing w:val="36"/>
        </w:rPr>
        <w:t>10.2</w:t>
      </w:r>
      <w:r w:rsidR="00E23C22" w:rsidRPr="002C64A4">
        <w:rPr>
          <w:b/>
          <w:color w:val="000000"/>
          <w:spacing w:val="36"/>
        </w:rPr>
        <w:t>2</w:t>
      </w:r>
      <w:r w:rsidRPr="002C64A4">
        <w:rPr>
          <w:b/>
          <w:color w:val="000000"/>
          <w:spacing w:val="36"/>
        </w:rPr>
        <w:t xml:space="preserve">.2 </w:t>
      </w:r>
      <w:r w:rsidRPr="002C64A4">
        <w:rPr>
          <w:b/>
        </w:rPr>
        <w:t>Инструкции по заполнению</w:t>
      </w:r>
      <w:bookmarkEnd w:id="372"/>
    </w:p>
    <w:p w:rsidR="00297AA2" w:rsidRPr="00297AA2" w:rsidRDefault="00297AA2" w:rsidP="00FD080A">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.2.1 Форма изменению не подлежит. Все сведения и подтверждающие документы обязательны к предоставлению, в том числе по всем участникам – юридическим лицам, указанным в цепочке собственников.</w:t>
      </w:r>
    </w:p>
    <w:p w:rsidR="00297AA2" w:rsidRPr="00297AA2" w:rsidRDefault="00297AA2" w:rsidP="00FD080A">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.2.2 Указываются наименование, дата, номер и иные реквизиты прилагаемых документов, подтверждающих сведения о цепочке собственников.</w:t>
      </w:r>
    </w:p>
    <w:p w:rsidR="00297AA2" w:rsidRPr="00297AA2" w:rsidRDefault="00297AA2" w:rsidP="00FD080A">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.2.3 Документами, подтверждающими сведения о цепочке собственников, в частности, являются:</w:t>
      </w:r>
    </w:p>
    <w:p w:rsidR="00297AA2" w:rsidRPr="00297AA2" w:rsidRDefault="00297AA2" w:rsidP="005E1AD4">
      <w:pPr>
        <w:numPr>
          <w:ilvl w:val="2"/>
          <w:numId w:val="33"/>
        </w:numPr>
        <w:ind w:left="0" w:firstLine="0"/>
        <w:jc w:val="both"/>
        <w:rPr>
          <w:lang w:eastAsia="en-US"/>
        </w:rPr>
      </w:pPr>
      <w:r w:rsidRPr="00297AA2">
        <w:rPr>
          <w:lang w:eastAsia="en-US"/>
        </w:rPr>
        <w:t>В отношении Российских обществ с ограниченной ответственностью, включенных в цепочку:</w:t>
      </w:r>
    </w:p>
    <w:p w:rsidR="00297AA2" w:rsidRPr="00297AA2" w:rsidRDefault="00297AA2" w:rsidP="005E1AD4">
      <w:pPr>
        <w:numPr>
          <w:ilvl w:val="2"/>
          <w:numId w:val="34"/>
        </w:numPr>
        <w:ind w:left="0" w:firstLine="0"/>
        <w:jc w:val="both"/>
        <w:rPr>
          <w:lang w:eastAsia="en-US"/>
        </w:rPr>
      </w:pPr>
      <w:r w:rsidRPr="00297AA2">
        <w:rPr>
          <w:lang w:eastAsia="en-US"/>
        </w:rPr>
        <w:t>Выписка из Единого государственного реестра юридических лиц;</w:t>
      </w:r>
    </w:p>
    <w:p w:rsidR="00297AA2" w:rsidRPr="00297AA2" w:rsidRDefault="00297AA2" w:rsidP="005E1AD4">
      <w:pPr>
        <w:numPr>
          <w:ilvl w:val="2"/>
          <w:numId w:val="34"/>
        </w:numPr>
        <w:ind w:left="0" w:firstLine="0"/>
        <w:jc w:val="both"/>
        <w:rPr>
          <w:lang w:eastAsia="en-US"/>
        </w:rPr>
      </w:pPr>
      <w:r w:rsidRPr="00297AA2">
        <w:rPr>
          <w:lang w:eastAsia="en-US"/>
        </w:rPr>
        <w:t>В случае отсутствия паспортных данных и ИНН физических лиц в выписке ЕГРЮЛ - предоставляются иные документы, подтверждающие идентификационные данные участников (протокол общего собрания, уставы, учредительные документы и т.п.);</w:t>
      </w:r>
    </w:p>
    <w:p w:rsidR="00297AA2" w:rsidRPr="00297AA2" w:rsidRDefault="00297AA2" w:rsidP="005E1AD4">
      <w:pPr>
        <w:numPr>
          <w:ilvl w:val="2"/>
          <w:numId w:val="34"/>
        </w:numPr>
        <w:ind w:left="0" w:firstLine="0"/>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rsidR="00297AA2" w:rsidRPr="00297AA2" w:rsidRDefault="00297AA2" w:rsidP="005E1AD4">
      <w:pPr>
        <w:numPr>
          <w:ilvl w:val="2"/>
          <w:numId w:val="33"/>
        </w:numPr>
        <w:ind w:left="0" w:firstLine="0"/>
        <w:jc w:val="both"/>
        <w:rPr>
          <w:lang w:eastAsia="en-US"/>
        </w:rPr>
      </w:pPr>
      <w:r w:rsidRPr="00297AA2">
        <w:rPr>
          <w:lang w:eastAsia="en-US"/>
        </w:rPr>
        <w:t>В отношении Российских акционерных обществ:</w:t>
      </w:r>
    </w:p>
    <w:p w:rsidR="00297AA2" w:rsidRPr="00297AA2" w:rsidRDefault="00297AA2" w:rsidP="005E1AD4">
      <w:pPr>
        <w:numPr>
          <w:ilvl w:val="2"/>
          <w:numId w:val="34"/>
        </w:numPr>
        <w:ind w:left="0" w:firstLine="0"/>
        <w:jc w:val="both"/>
        <w:rPr>
          <w:lang w:eastAsia="en-US"/>
        </w:rPr>
      </w:pPr>
      <w:r w:rsidRPr="00297AA2">
        <w:rPr>
          <w:lang w:eastAsia="en-US"/>
        </w:rPr>
        <w:t>Выписки из реестра акционеров;</w:t>
      </w:r>
    </w:p>
    <w:p w:rsidR="00297AA2" w:rsidRPr="00297AA2" w:rsidRDefault="00297AA2" w:rsidP="005E1AD4">
      <w:pPr>
        <w:numPr>
          <w:ilvl w:val="2"/>
          <w:numId w:val="34"/>
        </w:numPr>
        <w:ind w:left="0" w:firstLine="0"/>
        <w:jc w:val="both"/>
        <w:rPr>
          <w:lang w:eastAsia="en-US"/>
        </w:rPr>
      </w:pPr>
      <w:r w:rsidRPr="00297AA2">
        <w:rPr>
          <w:lang w:eastAsia="en-US"/>
        </w:rPr>
        <w:t>Документы, подтверждающие паспортные и иные идентификационные данные участников;</w:t>
      </w:r>
    </w:p>
    <w:p w:rsidR="00297AA2" w:rsidRPr="00297AA2" w:rsidRDefault="00297AA2" w:rsidP="005E1AD4">
      <w:pPr>
        <w:numPr>
          <w:ilvl w:val="2"/>
          <w:numId w:val="34"/>
        </w:numPr>
        <w:ind w:left="0" w:firstLine="0"/>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rsidR="00297AA2" w:rsidRPr="00297AA2" w:rsidRDefault="00297AA2" w:rsidP="005E1AD4">
      <w:pPr>
        <w:numPr>
          <w:ilvl w:val="2"/>
          <w:numId w:val="33"/>
        </w:numPr>
        <w:ind w:left="0" w:firstLine="0"/>
        <w:jc w:val="both"/>
        <w:rPr>
          <w:lang w:eastAsia="en-US"/>
        </w:rPr>
      </w:pPr>
      <w:r w:rsidRPr="00297AA2">
        <w:rPr>
          <w:lang w:eastAsia="en-US"/>
        </w:rPr>
        <w:t>В отношении государственных, муниципальных и иных образований, а также некоммерческих организаций:</w:t>
      </w:r>
    </w:p>
    <w:p w:rsidR="00297AA2" w:rsidRPr="00297AA2" w:rsidRDefault="00297AA2" w:rsidP="005E1AD4">
      <w:pPr>
        <w:numPr>
          <w:ilvl w:val="2"/>
          <w:numId w:val="34"/>
        </w:numPr>
        <w:ind w:left="0" w:firstLine="0"/>
        <w:jc w:val="both"/>
        <w:rPr>
          <w:lang w:eastAsia="en-US"/>
        </w:rPr>
      </w:pPr>
      <w:r w:rsidRPr="00297AA2">
        <w:rPr>
          <w:lang w:eastAsia="en-US"/>
        </w:rPr>
        <w:t>Документы об образовании юридического лица;</w:t>
      </w:r>
    </w:p>
    <w:p w:rsidR="00297AA2" w:rsidRPr="00297AA2" w:rsidRDefault="00297AA2" w:rsidP="005E1AD4">
      <w:pPr>
        <w:numPr>
          <w:ilvl w:val="2"/>
          <w:numId w:val="34"/>
        </w:numPr>
        <w:ind w:left="0" w:firstLine="0"/>
        <w:jc w:val="both"/>
        <w:rPr>
          <w:lang w:eastAsia="en-US"/>
        </w:rPr>
      </w:pPr>
      <w:r w:rsidRPr="00297AA2">
        <w:rPr>
          <w:lang w:eastAsia="en-US"/>
        </w:rPr>
        <w:t>Справка (заверенная печатью организации) о создании организации;</w:t>
      </w:r>
    </w:p>
    <w:p w:rsidR="00297AA2" w:rsidRPr="00297AA2" w:rsidRDefault="00297AA2" w:rsidP="005E1AD4">
      <w:pPr>
        <w:numPr>
          <w:ilvl w:val="2"/>
          <w:numId w:val="34"/>
        </w:numPr>
        <w:ind w:left="0" w:firstLine="0"/>
        <w:jc w:val="both"/>
        <w:rPr>
          <w:lang w:eastAsia="en-US"/>
        </w:rPr>
      </w:pPr>
      <w:r w:rsidRPr="00297AA2">
        <w:rPr>
          <w:lang w:eastAsia="en-US"/>
        </w:rPr>
        <w:t>Согласие на обработку персональных данных руководителя организации;</w:t>
      </w:r>
    </w:p>
    <w:p w:rsidR="00297AA2" w:rsidRPr="00297AA2" w:rsidRDefault="00297AA2" w:rsidP="005E1AD4">
      <w:pPr>
        <w:numPr>
          <w:ilvl w:val="2"/>
          <w:numId w:val="33"/>
        </w:numPr>
        <w:ind w:left="0" w:firstLine="0"/>
        <w:jc w:val="both"/>
        <w:rPr>
          <w:lang w:eastAsia="en-US"/>
        </w:rPr>
      </w:pPr>
      <w:r w:rsidRPr="00297AA2">
        <w:rPr>
          <w:lang w:eastAsia="en-US"/>
        </w:rPr>
        <w:t>В отношении лиц-нерезидентов:</w:t>
      </w:r>
    </w:p>
    <w:p w:rsidR="00297AA2" w:rsidRPr="00297AA2" w:rsidRDefault="00297AA2" w:rsidP="005E1AD4">
      <w:pPr>
        <w:numPr>
          <w:ilvl w:val="2"/>
          <w:numId w:val="34"/>
        </w:numPr>
        <w:ind w:left="0" w:firstLine="0"/>
        <w:jc w:val="both"/>
        <w:rPr>
          <w:lang w:eastAsia="en-US"/>
        </w:rPr>
      </w:pPr>
      <w:r w:rsidRPr="00297AA2">
        <w:rPr>
          <w:lang w:eastAsia="en-US"/>
        </w:rPr>
        <w:t>Соответствующие документы, аналогичные указанным в пунктах а) и б) настоящей сноски, в соответствии с правом страны юрисдикции такого лица;</w:t>
      </w:r>
    </w:p>
    <w:p w:rsidR="00297AA2" w:rsidRPr="00297AA2" w:rsidRDefault="00297AA2" w:rsidP="005E1AD4">
      <w:pPr>
        <w:numPr>
          <w:ilvl w:val="2"/>
          <w:numId w:val="34"/>
        </w:numPr>
        <w:ind w:left="0" w:firstLine="0"/>
        <w:jc w:val="both"/>
        <w:rPr>
          <w:lang w:eastAsia="en-US"/>
        </w:rPr>
      </w:pPr>
      <w:r w:rsidRPr="00297AA2">
        <w:rPr>
          <w:lang w:eastAsia="en-US"/>
        </w:rPr>
        <w:t>Скрепленные апостилем с нотариальным переводом на русский язык копии выше описанных документов.</w:t>
      </w:r>
    </w:p>
    <w:p w:rsidR="00297AA2" w:rsidRPr="00297AA2" w:rsidRDefault="00297AA2" w:rsidP="00297AA2"/>
    <w:p w:rsidR="00297AA2" w:rsidRPr="00297AA2" w:rsidRDefault="00297AA2" w:rsidP="00297AA2">
      <w:pPr>
        <w:widowControl/>
        <w:autoSpaceDE/>
        <w:autoSpaceDN/>
        <w:adjustRightInd/>
        <w:ind w:left="1134" w:hanging="1134"/>
        <w:jc w:val="both"/>
        <w:rPr>
          <w:snapToGrid w:val="0"/>
        </w:rPr>
        <w:sectPr w:rsidR="00297AA2" w:rsidRPr="00297AA2" w:rsidSect="00F27CCD">
          <w:pgSz w:w="16838" w:h="11906" w:orient="landscape"/>
          <w:pgMar w:top="993" w:right="1134" w:bottom="707" w:left="1134" w:header="708" w:footer="708" w:gutter="0"/>
          <w:cols w:space="708"/>
          <w:docGrid w:linePitch="360"/>
        </w:sectPr>
      </w:pPr>
    </w:p>
    <w:p w:rsidR="00297AA2" w:rsidRPr="00297AA2" w:rsidRDefault="00297AA2" w:rsidP="00297AA2">
      <w:pPr>
        <w:spacing w:before="60" w:after="60"/>
        <w:ind w:left="1277"/>
        <w:jc w:val="both"/>
        <w:outlineLvl w:val="1"/>
        <w:rPr>
          <w:b/>
        </w:rPr>
      </w:pPr>
      <w:bookmarkStart w:id="373" w:name="_Toc422244299"/>
      <w:r w:rsidRPr="00297AA2">
        <w:rPr>
          <w:b/>
        </w:rPr>
        <w:t>10.2</w:t>
      </w:r>
      <w:r w:rsidR="00E23C22">
        <w:rPr>
          <w:b/>
        </w:rPr>
        <w:t>3</w:t>
      </w:r>
      <w:r w:rsidRPr="00297AA2">
        <w:rPr>
          <w:b/>
        </w:rPr>
        <w:t xml:space="preserve"> Форма согласия на обработку персональных данных (форма 2</w:t>
      </w:r>
      <w:r w:rsidR="00E23C22">
        <w:rPr>
          <w:b/>
        </w:rPr>
        <w:t>3</w:t>
      </w:r>
      <w:r w:rsidRPr="00297AA2">
        <w:rPr>
          <w:b/>
        </w:rPr>
        <w:t>)</w:t>
      </w:r>
      <w:bookmarkEnd w:id="373"/>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w:t>
      </w:r>
      <w:r w:rsidRPr="00297AA2">
        <w:rPr>
          <w:color w:val="548DD4" w:themeColor="text2" w:themeTint="99"/>
          <w:sz w:val="22"/>
          <w:szCs w:val="22"/>
        </w:rPr>
        <w:t>]</w:t>
      </w:r>
    </w:p>
    <w:p w:rsidR="00297AA2" w:rsidRPr="00297AA2" w:rsidRDefault="00297AA2" w:rsidP="00297AA2">
      <w:pPr>
        <w:spacing w:before="240"/>
        <w:jc w:val="center"/>
        <w:rPr>
          <w:rFonts w:ascii="Arial" w:hAnsi="Arial" w:cs="Arial"/>
          <w:b/>
        </w:rPr>
      </w:pPr>
      <w:r w:rsidRPr="00297AA2">
        <w:rPr>
          <w:b/>
        </w:rPr>
        <w:t>СОГЛАСИЕ НА ОБРАБОТКУ ПЕРСОНАЛЬНЫХ ДАННЫХ</w:t>
      </w:r>
    </w:p>
    <w:p w:rsidR="00297AA2" w:rsidRPr="00297AA2" w:rsidRDefault="00297AA2" w:rsidP="00297AA2">
      <w:pPr>
        <w:spacing w:before="120" w:after="120"/>
        <w:ind w:firstLine="851"/>
        <w:jc w:val="both"/>
      </w:pPr>
      <w:r w:rsidRPr="00297AA2">
        <w:t xml:space="preserve">Я, </w:t>
      </w:r>
      <w:r w:rsidRPr="00297AA2">
        <w:rPr>
          <w:color w:val="548DD4" w:themeColor="text2" w:themeTint="99"/>
        </w:rPr>
        <w:t>[</w:t>
      </w:r>
      <w:r w:rsidRPr="00297AA2">
        <w:rPr>
          <w:i/>
          <w:color w:val="548DD4" w:themeColor="text2" w:themeTint="99"/>
        </w:rPr>
        <w:t>фамилия имя, отчество, адрес, номер документа, удостоверяющего его личность, сведения о дате выдачи указанного документа и выдавшем его органе</w:t>
      </w:r>
      <w:r w:rsidRPr="00297AA2">
        <w:rPr>
          <w:color w:val="548DD4" w:themeColor="text2" w:themeTint="99"/>
        </w:rPr>
        <w:t>]</w:t>
      </w:r>
      <w:r w:rsidRPr="00297AA2">
        <w:t>, даю согласие на обработку моих персональных данных (фамилия, имя, отчество, место жительства, ИНН, номер документа, удостоверяющего его личность, сведения о дате выдачи указанного документа и выдавшем его органе) следующим операторам:</w:t>
      </w:r>
    </w:p>
    <w:p w:rsidR="00297AA2" w:rsidRPr="00297AA2" w:rsidRDefault="00297AA2" w:rsidP="005E1AD4">
      <w:pPr>
        <w:widowControl/>
        <w:numPr>
          <w:ilvl w:val="0"/>
          <w:numId w:val="35"/>
        </w:numPr>
        <w:autoSpaceDE/>
        <w:autoSpaceDN/>
        <w:adjustRightInd/>
        <w:ind w:left="1418" w:hanging="567"/>
        <w:contextualSpacing/>
        <w:jc w:val="both"/>
      </w:pPr>
      <w:r w:rsidRPr="00297AA2">
        <w:rPr>
          <w:color w:val="548DD4" w:themeColor="text2" w:themeTint="99"/>
        </w:rPr>
        <w:t>[</w:t>
      </w:r>
      <w:r w:rsidRPr="00297AA2">
        <w:rPr>
          <w:i/>
          <w:color w:val="548DD4" w:themeColor="text2" w:themeTint="99"/>
        </w:rPr>
        <w:t>ДЗО/ВЗО</w:t>
      </w:r>
      <w:r w:rsidRPr="00297AA2">
        <w:rPr>
          <w:color w:val="548DD4" w:themeColor="text2" w:themeTint="99"/>
        </w:rPr>
        <w:t>]</w:t>
      </w:r>
      <w:r w:rsidRPr="00297AA2">
        <w:rPr>
          <w:i/>
        </w:rPr>
        <w:t xml:space="preserve">, </w:t>
      </w:r>
      <w:r w:rsidRPr="00297AA2">
        <w:rPr>
          <w:color w:val="548DD4" w:themeColor="text2" w:themeTint="99"/>
        </w:rPr>
        <w:t>[</w:t>
      </w:r>
      <w:r w:rsidRPr="00297AA2">
        <w:rPr>
          <w:i/>
          <w:color w:val="548DD4" w:themeColor="text2" w:themeTint="99"/>
        </w:rPr>
        <w:t>адрес</w:t>
      </w:r>
      <w:r w:rsidRPr="00297AA2">
        <w:rPr>
          <w:color w:val="548DD4" w:themeColor="text2" w:themeTint="99"/>
        </w:rPr>
        <w:t>]</w:t>
      </w:r>
      <w:r w:rsidRPr="00297AA2">
        <w:t>;</w:t>
      </w:r>
    </w:p>
    <w:p w:rsidR="00297AA2" w:rsidRPr="00297AA2" w:rsidRDefault="00B26EFB" w:rsidP="005E1AD4">
      <w:pPr>
        <w:widowControl/>
        <w:numPr>
          <w:ilvl w:val="0"/>
          <w:numId w:val="35"/>
        </w:numPr>
        <w:autoSpaceDE/>
        <w:autoSpaceDN/>
        <w:adjustRightInd/>
        <w:ind w:left="1418" w:hanging="567"/>
        <w:contextualSpacing/>
        <w:jc w:val="both"/>
      </w:pPr>
      <w:r w:rsidRPr="00B26EFB">
        <w:t>Публичное акционерное общество</w:t>
      </w:r>
      <w:r w:rsidR="00297AA2" w:rsidRPr="00297AA2">
        <w:t xml:space="preserve"> «Интер РАО ЕЭС» (119435, Россия, г. Москва, ул. Большая Пироговская, д. 27, стр. 2);</w:t>
      </w:r>
    </w:p>
    <w:p w:rsidR="00297AA2" w:rsidRPr="00297AA2" w:rsidRDefault="00297AA2" w:rsidP="005E1AD4">
      <w:pPr>
        <w:widowControl/>
        <w:numPr>
          <w:ilvl w:val="0"/>
          <w:numId w:val="35"/>
        </w:numPr>
        <w:autoSpaceDE/>
        <w:autoSpaceDN/>
        <w:adjustRightInd/>
        <w:ind w:left="1418" w:hanging="567"/>
        <w:contextualSpacing/>
        <w:jc w:val="both"/>
      </w:pPr>
      <w:r w:rsidRPr="00297AA2">
        <w:t>Общество с ограниченной ответственностью «ИНТЕР РАО – Центр управления закупками» (119435, г.</w:t>
      </w:r>
      <w:r w:rsidRPr="00297AA2">
        <w:rPr>
          <w:lang w:val="en-US"/>
        </w:rPr>
        <w:t> </w:t>
      </w:r>
      <w:r w:rsidRPr="00297AA2">
        <w:t>Москва, ул.</w:t>
      </w:r>
      <w:r w:rsidRPr="00297AA2">
        <w:rPr>
          <w:lang w:val="en-US"/>
        </w:rPr>
        <w:t> </w:t>
      </w:r>
      <w:r w:rsidRPr="00297AA2">
        <w:t>Большая Пироговская, д.</w:t>
      </w:r>
      <w:r w:rsidRPr="00297AA2">
        <w:rPr>
          <w:lang w:val="en-US"/>
        </w:rPr>
        <w:t> </w:t>
      </w:r>
      <w:r w:rsidRPr="00297AA2">
        <w:t>27, стр.</w:t>
      </w:r>
      <w:r w:rsidRPr="00297AA2">
        <w:rPr>
          <w:lang w:val="en-US"/>
        </w:rPr>
        <w:t> </w:t>
      </w:r>
      <w:r w:rsidRPr="00297AA2">
        <w:t>3);</w:t>
      </w:r>
    </w:p>
    <w:p w:rsidR="00297AA2" w:rsidRPr="00297AA2" w:rsidRDefault="00297AA2" w:rsidP="005E1AD4">
      <w:pPr>
        <w:widowControl/>
        <w:numPr>
          <w:ilvl w:val="0"/>
          <w:numId w:val="35"/>
        </w:numPr>
        <w:autoSpaceDE/>
        <w:autoSpaceDN/>
        <w:adjustRightInd/>
        <w:ind w:left="1418" w:hanging="567"/>
        <w:contextualSpacing/>
        <w:jc w:val="both"/>
      </w:pPr>
      <w:r w:rsidRPr="00297AA2">
        <w:t>Правительство Российской Федерации (103274, г. Москва, Краснопресненская наб., д. 2);</w:t>
      </w:r>
    </w:p>
    <w:p w:rsidR="00297AA2" w:rsidRPr="00297AA2" w:rsidRDefault="00297AA2" w:rsidP="005E1AD4">
      <w:pPr>
        <w:widowControl/>
        <w:numPr>
          <w:ilvl w:val="0"/>
          <w:numId w:val="35"/>
        </w:numPr>
        <w:autoSpaceDE/>
        <w:autoSpaceDN/>
        <w:adjustRightInd/>
        <w:ind w:left="1418" w:hanging="567"/>
        <w:contextualSpacing/>
        <w:jc w:val="both"/>
      </w:pPr>
      <w:r w:rsidRPr="00297AA2">
        <w:t>Министерство энергетики Российской Федерации (109074, г.</w:t>
      </w:r>
      <w:r w:rsidRPr="00297AA2">
        <w:rPr>
          <w:lang w:val="en-US"/>
        </w:rPr>
        <w:t> </w:t>
      </w:r>
      <w:r w:rsidRPr="00297AA2">
        <w:t>Москва, Китайгородский проезд, д.</w:t>
      </w:r>
      <w:r w:rsidRPr="00297AA2">
        <w:rPr>
          <w:lang w:val="en-US"/>
        </w:rPr>
        <w:t> </w:t>
      </w:r>
      <w:r w:rsidRPr="00297AA2">
        <w:t>7);</w:t>
      </w:r>
    </w:p>
    <w:p w:rsidR="00297AA2" w:rsidRPr="00297AA2" w:rsidRDefault="00297AA2" w:rsidP="005E1AD4">
      <w:pPr>
        <w:widowControl/>
        <w:numPr>
          <w:ilvl w:val="0"/>
          <w:numId w:val="35"/>
        </w:numPr>
        <w:autoSpaceDE/>
        <w:autoSpaceDN/>
        <w:adjustRightInd/>
        <w:ind w:left="1418" w:hanging="567"/>
        <w:contextualSpacing/>
        <w:jc w:val="both"/>
      </w:pPr>
      <w:r w:rsidRPr="00297AA2">
        <w:t>Федеральная служба по финансовому мониторингу (107450, г. Москва, К-450, ул. Мясницкая, д. 39, стр. 1);</w:t>
      </w:r>
    </w:p>
    <w:p w:rsidR="00297AA2" w:rsidRPr="00297AA2" w:rsidRDefault="00297AA2" w:rsidP="005E1AD4">
      <w:pPr>
        <w:widowControl/>
        <w:numPr>
          <w:ilvl w:val="0"/>
          <w:numId w:val="35"/>
        </w:numPr>
        <w:autoSpaceDE/>
        <w:autoSpaceDN/>
        <w:adjustRightInd/>
        <w:ind w:left="1418" w:hanging="567"/>
        <w:contextualSpacing/>
        <w:jc w:val="both"/>
      </w:pPr>
      <w:r w:rsidRPr="00297AA2">
        <w:t>Федеральная налоговая служба (127381, г. Москва, ул. Неглинная, д. 23).</w:t>
      </w:r>
    </w:p>
    <w:p w:rsidR="00297AA2" w:rsidRPr="00297AA2" w:rsidRDefault="00297AA2" w:rsidP="00297AA2">
      <w:pPr>
        <w:spacing w:before="120" w:after="120"/>
        <w:ind w:firstLine="851"/>
        <w:jc w:val="both"/>
      </w:pPr>
      <w:r w:rsidRPr="00297AA2">
        <w:t xml:space="preserve">Действия по обработке моих персональных данных указанными операторами включают: сбор, запись, систематизацию, накопление, хранение, уточнение (обновление, изменение), </w:t>
      </w:r>
      <w:r w:rsidRPr="00297AA2">
        <w:rPr>
          <w:color w:val="548DD4" w:themeColor="text2" w:themeTint="99"/>
        </w:rPr>
        <w:t>[указать: передачу (предоставление доступа) персональных данных компаниям, входящими в Группы</w:t>
      </w:r>
      <w:r w:rsidRPr="00297AA2">
        <w:rPr>
          <w:color w:val="548DD4" w:themeColor="text2" w:themeTint="99"/>
          <w:lang w:val="en-US"/>
        </w:rPr>
        <w:t> </w:t>
      </w:r>
      <w:r w:rsidRPr="00297AA2">
        <w:rPr>
          <w:color w:val="548DD4" w:themeColor="text2" w:themeTint="99"/>
        </w:rPr>
        <w:t xml:space="preserve">Интер РАО  </w:t>
      </w:r>
      <w:r w:rsidRPr="00297AA2">
        <w:rPr>
          <w:i/>
          <w:color w:val="548DD4" w:themeColor="text2" w:themeTint="99"/>
        </w:rPr>
        <w:t xml:space="preserve">или </w:t>
      </w:r>
      <w:r w:rsidRPr="00297AA2">
        <w:rPr>
          <w:color w:val="548DD4" w:themeColor="text2" w:themeTint="99"/>
        </w:rPr>
        <w:t>исключить данное положение]</w:t>
      </w:r>
      <w:r w:rsidRPr="00297AA2">
        <w:t xml:space="preserve"> извлечение, блокирование, удаление, уничтожение.</w:t>
      </w:r>
    </w:p>
    <w:p w:rsidR="00297AA2" w:rsidRPr="00297AA2" w:rsidRDefault="00297AA2" w:rsidP="00297AA2">
      <w:pPr>
        <w:spacing w:before="120" w:after="120"/>
        <w:ind w:firstLine="851"/>
        <w:jc w:val="both"/>
      </w:pPr>
      <w:r w:rsidRPr="00297AA2">
        <w:t>Любые действия по обработке моих персональных данных допускается осуществлять указанными операторами исключительно в целях выполнения Поручений Председателя Правительства Российской Федерации от 28 декабря</w:t>
      </w:r>
      <w:r w:rsidRPr="00297AA2">
        <w:rPr>
          <w:lang w:val="en-US"/>
        </w:rPr>
        <w:t> </w:t>
      </w:r>
      <w:r w:rsidRPr="00297AA2">
        <w:t>2011 года № ВП-П13-9308, от 5 марта 2012 года № ВП-П24-1269.</w:t>
      </w:r>
    </w:p>
    <w:p w:rsidR="00297AA2" w:rsidRPr="00297AA2" w:rsidRDefault="00297AA2" w:rsidP="00297AA2">
      <w:pPr>
        <w:spacing w:before="120" w:after="120"/>
        <w:ind w:firstLine="851"/>
        <w:jc w:val="both"/>
      </w:pPr>
      <w:r w:rsidRPr="00297AA2">
        <w:t>Обработка моих персональных данных допускается, как с использованием автоматизированных информационных систем, так и без их использования в объёме, необходимом для цели обработки моих персональных данных.</w:t>
      </w:r>
    </w:p>
    <w:p w:rsidR="00297AA2" w:rsidRPr="00297AA2" w:rsidRDefault="00297AA2" w:rsidP="00297AA2">
      <w:pPr>
        <w:spacing w:before="120" w:after="120"/>
        <w:ind w:firstLine="851"/>
        <w:jc w:val="both"/>
      </w:pPr>
      <w:r w:rsidRPr="00297AA2">
        <w:t>Настоящее согласие на обработку моих персональных данных действует в течение 1</w:t>
      </w:r>
      <w:r w:rsidRPr="00297AA2">
        <w:rPr>
          <w:lang w:val="en-US"/>
        </w:rPr>
        <w:t> </w:t>
      </w:r>
      <w:r w:rsidRPr="00297AA2">
        <w:t>(одного) года или до его отзыва мною путём направления вышеуказанным операторам письменного уведомления по указанным в согласии адресам.</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rPr>
          <w:jc w:val="right"/>
        </w:trPr>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i/>
                <w:sz w:val="26"/>
                <w:szCs w:val="26"/>
                <w:vertAlign w:val="superscript"/>
              </w:rPr>
            </w:pPr>
            <w:r w:rsidRPr="00297AA2">
              <w:rPr>
                <w:i/>
                <w:sz w:val="26"/>
                <w:szCs w:val="26"/>
                <w:vertAlign w:val="superscript"/>
              </w:rPr>
              <w:t>(подпись)</w:t>
            </w:r>
          </w:p>
        </w:tc>
      </w:tr>
      <w:tr w:rsidR="00297AA2" w:rsidRPr="00297AA2" w:rsidTr="00297AA2">
        <w:trPr>
          <w:jc w:val="right"/>
        </w:trPr>
        <w:tc>
          <w:tcPr>
            <w:tcW w:w="4644" w:type="dxa"/>
          </w:tcPr>
          <w:p w:rsidR="00297AA2" w:rsidRPr="00297AA2" w:rsidRDefault="00297AA2" w:rsidP="00297AA2">
            <w:pPr>
              <w:jc w:val="right"/>
              <w:rPr>
                <w:sz w:val="26"/>
                <w:szCs w:val="26"/>
              </w:rPr>
            </w:pPr>
            <w:r w:rsidRPr="00297AA2">
              <w:rPr>
                <w:sz w:val="26"/>
                <w:szCs w:val="26"/>
              </w:rPr>
              <w:t>_________________________________</w:t>
            </w:r>
          </w:p>
          <w:p w:rsidR="00297AA2" w:rsidRPr="00297AA2" w:rsidRDefault="00297AA2" w:rsidP="00297AA2">
            <w:pPr>
              <w:tabs>
                <w:tab w:val="left" w:pos="4428"/>
              </w:tabs>
              <w:jc w:val="center"/>
              <w:rPr>
                <w:i/>
                <w:sz w:val="26"/>
                <w:szCs w:val="26"/>
                <w:vertAlign w:val="superscript"/>
              </w:rPr>
            </w:pPr>
            <w:r w:rsidRPr="00297AA2">
              <w:rPr>
                <w:i/>
                <w:sz w:val="26"/>
                <w:szCs w:val="26"/>
                <w:vertAlign w:val="superscript"/>
              </w:rPr>
              <w:t>(фамилия, имя, отчество подписавшего)</w:t>
            </w:r>
          </w:p>
        </w:tc>
      </w:tr>
    </w:tbl>
    <w:p w:rsidR="00297AA2" w:rsidRPr="00297AA2" w:rsidRDefault="00297AA2" w:rsidP="00297AA2">
      <w:pPr>
        <w:pBdr>
          <w:bottom w:val="single" w:sz="4" w:space="1" w:color="auto"/>
        </w:pBdr>
        <w:shd w:val="clear" w:color="auto" w:fill="E0E0E0"/>
        <w:ind w:right="21"/>
        <w:jc w:val="center"/>
        <w:rPr>
          <w:lang w:eastAsia="en-US"/>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rPr>
          <w:b/>
        </w:rPr>
        <w:sectPr w:rsidR="00297AA2" w:rsidRPr="00297AA2" w:rsidSect="00F27CCD">
          <w:pgSz w:w="11906" w:h="16838"/>
          <w:pgMar w:top="1134" w:right="707" w:bottom="1134" w:left="1701" w:header="708" w:footer="708" w:gutter="0"/>
          <w:cols w:space="708"/>
          <w:docGrid w:linePitch="360"/>
        </w:sectPr>
      </w:pPr>
    </w:p>
    <w:p w:rsidR="00CA4759" w:rsidRDefault="00CA4759" w:rsidP="00CA4759">
      <w:pPr>
        <w:jc w:val="both"/>
        <w:outlineLvl w:val="1"/>
        <w:rPr>
          <w:b/>
        </w:rPr>
      </w:pPr>
      <w:r>
        <w:rPr>
          <w:b/>
        </w:rPr>
        <w:t>10.24</w:t>
      </w:r>
      <w:r>
        <w:t xml:space="preserve"> </w:t>
      </w:r>
      <w:r>
        <w:rPr>
          <w:b/>
        </w:rPr>
        <w:t>План распределения объемов поставок товаров между генеральным поставщиком и субпоставщиками (форма 24)</w:t>
      </w:r>
    </w:p>
    <w:p w:rsidR="00CA4759" w:rsidRDefault="00CA4759" w:rsidP="00CA4759">
      <w:pPr>
        <w:jc w:val="both"/>
        <w:outlineLvl w:val="1"/>
      </w:pPr>
    </w:p>
    <w:p w:rsidR="00CA4759" w:rsidRDefault="00CA4759" w:rsidP="00CA4759">
      <w:pPr>
        <w:pBdr>
          <w:top w:val="single" w:sz="4" w:space="1" w:color="auto"/>
        </w:pBdr>
        <w:shd w:val="clear" w:color="auto" w:fill="E0E0E0"/>
        <w:ind w:right="21"/>
        <w:jc w:val="center"/>
        <w:rPr>
          <w:b/>
          <w:color w:val="000000"/>
          <w:spacing w:val="36"/>
        </w:rPr>
      </w:pPr>
      <w:r>
        <w:rPr>
          <w:b/>
          <w:color w:val="000000"/>
          <w:spacing w:val="36"/>
        </w:rPr>
        <w:t>начало формы</w:t>
      </w:r>
    </w:p>
    <w:p w:rsidR="00CA4759" w:rsidRDefault="00CA4759" w:rsidP="00CA4759">
      <w:pPr>
        <w:spacing w:after="120"/>
        <w:jc w:val="center"/>
        <w:rPr>
          <w:b/>
        </w:rPr>
      </w:pPr>
    </w:p>
    <w:p w:rsidR="00CA4759" w:rsidRDefault="00CA4759" w:rsidP="00CA4759">
      <w:pPr>
        <w:spacing w:after="120"/>
        <w:jc w:val="center"/>
        <w:rPr>
          <w:b/>
        </w:rPr>
      </w:pPr>
      <w:r>
        <w:rPr>
          <w:b/>
        </w:rPr>
        <w:t>План распределения объемов поставок товаров</w:t>
      </w:r>
    </w:p>
    <w:p w:rsidR="00CA4759" w:rsidRDefault="00CA4759" w:rsidP="00CA4759">
      <w:pPr>
        <w:spacing w:after="120"/>
        <w:jc w:val="center"/>
        <w:rPr>
          <w:b/>
        </w:rPr>
      </w:pPr>
      <w:r>
        <w:rPr>
          <w:b/>
        </w:rPr>
        <w:t>между генеральным поставщиком и субпоставщиками</w:t>
      </w:r>
    </w:p>
    <w:p w:rsidR="00CA4759" w:rsidRDefault="00CA4759" w:rsidP="00CA4759">
      <w:pPr>
        <w:spacing w:after="120"/>
        <w:jc w:val="center"/>
        <w:rPr>
          <w:b/>
        </w:rPr>
      </w:pPr>
    </w:p>
    <w:p w:rsidR="00CA4759" w:rsidRDefault="00CA4759" w:rsidP="00CA4759">
      <w:pPr>
        <w:spacing w:after="120"/>
        <w:jc w:val="both"/>
      </w:pPr>
      <w:r>
        <w:t>Наименование и адрес генерального поставщика: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598"/>
        <w:gridCol w:w="1875"/>
        <w:gridCol w:w="1619"/>
        <w:gridCol w:w="1484"/>
      </w:tblGrid>
      <w:tr w:rsidR="00CA4759" w:rsidTr="00CA4759">
        <w:trPr>
          <w:cantSplit/>
        </w:trPr>
        <w:tc>
          <w:tcPr>
            <w:tcW w:w="6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 п/п</w:t>
            </w:r>
          </w:p>
        </w:tc>
        <w:tc>
          <w:tcPr>
            <w:tcW w:w="25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Наименование товаров</w:t>
            </w:r>
          </w:p>
        </w:tc>
        <w:tc>
          <w:tcPr>
            <w:tcW w:w="18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Наименование организации, выполняющих данный объем поставок</w:t>
            </w:r>
          </w:p>
        </w:tc>
        <w:tc>
          <w:tcPr>
            <w:tcW w:w="31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Стоимость товаров</w:t>
            </w:r>
          </w:p>
        </w:tc>
      </w:tr>
      <w:tr w:rsidR="00CA4759" w:rsidTr="00CA475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4759" w:rsidRDefault="00CA4759">
            <w:pPr>
              <w:widowControl/>
              <w:autoSpaceDE/>
              <w:autoSpaceDN/>
              <w:adjustRightInd/>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4759" w:rsidRDefault="00CA4759">
            <w:pPr>
              <w:widowControl/>
              <w:autoSpaceDE/>
              <w:autoSpaceDN/>
              <w:adjustRightInd/>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4759" w:rsidRDefault="00CA4759">
            <w:pPr>
              <w:widowControl/>
              <w:autoSpaceDE/>
              <w:autoSpaceDN/>
              <w:adjustRightInd/>
              <w:rPr>
                <w:sz w:val="22"/>
                <w:szCs w:val="22"/>
                <w:lang w:eastAsia="en-US"/>
              </w:rPr>
            </w:pPr>
          </w:p>
        </w:tc>
        <w:tc>
          <w:tcPr>
            <w:tcW w:w="1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в денежном выражении, руб. (без НДС)</w:t>
            </w:r>
          </w:p>
        </w:tc>
        <w:tc>
          <w:tcPr>
            <w:tcW w:w="1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в % от общей стоимости товаров</w:t>
            </w:r>
          </w:p>
        </w:tc>
      </w:tr>
      <w:tr w:rsidR="00CA4759" w:rsidTr="00CA4759">
        <w:trPr>
          <w:cantSplit/>
        </w:trPr>
        <w:tc>
          <w:tcPr>
            <w:tcW w:w="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1</w:t>
            </w:r>
          </w:p>
        </w:tc>
        <w:tc>
          <w:tcPr>
            <w:tcW w:w="2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2</w:t>
            </w:r>
          </w:p>
        </w:tc>
        <w:tc>
          <w:tcPr>
            <w:tcW w:w="1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3</w:t>
            </w:r>
          </w:p>
        </w:tc>
        <w:tc>
          <w:tcPr>
            <w:tcW w:w="1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4</w:t>
            </w:r>
          </w:p>
        </w:tc>
        <w:tc>
          <w:tcPr>
            <w:tcW w:w="1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5</w:t>
            </w:r>
          </w:p>
        </w:tc>
      </w:tr>
      <w:tr w:rsidR="00CA4759" w:rsidTr="00CA4759">
        <w:tc>
          <w:tcPr>
            <w:tcW w:w="614" w:type="dxa"/>
            <w:tcBorders>
              <w:top w:val="single" w:sz="4" w:space="0" w:color="auto"/>
              <w:left w:val="single" w:sz="4" w:space="0" w:color="auto"/>
              <w:bottom w:val="single" w:sz="4" w:space="0" w:color="auto"/>
              <w:right w:val="single" w:sz="4" w:space="0" w:color="auto"/>
            </w:tcBorders>
          </w:tcPr>
          <w:p w:rsidR="00CA4759" w:rsidRDefault="00CA4759" w:rsidP="005E1AD4">
            <w:pPr>
              <w:widowControl/>
              <w:numPr>
                <w:ilvl w:val="0"/>
                <w:numId w:val="64"/>
              </w:numPr>
              <w:autoSpaceDE/>
              <w:adjustRightInd/>
              <w:spacing w:before="120" w:after="120" w:line="276" w:lineRule="auto"/>
              <w:ind w:left="1134" w:hanging="1134"/>
              <w:jc w:val="both"/>
              <w:rPr>
                <w:sz w:val="22"/>
                <w:szCs w:val="22"/>
                <w:lang w:eastAsia="en-US"/>
              </w:rPr>
            </w:pPr>
          </w:p>
        </w:tc>
        <w:tc>
          <w:tcPr>
            <w:tcW w:w="2598"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875"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619"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484"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r>
      <w:tr w:rsidR="00CA4759" w:rsidTr="00CA4759">
        <w:tc>
          <w:tcPr>
            <w:tcW w:w="614" w:type="dxa"/>
            <w:tcBorders>
              <w:top w:val="single" w:sz="4" w:space="0" w:color="auto"/>
              <w:left w:val="single" w:sz="4" w:space="0" w:color="auto"/>
              <w:bottom w:val="single" w:sz="4" w:space="0" w:color="auto"/>
              <w:right w:val="single" w:sz="4" w:space="0" w:color="auto"/>
            </w:tcBorders>
          </w:tcPr>
          <w:p w:rsidR="00CA4759" w:rsidRDefault="00CA4759" w:rsidP="005E1AD4">
            <w:pPr>
              <w:widowControl/>
              <w:numPr>
                <w:ilvl w:val="0"/>
                <w:numId w:val="64"/>
              </w:numPr>
              <w:autoSpaceDE/>
              <w:adjustRightInd/>
              <w:spacing w:before="120" w:after="120" w:line="276" w:lineRule="auto"/>
              <w:ind w:left="1134" w:hanging="1134"/>
              <w:jc w:val="both"/>
              <w:rPr>
                <w:sz w:val="22"/>
                <w:szCs w:val="22"/>
                <w:lang w:eastAsia="en-US"/>
              </w:rPr>
            </w:pPr>
          </w:p>
        </w:tc>
        <w:tc>
          <w:tcPr>
            <w:tcW w:w="2598"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875"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619"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484"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r>
      <w:tr w:rsidR="00CA4759" w:rsidTr="00CA4759">
        <w:tc>
          <w:tcPr>
            <w:tcW w:w="614" w:type="dxa"/>
            <w:tcBorders>
              <w:top w:val="single" w:sz="4" w:space="0" w:color="auto"/>
              <w:left w:val="single" w:sz="4" w:space="0" w:color="auto"/>
              <w:bottom w:val="single" w:sz="4" w:space="0" w:color="auto"/>
              <w:right w:val="single" w:sz="4" w:space="0" w:color="auto"/>
            </w:tcBorders>
          </w:tcPr>
          <w:p w:rsidR="00CA4759" w:rsidRDefault="00CA4759" w:rsidP="005E1AD4">
            <w:pPr>
              <w:widowControl/>
              <w:numPr>
                <w:ilvl w:val="0"/>
                <w:numId w:val="64"/>
              </w:numPr>
              <w:autoSpaceDE/>
              <w:adjustRightInd/>
              <w:spacing w:before="120" w:after="120" w:line="276" w:lineRule="auto"/>
              <w:ind w:left="1134" w:hanging="1134"/>
              <w:jc w:val="both"/>
              <w:rPr>
                <w:sz w:val="22"/>
                <w:szCs w:val="22"/>
                <w:lang w:eastAsia="en-US"/>
              </w:rPr>
            </w:pPr>
          </w:p>
        </w:tc>
        <w:tc>
          <w:tcPr>
            <w:tcW w:w="2598"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875"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619"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484"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r>
      <w:tr w:rsidR="00CA4759" w:rsidTr="00CA4759">
        <w:tc>
          <w:tcPr>
            <w:tcW w:w="614" w:type="dxa"/>
            <w:tcBorders>
              <w:top w:val="single" w:sz="4" w:space="0" w:color="auto"/>
              <w:left w:val="single" w:sz="4" w:space="0" w:color="auto"/>
              <w:bottom w:val="single" w:sz="4" w:space="0" w:color="auto"/>
              <w:right w:val="single" w:sz="4" w:space="0" w:color="auto"/>
            </w:tcBorders>
            <w:hideMark/>
          </w:tcPr>
          <w:p w:rsidR="00CA4759" w:rsidRDefault="00CA4759">
            <w:pPr>
              <w:spacing w:line="276" w:lineRule="auto"/>
              <w:rPr>
                <w:sz w:val="22"/>
                <w:szCs w:val="22"/>
                <w:lang w:eastAsia="en-US"/>
              </w:rPr>
            </w:pPr>
            <w:r>
              <w:rPr>
                <w:sz w:val="22"/>
                <w:szCs w:val="22"/>
                <w:lang w:eastAsia="en-US"/>
              </w:rPr>
              <w:t>…</w:t>
            </w:r>
          </w:p>
        </w:tc>
        <w:tc>
          <w:tcPr>
            <w:tcW w:w="2598"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875"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619"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484"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r>
      <w:tr w:rsidR="00CA4759" w:rsidTr="00CA4759">
        <w:tc>
          <w:tcPr>
            <w:tcW w:w="5087" w:type="dxa"/>
            <w:gridSpan w:val="3"/>
            <w:tcBorders>
              <w:top w:val="single" w:sz="4" w:space="0" w:color="auto"/>
              <w:left w:val="single" w:sz="4" w:space="0" w:color="auto"/>
              <w:bottom w:val="single" w:sz="4" w:space="0" w:color="auto"/>
              <w:right w:val="single" w:sz="4" w:space="0" w:color="auto"/>
            </w:tcBorders>
            <w:hideMark/>
          </w:tcPr>
          <w:p w:rsidR="00CA4759" w:rsidRDefault="00CA4759">
            <w:pPr>
              <w:spacing w:line="276" w:lineRule="auto"/>
              <w:rPr>
                <w:b/>
                <w:sz w:val="22"/>
                <w:szCs w:val="22"/>
                <w:lang w:eastAsia="en-US"/>
              </w:rPr>
            </w:pPr>
            <w:r>
              <w:rPr>
                <w:b/>
                <w:sz w:val="22"/>
                <w:szCs w:val="22"/>
                <w:lang w:eastAsia="en-US"/>
              </w:rPr>
              <w:t>ИТОГО</w:t>
            </w:r>
          </w:p>
        </w:tc>
        <w:tc>
          <w:tcPr>
            <w:tcW w:w="1619"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b/>
                <w:sz w:val="22"/>
                <w:szCs w:val="22"/>
                <w:lang w:eastAsia="en-US"/>
              </w:rPr>
            </w:pPr>
          </w:p>
        </w:tc>
        <w:tc>
          <w:tcPr>
            <w:tcW w:w="1484" w:type="dxa"/>
            <w:tcBorders>
              <w:top w:val="single" w:sz="4" w:space="0" w:color="auto"/>
              <w:left w:val="single" w:sz="4" w:space="0" w:color="auto"/>
              <w:bottom w:val="single" w:sz="4" w:space="0" w:color="auto"/>
              <w:right w:val="single" w:sz="4" w:space="0" w:color="auto"/>
            </w:tcBorders>
            <w:hideMark/>
          </w:tcPr>
          <w:p w:rsidR="00CA4759" w:rsidRDefault="00CA4759">
            <w:pPr>
              <w:spacing w:line="276" w:lineRule="auto"/>
              <w:rPr>
                <w:b/>
                <w:sz w:val="22"/>
                <w:szCs w:val="22"/>
                <w:lang w:eastAsia="en-US"/>
              </w:rPr>
            </w:pPr>
            <w:r>
              <w:rPr>
                <w:b/>
                <w:sz w:val="22"/>
                <w:szCs w:val="22"/>
                <w:lang w:eastAsia="en-US"/>
              </w:rPr>
              <w:t>100%</w:t>
            </w:r>
          </w:p>
        </w:tc>
      </w:tr>
    </w:tbl>
    <w:p w:rsidR="00CA4759" w:rsidRDefault="00CA4759" w:rsidP="00CA4759">
      <w:pPr>
        <w:widowControl/>
        <w:autoSpaceDE/>
        <w:autoSpaceDN/>
        <w:adjustRightInd/>
        <w:rPr>
          <w:rFonts w:eastAsia="Calibri"/>
          <w:vanish/>
        </w:rPr>
      </w:pPr>
    </w:p>
    <w:tbl>
      <w:tblPr>
        <w:tblW w:w="0" w:type="auto"/>
        <w:tblInd w:w="3510" w:type="dxa"/>
        <w:tblLook w:val="04A0" w:firstRow="1" w:lastRow="0" w:firstColumn="1" w:lastColumn="0" w:noHBand="0" w:noVBand="1"/>
      </w:tblPr>
      <w:tblGrid>
        <w:gridCol w:w="4644"/>
      </w:tblGrid>
      <w:tr w:rsidR="00CA4759" w:rsidTr="00CA4759">
        <w:tc>
          <w:tcPr>
            <w:tcW w:w="4644" w:type="dxa"/>
          </w:tcPr>
          <w:p w:rsidR="00CA4759" w:rsidRDefault="00CA4759">
            <w:pPr>
              <w:jc w:val="right"/>
              <w:rPr>
                <w:sz w:val="26"/>
                <w:szCs w:val="26"/>
              </w:rPr>
            </w:pPr>
          </w:p>
          <w:p w:rsidR="00CA4759" w:rsidRDefault="00CA4759">
            <w:pPr>
              <w:jc w:val="right"/>
              <w:rPr>
                <w:sz w:val="26"/>
                <w:szCs w:val="26"/>
              </w:rPr>
            </w:pPr>
            <w:r>
              <w:rPr>
                <w:sz w:val="26"/>
                <w:szCs w:val="26"/>
              </w:rPr>
              <w:t>__________________________________</w:t>
            </w:r>
          </w:p>
          <w:p w:rsidR="00CA4759" w:rsidRDefault="00CA4759">
            <w:pPr>
              <w:tabs>
                <w:tab w:val="left" w:pos="34"/>
              </w:tabs>
              <w:jc w:val="center"/>
              <w:rPr>
                <w:sz w:val="26"/>
                <w:szCs w:val="26"/>
                <w:vertAlign w:val="superscript"/>
              </w:rPr>
            </w:pPr>
            <w:r>
              <w:rPr>
                <w:sz w:val="26"/>
                <w:szCs w:val="26"/>
                <w:vertAlign w:val="superscript"/>
              </w:rPr>
              <w:t>(подпись, М.П.)</w:t>
            </w:r>
          </w:p>
        </w:tc>
      </w:tr>
      <w:tr w:rsidR="00CA4759" w:rsidTr="00CA4759">
        <w:tc>
          <w:tcPr>
            <w:tcW w:w="4644" w:type="dxa"/>
          </w:tcPr>
          <w:p w:rsidR="00CA4759" w:rsidRDefault="00CA4759">
            <w:pPr>
              <w:jc w:val="right"/>
              <w:rPr>
                <w:sz w:val="26"/>
                <w:szCs w:val="26"/>
              </w:rPr>
            </w:pPr>
            <w:r>
              <w:rPr>
                <w:sz w:val="26"/>
                <w:szCs w:val="26"/>
              </w:rPr>
              <w:t>__________________________________</w:t>
            </w:r>
          </w:p>
          <w:p w:rsidR="00CA4759" w:rsidRDefault="00CA4759">
            <w:pPr>
              <w:tabs>
                <w:tab w:val="left" w:pos="4428"/>
              </w:tabs>
              <w:jc w:val="center"/>
              <w:rPr>
                <w:sz w:val="26"/>
                <w:szCs w:val="26"/>
                <w:vertAlign w:val="superscript"/>
              </w:rPr>
            </w:pPr>
            <w:r>
              <w:rPr>
                <w:sz w:val="26"/>
                <w:szCs w:val="26"/>
                <w:vertAlign w:val="superscript"/>
              </w:rPr>
              <w:t>(фамилия, имя, отчество подписавшего, должность)</w:t>
            </w:r>
          </w:p>
          <w:p w:rsidR="00CA4759" w:rsidRDefault="00CA4759">
            <w:pPr>
              <w:tabs>
                <w:tab w:val="left" w:pos="4428"/>
              </w:tabs>
              <w:jc w:val="center"/>
              <w:rPr>
                <w:sz w:val="26"/>
                <w:szCs w:val="26"/>
                <w:vertAlign w:val="superscript"/>
              </w:rPr>
            </w:pPr>
          </w:p>
        </w:tc>
      </w:tr>
    </w:tbl>
    <w:p w:rsidR="00CA4759" w:rsidRDefault="00CA4759" w:rsidP="00CA4759">
      <w:pPr>
        <w:pBdr>
          <w:bottom w:val="single" w:sz="4" w:space="1" w:color="auto"/>
        </w:pBdr>
        <w:shd w:val="clear" w:color="auto" w:fill="E0E0E0"/>
        <w:ind w:right="21"/>
        <w:jc w:val="center"/>
        <w:rPr>
          <w:b/>
          <w:color w:val="000000"/>
          <w:spacing w:val="36"/>
        </w:rPr>
      </w:pPr>
      <w:r>
        <w:rPr>
          <w:b/>
          <w:color w:val="000000"/>
          <w:spacing w:val="36"/>
        </w:rPr>
        <w:t>конец формы</w:t>
      </w:r>
    </w:p>
    <w:p w:rsidR="00CA4759" w:rsidRDefault="00CA4759" w:rsidP="00CA4759">
      <w:pPr>
        <w:widowControl/>
        <w:autoSpaceDE/>
        <w:autoSpaceDN/>
        <w:adjustRightInd/>
        <w:rPr>
          <w:sz w:val="26"/>
          <w:szCs w:val="26"/>
        </w:rPr>
        <w:sectPr w:rsidR="00CA4759">
          <w:pgSz w:w="11906" w:h="16838"/>
          <w:pgMar w:top="1134" w:right="707" w:bottom="1134" w:left="1701" w:header="708" w:footer="708" w:gutter="0"/>
          <w:cols w:space="720"/>
        </w:sectPr>
      </w:pPr>
    </w:p>
    <w:p w:rsidR="00CA4759" w:rsidRDefault="00CA4759" w:rsidP="00CA4759">
      <w:pPr>
        <w:widowControl/>
        <w:autoSpaceDE/>
        <w:adjustRightInd/>
        <w:jc w:val="both"/>
        <w:rPr>
          <w:b/>
        </w:rPr>
      </w:pPr>
      <w:r>
        <w:rPr>
          <w:b/>
        </w:rPr>
        <w:t>10.24.1 Инструкции по заполнению</w:t>
      </w:r>
    </w:p>
    <w:p w:rsidR="00CA4759" w:rsidRDefault="00CA4759" w:rsidP="00CA4759">
      <w:pPr>
        <w:widowControl/>
        <w:autoSpaceDE/>
        <w:adjustRightInd/>
        <w:jc w:val="both"/>
      </w:pPr>
      <w:r>
        <w:t>10.24.1</w:t>
      </w:r>
      <w:r>
        <w:tab/>
        <w:t>Данная форма заполняется только в том случае, если заявка подается генеральным поставщиком, в случае поставки товара, в иных случаях данная форма не заполняется и не подается.</w:t>
      </w:r>
    </w:p>
    <w:p w:rsidR="00CA4759" w:rsidRDefault="00CA4759" w:rsidP="00CA4759">
      <w:pPr>
        <w:widowControl/>
        <w:autoSpaceDE/>
        <w:adjustRightInd/>
        <w:jc w:val="both"/>
      </w:pPr>
      <w:r>
        <w:t>10.24.1</w:t>
      </w:r>
      <w:r>
        <w:tab/>
        <w:t>Участник указывает дату и номер заявки в соответствии с письмом о подаче оферты.</w:t>
      </w:r>
    </w:p>
    <w:p w:rsidR="00CA4759" w:rsidRDefault="00CA4759" w:rsidP="00CA4759">
      <w:pPr>
        <w:widowControl/>
        <w:autoSpaceDE/>
        <w:adjustRightInd/>
        <w:jc w:val="both"/>
      </w:pPr>
      <w:r>
        <w:t>10.24.1</w:t>
      </w:r>
      <w:r>
        <w:tab/>
        <w:t>Участник указывает свое фирменное наименование (в т.ч. организационно-правовую форму) и свой адрес.</w:t>
      </w:r>
    </w:p>
    <w:p w:rsidR="00CA4759" w:rsidRDefault="00CA4759" w:rsidP="00CA4759">
      <w:pPr>
        <w:widowControl/>
        <w:autoSpaceDE/>
        <w:adjustRightInd/>
        <w:jc w:val="both"/>
      </w:pPr>
      <w:r>
        <w:t>10.24.1</w:t>
      </w:r>
      <w:r>
        <w:tab/>
        <w:t>В данной форме генеральный поставщик указывает:</w:t>
      </w:r>
    </w:p>
    <w:p w:rsidR="00CA4759" w:rsidRDefault="00CA4759" w:rsidP="005E1AD4">
      <w:pPr>
        <w:pStyle w:val="af8"/>
        <w:numPr>
          <w:ilvl w:val="3"/>
          <w:numId w:val="65"/>
        </w:numPr>
        <w:spacing w:before="60"/>
        <w:ind w:left="851" w:firstLine="0"/>
        <w:jc w:val="both"/>
      </w:pPr>
      <w:r>
        <w:t>перечень поставляемых генпоставщиком и каждым субпоставщиком товаров;</w:t>
      </w:r>
    </w:p>
    <w:p w:rsidR="00CA4759" w:rsidRDefault="00CA4759" w:rsidP="005E1AD4">
      <w:pPr>
        <w:numPr>
          <w:ilvl w:val="3"/>
          <w:numId w:val="65"/>
        </w:numPr>
        <w:tabs>
          <w:tab w:val="num" w:pos="1701"/>
        </w:tabs>
        <w:spacing w:before="60"/>
        <w:ind w:left="851" w:firstLine="0"/>
        <w:jc w:val="both"/>
      </w:pPr>
      <w:r>
        <w:t>стоимость товаров по генеральному поставщику и субппоставщикам в денежном и процентном выражении;</w:t>
      </w:r>
    </w:p>
    <w:p w:rsidR="00CA4759" w:rsidRDefault="00CA4759" w:rsidP="00CA4759">
      <w:pPr>
        <w:widowControl/>
        <w:autoSpaceDE/>
        <w:adjustRightInd/>
        <w:spacing w:after="200" w:line="276" w:lineRule="auto"/>
        <w:jc w:val="both"/>
        <w:rPr>
          <w:i/>
        </w:rPr>
      </w:pPr>
    </w:p>
    <w:p w:rsidR="00CA4759" w:rsidRDefault="00CA4759" w:rsidP="00CA4759">
      <w:pPr>
        <w:widowControl/>
        <w:autoSpaceDE/>
        <w:adjustRightInd/>
        <w:spacing w:after="200" w:line="276" w:lineRule="auto"/>
        <w:ind w:left="1418"/>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jc w:val="both"/>
        <w:outlineLvl w:val="1"/>
        <w:rPr>
          <w:b/>
        </w:rPr>
      </w:pPr>
      <w:r>
        <w:rPr>
          <w:b/>
        </w:rPr>
        <w:t>10.24.2</w:t>
      </w:r>
      <w:r>
        <w:t xml:space="preserve"> </w:t>
      </w:r>
      <w:r>
        <w:rPr>
          <w:b/>
        </w:rPr>
        <w:t>План распределения объемов выполнения работ между генеральным подрядчиком и субподрядчиками (форма 24)</w:t>
      </w:r>
    </w:p>
    <w:p w:rsidR="00CA4759" w:rsidRDefault="00CA4759" w:rsidP="00CA4759">
      <w:pPr>
        <w:jc w:val="both"/>
        <w:outlineLvl w:val="1"/>
      </w:pPr>
    </w:p>
    <w:p w:rsidR="00CA4759" w:rsidRDefault="00CA4759" w:rsidP="00CA4759">
      <w:pPr>
        <w:pBdr>
          <w:top w:val="single" w:sz="4" w:space="1" w:color="auto"/>
        </w:pBdr>
        <w:shd w:val="clear" w:color="auto" w:fill="E0E0E0"/>
        <w:ind w:right="21"/>
        <w:jc w:val="center"/>
        <w:rPr>
          <w:b/>
          <w:color w:val="000000"/>
          <w:spacing w:val="36"/>
        </w:rPr>
      </w:pPr>
      <w:r>
        <w:rPr>
          <w:b/>
          <w:color w:val="000000"/>
          <w:spacing w:val="36"/>
        </w:rPr>
        <w:t>начало формы</w:t>
      </w:r>
    </w:p>
    <w:p w:rsidR="00CA4759" w:rsidRDefault="00CA4759" w:rsidP="00CA4759">
      <w:pPr>
        <w:pBdr>
          <w:top w:val="single" w:sz="4" w:space="1" w:color="auto"/>
        </w:pBdr>
        <w:shd w:val="clear" w:color="auto" w:fill="E0E0E0"/>
        <w:ind w:right="21"/>
        <w:jc w:val="center"/>
        <w:rPr>
          <w:b/>
          <w:color w:val="000000"/>
          <w:spacing w:val="36"/>
        </w:rPr>
      </w:pPr>
    </w:p>
    <w:p w:rsidR="00CA4759" w:rsidRDefault="00CA4759" w:rsidP="00CA4759">
      <w:pPr>
        <w:spacing w:after="120"/>
        <w:jc w:val="center"/>
        <w:rPr>
          <w:b/>
        </w:rPr>
      </w:pPr>
      <w:r>
        <w:rPr>
          <w:b/>
        </w:rPr>
        <w:t>План распределения объемов выполнения работ</w:t>
      </w:r>
    </w:p>
    <w:p w:rsidR="00CA4759" w:rsidRDefault="00CA4759" w:rsidP="00CA4759">
      <w:pPr>
        <w:spacing w:after="120"/>
        <w:jc w:val="center"/>
        <w:rPr>
          <w:b/>
        </w:rPr>
      </w:pPr>
      <w:r>
        <w:rPr>
          <w:b/>
        </w:rPr>
        <w:t>между генеральным подрядчиком и субподрядчиками</w:t>
      </w:r>
    </w:p>
    <w:p w:rsidR="00CA4759" w:rsidRDefault="00CA4759" w:rsidP="00CA4759">
      <w:pPr>
        <w:spacing w:after="120"/>
        <w:jc w:val="center"/>
        <w:rPr>
          <w:b/>
        </w:rPr>
      </w:pPr>
    </w:p>
    <w:p w:rsidR="00CA4759" w:rsidRDefault="00CA4759" w:rsidP="00CA4759">
      <w:pPr>
        <w:spacing w:after="120"/>
        <w:jc w:val="both"/>
      </w:pPr>
      <w:r>
        <w:t>Наименование и адрес генерального подрядчика: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607"/>
        <w:gridCol w:w="1878"/>
        <w:gridCol w:w="1621"/>
        <w:gridCol w:w="1487"/>
        <w:gridCol w:w="1506"/>
      </w:tblGrid>
      <w:tr w:rsidR="00CA4759" w:rsidTr="00CA4759">
        <w:trPr>
          <w:cantSplit/>
        </w:trPr>
        <w:tc>
          <w:tcPr>
            <w:tcW w:w="6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 п/п</w:t>
            </w:r>
          </w:p>
        </w:tc>
        <w:tc>
          <w:tcPr>
            <w:tcW w:w="260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Наименование работ</w:t>
            </w:r>
          </w:p>
        </w:tc>
        <w:tc>
          <w:tcPr>
            <w:tcW w:w="187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Наименование организации, выполняющих данный объем работ</w:t>
            </w:r>
          </w:p>
        </w:tc>
        <w:tc>
          <w:tcPr>
            <w:tcW w:w="31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Стоимость услуг</w:t>
            </w:r>
          </w:p>
        </w:tc>
        <w:tc>
          <w:tcPr>
            <w:tcW w:w="150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Сроки выполнения (начало и окончание)</w:t>
            </w:r>
          </w:p>
        </w:tc>
      </w:tr>
      <w:tr w:rsidR="00CA4759" w:rsidTr="00CA475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4759" w:rsidRDefault="00CA4759">
            <w:pPr>
              <w:widowControl/>
              <w:autoSpaceDE/>
              <w:autoSpaceDN/>
              <w:adjustRightInd/>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4759" w:rsidRDefault="00CA4759">
            <w:pPr>
              <w:widowControl/>
              <w:autoSpaceDE/>
              <w:autoSpaceDN/>
              <w:adjustRightInd/>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4759" w:rsidRDefault="00CA4759">
            <w:pPr>
              <w:widowControl/>
              <w:autoSpaceDE/>
              <w:autoSpaceDN/>
              <w:adjustRightInd/>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в денежном выражении, руб. (без НДС)</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в % от общей стоимости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4759" w:rsidRDefault="00CA4759">
            <w:pPr>
              <w:widowControl/>
              <w:autoSpaceDE/>
              <w:autoSpaceDN/>
              <w:adjustRightInd/>
              <w:rPr>
                <w:sz w:val="22"/>
                <w:szCs w:val="22"/>
                <w:lang w:eastAsia="en-US"/>
              </w:rPr>
            </w:pPr>
          </w:p>
        </w:tc>
      </w:tr>
      <w:tr w:rsidR="00CA4759" w:rsidTr="00CA4759">
        <w:trPr>
          <w:cantSplit/>
        </w:trPr>
        <w:tc>
          <w:tcPr>
            <w:tcW w:w="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1</w:t>
            </w:r>
          </w:p>
        </w:tc>
        <w:tc>
          <w:tcPr>
            <w:tcW w:w="2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2</w:t>
            </w:r>
          </w:p>
        </w:tc>
        <w:tc>
          <w:tcPr>
            <w:tcW w:w="1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3</w:t>
            </w: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4</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5</w:t>
            </w:r>
          </w:p>
        </w:tc>
        <w:tc>
          <w:tcPr>
            <w:tcW w:w="1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6</w:t>
            </w:r>
          </w:p>
        </w:tc>
      </w:tr>
      <w:tr w:rsidR="00CA4759" w:rsidTr="00CA4759">
        <w:tc>
          <w:tcPr>
            <w:tcW w:w="615" w:type="dxa"/>
            <w:tcBorders>
              <w:top w:val="single" w:sz="4" w:space="0" w:color="auto"/>
              <w:left w:val="single" w:sz="4" w:space="0" w:color="auto"/>
              <w:bottom w:val="single" w:sz="4" w:space="0" w:color="auto"/>
              <w:right w:val="single" w:sz="4" w:space="0" w:color="auto"/>
            </w:tcBorders>
          </w:tcPr>
          <w:p w:rsidR="00CA4759" w:rsidRDefault="00CA4759" w:rsidP="005E1AD4">
            <w:pPr>
              <w:widowControl/>
              <w:numPr>
                <w:ilvl w:val="0"/>
                <w:numId w:val="64"/>
              </w:numPr>
              <w:autoSpaceDE/>
              <w:adjustRightInd/>
              <w:spacing w:before="120" w:after="120" w:line="276" w:lineRule="auto"/>
              <w:ind w:left="1134" w:hanging="1134"/>
              <w:jc w:val="both"/>
              <w:rPr>
                <w:sz w:val="22"/>
                <w:szCs w:val="22"/>
                <w:lang w:eastAsia="en-US"/>
              </w:rPr>
            </w:pPr>
          </w:p>
        </w:tc>
        <w:tc>
          <w:tcPr>
            <w:tcW w:w="260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878"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506"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r>
      <w:tr w:rsidR="00CA4759" w:rsidTr="00CA4759">
        <w:tc>
          <w:tcPr>
            <w:tcW w:w="615" w:type="dxa"/>
            <w:tcBorders>
              <w:top w:val="single" w:sz="4" w:space="0" w:color="auto"/>
              <w:left w:val="single" w:sz="4" w:space="0" w:color="auto"/>
              <w:bottom w:val="single" w:sz="4" w:space="0" w:color="auto"/>
              <w:right w:val="single" w:sz="4" w:space="0" w:color="auto"/>
            </w:tcBorders>
          </w:tcPr>
          <w:p w:rsidR="00CA4759" w:rsidRDefault="00CA4759" w:rsidP="005E1AD4">
            <w:pPr>
              <w:widowControl/>
              <w:numPr>
                <w:ilvl w:val="0"/>
                <w:numId w:val="64"/>
              </w:numPr>
              <w:autoSpaceDE/>
              <w:adjustRightInd/>
              <w:spacing w:before="120" w:after="120" w:line="276" w:lineRule="auto"/>
              <w:ind w:left="1134" w:hanging="1134"/>
              <w:jc w:val="both"/>
              <w:rPr>
                <w:sz w:val="22"/>
                <w:szCs w:val="22"/>
                <w:lang w:eastAsia="en-US"/>
              </w:rPr>
            </w:pPr>
          </w:p>
        </w:tc>
        <w:tc>
          <w:tcPr>
            <w:tcW w:w="260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878"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506"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r>
      <w:tr w:rsidR="00CA4759" w:rsidTr="00CA4759">
        <w:tc>
          <w:tcPr>
            <w:tcW w:w="615" w:type="dxa"/>
            <w:tcBorders>
              <w:top w:val="single" w:sz="4" w:space="0" w:color="auto"/>
              <w:left w:val="single" w:sz="4" w:space="0" w:color="auto"/>
              <w:bottom w:val="single" w:sz="4" w:space="0" w:color="auto"/>
              <w:right w:val="single" w:sz="4" w:space="0" w:color="auto"/>
            </w:tcBorders>
          </w:tcPr>
          <w:p w:rsidR="00CA4759" w:rsidRDefault="00CA4759" w:rsidP="005E1AD4">
            <w:pPr>
              <w:widowControl/>
              <w:numPr>
                <w:ilvl w:val="0"/>
                <w:numId w:val="64"/>
              </w:numPr>
              <w:autoSpaceDE/>
              <w:adjustRightInd/>
              <w:spacing w:before="120" w:after="120" w:line="276" w:lineRule="auto"/>
              <w:ind w:left="1134" w:hanging="1134"/>
              <w:jc w:val="both"/>
              <w:rPr>
                <w:sz w:val="22"/>
                <w:szCs w:val="22"/>
                <w:lang w:eastAsia="en-US"/>
              </w:rPr>
            </w:pPr>
          </w:p>
        </w:tc>
        <w:tc>
          <w:tcPr>
            <w:tcW w:w="260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878"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506"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r>
      <w:tr w:rsidR="00CA4759" w:rsidTr="00CA4759">
        <w:tc>
          <w:tcPr>
            <w:tcW w:w="615" w:type="dxa"/>
            <w:tcBorders>
              <w:top w:val="single" w:sz="4" w:space="0" w:color="auto"/>
              <w:left w:val="single" w:sz="4" w:space="0" w:color="auto"/>
              <w:bottom w:val="single" w:sz="4" w:space="0" w:color="auto"/>
              <w:right w:val="single" w:sz="4" w:space="0" w:color="auto"/>
            </w:tcBorders>
            <w:hideMark/>
          </w:tcPr>
          <w:p w:rsidR="00CA4759" w:rsidRDefault="00CA4759">
            <w:pPr>
              <w:spacing w:line="276" w:lineRule="auto"/>
              <w:rPr>
                <w:sz w:val="22"/>
                <w:szCs w:val="22"/>
                <w:lang w:eastAsia="en-US"/>
              </w:rPr>
            </w:pPr>
            <w:r>
              <w:rPr>
                <w:sz w:val="22"/>
                <w:szCs w:val="22"/>
                <w:lang w:eastAsia="en-US"/>
              </w:rPr>
              <w:t>…</w:t>
            </w:r>
          </w:p>
        </w:tc>
        <w:tc>
          <w:tcPr>
            <w:tcW w:w="260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878"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506"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r>
      <w:tr w:rsidR="00CA4759" w:rsidTr="00CA4759">
        <w:tc>
          <w:tcPr>
            <w:tcW w:w="5100" w:type="dxa"/>
            <w:gridSpan w:val="3"/>
            <w:tcBorders>
              <w:top w:val="single" w:sz="4" w:space="0" w:color="auto"/>
              <w:left w:val="single" w:sz="4" w:space="0" w:color="auto"/>
              <w:bottom w:val="single" w:sz="4" w:space="0" w:color="auto"/>
              <w:right w:val="single" w:sz="4" w:space="0" w:color="auto"/>
            </w:tcBorders>
            <w:hideMark/>
          </w:tcPr>
          <w:p w:rsidR="00CA4759" w:rsidRDefault="00CA4759">
            <w:pPr>
              <w:spacing w:line="276" w:lineRule="auto"/>
              <w:rPr>
                <w:b/>
                <w:sz w:val="22"/>
                <w:szCs w:val="22"/>
                <w:lang w:eastAsia="en-US"/>
              </w:rPr>
            </w:pPr>
            <w:r>
              <w:rPr>
                <w:b/>
                <w:sz w:val="22"/>
                <w:szCs w:val="22"/>
                <w:lang w:eastAsia="en-US"/>
              </w:rPr>
              <w:t>ИТОГО</w:t>
            </w:r>
          </w:p>
        </w:tc>
        <w:tc>
          <w:tcPr>
            <w:tcW w:w="1621"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b/>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hideMark/>
          </w:tcPr>
          <w:p w:rsidR="00CA4759" w:rsidRDefault="00CA4759">
            <w:pPr>
              <w:spacing w:line="276" w:lineRule="auto"/>
              <w:rPr>
                <w:b/>
                <w:sz w:val="22"/>
                <w:szCs w:val="22"/>
                <w:lang w:eastAsia="en-US"/>
              </w:rPr>
            </w:pPr>
            <w:r>
              <w:rPr>
                <w:b/>
                <w:sz w:val="22"/>
                <w:szCs w:val="22"/>
                <w:lang w:eastAsia="en-US"/>
              </w:rPr>
              <w:t>100%</w:t>
            </w:r>
          </w:p>
        </w:tc>
        <w:tc>
          <w:tcPr>
            <w:tcW w:w="1506" w:type="dxa"/>
            <w:tcBorders>
              <w:top w:val="single" w:sz="4" w:space="0" w:color="auto"/>
              <w:left w:val="single" w:sz="4" w:space="0" w:color="auto"/>
              <w:bottom w:val="single" w:sz="4" w:space="0" w:color="auto"/>
              <w:right w:val="single" w:sz="4" w:space="0" w:color="auto"/>
            </w:tcBorders>
            <w:hideMark/>
          </w:tcPr>
          <w:p w:rsidR="00CA4759" w:rsidRDefault="00CA4759">
            <w:pPr>
              <w:spacing w:line="276" w:lineRule="auto"/>
              <w:rPr>
                <w:b/>
                <w:sz w:val="22"/>
                <w:szCs w:val="22"/>
                <w:lang w:eastAsia="en-US"/>
              </w:rPr>
            </w:pPr>
            <w:r>
              <w:rPr>
                <w:b/>
                <w:sz w:val="22"/>
                <w:szCs w:val="22"/>
                <w:lang w:eastAsia="en-US"/>
              </w:rPr>
              <w:t>Х</w:t>
            </w:r>
          </w:p>
        </w:tc>
      </w:tr>
    </w:tbl>
    <w:p w:rsidR="00CA4759" w:rsidRDefault="00CA4759" w:rsidP="00CA4759">
      <w:pPr>
        <w:spacing w:before="240" w:after="120"/>
        <w:jc w:val="center"/>
        <w:rPr>
          <w:b/>
        </w:rPr>
      </w:pPr>
    </w:p>
    <w:tbl>
      <w:tblPr>
        <w:tblStyle w:val="4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CA4759" w:rsidTr="00CA4759">
        <w:tc>
          <w:tcPr>
            <w:tcW w:w="4644" w:type="dxa"/>
          </w:tcPr>
          <w:p w:rsidR="00CA4759" w:rsidRDefault="00CA4759">
            <w:pPr>
              <w:jc w:val="right"/>
              <w:rPr>
                <w:sz w:val="26"/>
                <w:szCs w:val="26"/>
                <w:lang w:eastAsia="en-US"/>
              </w:rPr>
            </w:pPr>
          </w:p>
          <w:p w:rsidR="00CA4759" w:rsidRDefault="00CA4759">
            <w:pPr>
              <w:jc w:val="right"/>
              <w:rPr>
                <w:sz w:val="26"/>
                <w:szCs w:val="26"/>
                <w:lang w:eastAsia="en-US"/>
              </w:rPr>
            </w:pPr>
            <w:r>
              <w:rPr>
                <w:sz w:val="26"/>
                <w:szCs w:val="26"/>
                <w:lang w:eastAsia="en-US"/>
              </w:rPr>
              <w:t>__________________________________</w:t>
            </w:r>
          </w:p>
          <w:p w:rsidR="00CA4759" w:rsidRDefault="00CA4759">
            <w:pPr>
              <w:tabs>
                <w:tab w:val="left" w:pos="34"/>
              </w:tabs>
              <w:jc w:val="center"/>
              <w:rPr>
                <w:sz w:val="26"/>
                <w:szCs w:val="26"/>
                <w:vertAlign w:val="superscript"/>
                <w:lang w:eastAsia="en-US"/>
              </w:rPr>
            </w:pPr>
            <w:r>
              <w:rPr>
                <w:sz w:val="26"/>
                <w:szCs w:val="26"/>
                <w:vertAlign w:val="superscript"/>
                <w:lang w:eastAsia="en-US"/>
              </w:rPr>
              <w:t>(подпись, М.П.)</w:t>
            </w:r>
          </w:p>
        </w:tc>
      </w:tr>
      <w:tr w:rsidR="00CA4759" w:rsidTr="00CA4759">
        <w:tc>
          <w:tcPr>
            <w:tcW w:w="4644" w:type="dxa"/>
          </w:tcPr>
          <w:p w:rsidR="00CA4759" w:rsidRDefault="00CA4759">
            <w:pPr>
              <w:jc w:val="right"/>
              <w:rPr>
                <w:sz w:val="26"/>
                <w:szCs w:val="26"/>
                <w:lang w:eastAsia="en-US"/>
              </w:rPr>
            </w:pPr>
            <w:r>
              <w:rPr>
                <w:sz w:val="26"/>
                <w:szCs w:val="26"/>
                <w:lang w:eastAsia="en-US"/>
              </w:rPr>
              <w:t>__________________________________</w:t>
            </w:r>
          </w:p>
          <w:p w:rsidR="00CA4759" w:rsidRDefault="00CA4759">
            <w:pPr>
              <w:tabs>
                <w:tab w:val="left" w:pos="4428"/>
              </w:tabs>
              <w:jc w:val="center"/>
              <w:rPr>
                <w:sz w:val="26"/>
                <w:szCs w:val="26"/>
                <w:vertAlign w:val="superscript"/>
                <w:lang w:eastAsia="en-US"/>
              </w:rPr>
            </w:pPr>
            <w:r>
              <w:rPr>
                <w:sz w:val="26"/>
                <w:szCs w:val="26"/>
                <w:vertAlign w:val="superscript"/>
                <w:lang w:eastAsia="en-US"/>
              </w:rPr>
              <w:t>(фамилия, имя, отчество подписавшего, должность)</w:t>
            </w:r>
          </w:p>
          <w:p w:rsidR="00CA4759" w:rsidRDefault="00CA4759">
            <w:pPr>
              <w:tabs>
                <w:tab w:val="left" w:pos="4428"/>
              </w:tabs>
              <w:jc w:val="center"/>
              <w:rPr>
                <w:sz w:val="26"/>
                <w:szCs w:val="26"/>
                <w:vertAlign w:val="superscript"/>
                <w:lang w:eastAsia="en-US"/>
              </w:rPr>
            </w:pPr>
          </w:p>
        </w:tc>
      </w:tr>
    </w:tbl>
    <w:p w:rsidR="00CA4759" w:rsidRDefault="00CA4759" w:rsidP="00CA4759">
      <w:pPr>
        <w:pBdr>
          <w:bottom w:val="single" w:sz="4" w:space="1" w:color="auto"/>
        </w:pBdr>
        <w:shd w:val="clear" w:color="auto" w:fill="E0E0E0"/>
        <w:ind w:right="21"/>
        <w:jc w:val="center"/>
        <w:rPr>
          <w:b/>
          <w:color w:val="000000"/>
          <w:spacing w:val="36"/>
        </w:rPr>
      </w:pPr>
      <w:r>
        <w:rPr>
          <w:b/>
          <w:color w:val="000000"/>
          <w:spacing w:val="36"/>
        </w:rPr>
        <w:t>конец формы</w:t>
      </w:r>
    </w:p>
    <w:p w:rsidR="00CA4759" w:rsidRDefault="00CA4759" w:rsidP="00CA4759">
      <w:pPr>
        <w:widowControl/>
        <w:autoSpaceDE/>
        <w:autoSpaceDN/>
        <w:adjustRightInd/>
        <w:rPr>
          <w:sz w:val="26"/>
          <w:szCs w:val="26"/>
        </w:rPr>
        <w:sectPr w:rsidR="00CA4759">
          <w:pgSz w:w="11906" w:h="16838"/>
          <w:pgMar w:top="1134" w:right="707" w:bottom="1134" w:left="1701" w:header="708" w:footer="708" w:gutter="0"/>
          <w:cols w:space="720"/>
        </w:sectPr>
      </w:pPr>
    </w:p>
    <w:p w:rsidR="00CA4759" w:rsidRDefault="00CA4759" w:rsidP="00CA4759">
      <w:pPr>
        <w:widowControl/>
        <w:autoSpaceDE/>
        <w:adjustRightInd/>
        <w:jc w:val="both"/>
        <w:rPr>
          <w:b/>
        </w:rPr>
      </w:pPr>
      <w:r>
        <w:rPr>
          <w:b/>
        </w:rPr>
        <w:t xml:space="preserve">10.24.2.1 </w:t>
      </w:r>
      <w:bookmarkStart w:id="374" w:name="_Toc425777465"/>
      <w:r>
        <w:rPr>
          <w:b/>
        </w:rPr>
        <w:t>Инструкции по заполнению</w:t>
      </w:r>
      <w:bookmarkEnd w:id="374"/>
    </w:p>
    <w:p w:rsidR="00CA4759" w:rsidRDefault="00CA4759" w:rsidP="00CA4759">
      <w:pPr>
        <w:widowControl/>
        <w:autoSpaceDE/>
        <w:adjustRightInd/>
        <w:jc w:val="both"/>
      </w:pPr>
      <w:r>
        <w:t>10.24.2.2</w:t>
      </w:r>
      <w:r>
        <w:tab/>
        <w:t>Данная форма заполняется только в том случае, если заявка подается генеральным подрядчиком, в случае выполнения работ, в иных случаях данная форма не заполняется и не подается.</w:t>
      </w:r>
    </w:p>
    <w:p w:rsidR="00CA4759" w:rsidRDefault="00CA4759" w:rsidP="00CA4759">
      <w:pPr>
        <w:widowControl/>
        <w:autoSpaceDE/>
        <w:adjustRightInd/>
        <w:jc w:val="both"/>
      </w:pPr>
      <w:r>
        <w:t>10.24.2.3</w:t>
      </w:r>
      <w:r>
        <w:tab/>
        <w:t>Участник указывает дату и номер заявки в соответствии с письмом о подаче оферты.</w:t>
      </w:r>
    </w:p>
    <w:p w:rsidR="00CA4759" w:rsidRDefault="00CA4759" w:rsidP="00CA4759">
      <w:pPr>
        <w:widowControl/>
        <w:autoSpaceDE/>
        <w:adjustRightInd/>
        <w:jc w:val="both"/>
      </w:pPr>
      <w:r>
        <w:t>10.24.2.4</w:t>
      </w:r>
      <w:r>
        <w:tab/>
        <w:t>Участник указывает свое фирменное наименование (в т.ч. организационно-правовую форму) и свой адрес.</w:t>
      </w:r>
    </w:p>
    <w:p w:rsidR="00CA4759" w:rsidRDefault="00CA4759" w:rsidP="00CA4759">
      <w:pPr>
        <w:widowControl/>
        <w:autoSpaceDE/>
        <w:adjustRightInd/>
        <w:jc w:val="both"/>
      </w:pPr>
      <w:r>
        <w:t>10.24.2.5</w:t>
      </w:r>
      <w:r>
        <w:tab/>
        <w:t>В данной форме генеральный подрядчик указывает:</w:t>
      </w:r>
    </w:p>
    <w:p w:rsidR="00CA4759" w:rsidRDefault="00CA4759" w:rsidP="005E1AD4">
      <w:pPr>
        <w:pStyle w:val="af8"/>
        <w:numPr>
          <w:ilvl w:val="3"/>
          <w:numId w:val="65"/>
        </w:numPr>
        <w:tabs>
          <w:tab w:val="clear" w:pos="1134"/>
          <w:tab w:val="num" w:pos="1701"/>
        </w:tabs>
        <w:spacing w:before="60"/>
        <w:ind w:left="1701" w:hanging="567"/>
        <w:jc w:val="both"/>
      </w:pPr>
      <w:r>
        <w:t>перечень выполняемых генподрядчиком и каждым субподрядчиком работ;</w:t>
      </w:r>
    </w:p>
    <w:p w:rsidR="00CA4759" w:rsidRDefault="00CA4759" w:rsidP="005E1AD4">
      <w:pPr>
        <w:pStyle w:val="af8"/>
        <w:numPr>
          <w:ilvl w:val="3"/>
          <w:numId w:val="65"/>
        </w:numPr>
        <w:tabs>
          <w:tab w:val="clear" w:pos="1134"/>
          <w:tab w:val="num" w:pos="1701"/>
        </w:tabs>
        <w:spacing w:before="60"/>
        <w:ind w:left="1701" w:hanging="567"/>
        <w:jc w:val="both"/>
      </w:pPr>
      <w:r>
        <w:t>стоимость работ по генеральному подрядчику и субподрядчикам в денежном и процентном выражении в соответствии со Сметной стоимостью работ;</w:t>
      </w:r>
    </w:p>
    <w:p w:rsidR="00CA4759" w:rsidRDefault="00CA4759" w:rsidP="005E1AD4">
      <w:pPr>
        <w:numPr>
          <w:ilvl w:val="3"/>
          <w:numId w:val="65"/>
        </w:numPr>
        <w:tabs>
          <w:tab w:val="num" w:pos="1701"/>
        </w:tabs>
        <w:spacing w:before="60"/>
        <w:ind w:left="1701" w:hanging="567"/>
        <w:jc w:val="both"/>
      </w:pPr>
      <w:r>
        <w:t>сроки выполнения работ генеральным подрядчиком и каждым субподрядчиком в соответствии с Календарным планом выполнения работ.</w:t>
      </w:r>
    </w:p>
    <w:p w:rsidR="00CA4759" w:rsidRDefault="00CA4759" w:rsidP="00CA4759">
      <w:pPr>
        <w:tabs>
          <w:tab w:val="num" w:pos="1701"/>
        </w:tabs>
        <w:spacing w:before="60" w:after="60"/>
        <w:jc w:val="both"/>
      </w:pPr>
    </w:p>
    <w:p w:rsidR="00CA4759" w:rsidRDefault="00CA4759" w:rsidP="00CA4759">
      <w:pPr>
        <w:widowControl/>
        <w:autoSpaceDE/>
        <w:adjustRightInd/>
        <w:spacing w:after="200" w:line="276" w:lineRule="auto"/>
      </w:pPr>
      <w:r>
        <w:br w:type="page"/>
      </w:r>
    </w:p>
    <w:p w:rsidR="00CA4759" w:rsidRDefault="00CA4759" w:rsidP="00CA4759">
      <w:pPr>
        <w:jc w:val="both"/>
        <w:outlineLvl w:val="1"/>
        <w:rPr>
          <w:b/>
        </w:rPr>
      </w:pPr>
      <w:r>
        <w:rPr>
          <w:b/>
        </w:rPr>
        <w:t>10.24.3</w:t>
      </w:r>
      <w:r>
        <w:t xml:space="preserve"> </w:t>
      </w:r>
      <w:r>
        <w:rPr>
          <w:b/>
        </w:rPr>
        <w:t>План распределения объемов оказания услуг между генеральным исполнителем и соисполнителями (форма 24)</w:t>
      </w:r>
    </w:p>
    <w:p w:rsidR="00CA4759" w:rsidRDefault="00CA4759" w:rsidP="00CA4759">
      <w:pPr>
        <w:jc w:val="both"/>
        <w:outlineLvl w:val="1"/>
      </w:pPr>
    </w:p>
    <w:p w:rsidR="00CA4759" w:rsidRDefault="00CA4759" w:rsidP="00CA4759">
      <w:pPr>
        <w:pBdr>
          <w:top w:val="single" w:sz="4" w:space="1" w:color="auto"/>
        </w:pBdr>
        <w:shd w:val="clear" w:color="auto" w:fill="E0E0E0"/>
        <w:ind w:right="21"/>
        <w:jc w:val="center"/>
        <w:rPr>
          <w:b/>
          <w:color w:val="000000"/>
          <w:spacing w:val="36"/>
        </w:rPr>
      </w:pPr>
      <w:r>
        <w:rPr>
          <w:b/>
          <w:color w:val="000000"/>
          <w:spacing w:val="36"/>
        </w:rPr>
        <w:t>начало формы</w:t>
      </w:r>
    </w:p>
    <w:p w:rsidR="00CA4759" w:rsidRDefault="00CA4759" w:rsidP="00CA4759">
      <w:pPr>
        <w:pBdr>
          <w:top w:val="single" w:sz="4" w:space="1" w:color="auto"/>
        </w:pBdr>
        <w:shd w:val="clear" w:color="auto" w:fill="E0E0E0"/>
        <w:ind w:right="21"/>
        <w:jc w:val="center"/>
        <w:rPr>
          <w:b/>
          <w:color w:val="000000"/>
          <w:spacing w:val="36"/>
        </w:rPr>
      </w:pPr>
    </w:p>
    <w:p w:rsidR="00CA4759" w:rsidRDefault="00CA4759" w:rsidP="00CA4759">
      <w:pPr>
        <w:spacing w:after="120"/>
        <w:jc w:val="center"/>
        <w:rPr>
          <w:b/>
        </w:rPr>
      </w:pPr>
      <w:r>
        <w:rPr>
          <w:b/>
        </w:rPr>
        <w:t>План распределения объемов оказания услуг</w:t>
      </w:r>
    </w:p>
    <w:p w:rsidR="00CA4759" w:rsidRDefault="00CA4759" w:rsidP="00CA4759">
      <w:pPr>
        <w:spacing w:after="120"/>
        <w:jc w:val="center"/>
        <w:rPr>
          <w:b/>
        </w:rPr>
      </w:pPr>
      <w:r>
        <w:rPr>
          <w:b/>
        </w:rPr>
        <w:t>между генеральным исполнителем и соисполнителями</w:t>
      </w:r>
    </w:p>
    <w:p w:rsidR="00CA4759" w:rsidRDefault="00CA4759" w:rsidP="00CA4759">
      <w:pPr>
        <w:spacing w:after="120"/>
        <w:jc w:val="center"/>
        <w:rPr>
          <w:b/>
        </w:rPr>
      </w:pPr>
    </w:p>
    <w:p w:rsidR="00CA4759" w:rsidRDefault="00CA4759" w:rsidP="00CA4759">
      <w:pPr>
        <w:spacing w:after="120"/>
        <w:jc w:val="both"/>
      </w:pPr>
      <w:r>
        <w:t>Наименование и адрес генерального исполнителя: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607"/>
        <w:gridCol w:w="1878"/>
        <w:gridCol w:w="1621"/>
        <w:gridCol w:w="1487"/>
        <w:gridCol w:w="1506"/>
      </w:tblGrid>
      <w:tr w:rsidR="00CA4759" w:rsidTr="00CA4759">
        <w:trPr>
          <w:cantSplit/>
        </w:trPr>
        <w:tc>
          <w:tcPr>
            <w:tcW w:w="6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 п/п</w:t>
            </w:r>
          </w:p>
        </w:tc>
        <w:tc>
          <w:tcPr>
            <w:tcW w:w="260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Наименование услуг</w:t>
            </w:r>
          </w:p>
        </w:tc>
        <w:tc>
          <w:tcPr>
            <w:tcW w:w="187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Наименование организации, оказывающий данный объем услуг</w:t>
            </w:r>
          </w:p>
        </w:tc>
        <w:tc>
          <w:tcPr>
            <w:tcW w:w="31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Стоимость услуг</w:t>
            </w:r>
          </w:p>
        </w:tc>
        <w:tc>
          <w:tcPr>
            <w:tcW w:w="150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Сроки оказания (начало и окончание)</w:t>
            </w:r>
          </w:p>
        </w:tc>
      </w:tr>
      <w:tr w:rsidR="00CA4759" w:rsidTr="00CA475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4759" w:rsidRDefault="00CA4759">
            <w:pPr>
              <w:widowControl/>
              <w:autoSpaceDE/>
              <w:autoSpaceDN/>
              <w:adjustRightInd/>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4759" w:rsidRDefault="00CA4759">
            <w:pPr>
              <w:widowControl/>
              <w:autoSpaceDE/>
              <w:autoSpaceDN/>
              <w:adjustRightInd/>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4759" w:rsidRDefault="00CA4759">
            <w:pPr>
              <w:widowControl/>
              <w:autoSpaceDE/>
              <w:autoSpaceDN/>
              <w:adjustRightInd/>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в денежном выражении, руб. (без НДС)</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в % от общей стоимости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4759" w:rsidRDefault="00CA4759">
            <w:pPr>
              <w:widowControl/>
              <w:autoSpaceDE/>
              <w:autoSpaceDN/>
              <w:adjustRightInd/>
              <w:rPr>
                <w:sz w:val="22"/>
                <w:szCs w:val="22"/>
                <w:lang w:eastAsia="en-US"/>
              </w:rPr>
            </w:pPr>
          </w:p>
        </w:tc>
      </w:tr>
      <w:tr w:rsidR="00CA4759" w:rsidTr="00CA4759">
        <w:trPr>
          <w:cantSplit/>
        </w:trPr>
        <w:tc>
          <w:tcPr>
            <w:tcW w:w="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1</w:t>
            </w:r>
          </w:p>
        </w:tc>
        <w:tc>
          <w:tcPr>
            <w:tcW w:w="2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2</w:t>
            </w:r>
          </w:p>
        </w:tc>
        <w:tc>
          <w:tcPr>
            <w:tcW w:w="1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3</w:t>
            </w: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4</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5</w:t>
            </w:r>
          </w:p>
        </w:tc>
        <w:tc>
          <w:tcPr>
            <w:tcW w:w="1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6</w:t>
            </w:r>
          </w:p>
        </w:tc>
      </w:tr>
      <w:tr w:rsidR="00CA4759" w:rsidTr="00CA4759">
        <w:tc>
          <w:tcPr>
            <w:tcW w:w="615" w:type="dxa"/>
            <w:tcBorders>
              <w:top w:val="single" w:sz="4" w:space="0" w:color="auto"/>
              <w:left w:val="single" w:sz="4" w:space="0" w:color="auto"/>
              <w:bottom w:val="single" w:sz="4" w:space="0" w:color="auto"/>
              <w:right w:val="single" w:sz="4" w:space="0" w:color="auto"/>
            </w:tcBorders>
          </w:tcPr>
          <w:p w:rsidR="00CA4759" w:rsidRDefault="00CA4759" w:rsidP="005E1AD4">
            <w:pPr>
              <w:widowControl/>
              <w:numPr>
                <w:ilvl w:val="0"/>
                <w:numId w:val="64"/>
              </w:numPr>
              <w:autoSpaceDE/>
              <w:adjustRightInd/>
              <w:spacing w:before="120" w:after="120" w:line="276" w:lineRule="auto"/>
              <w:ind w:left="1134" w:hanging="1134"/>
              <w:jc w:val="both"/>
              <w:rPr>
                <w:sz w:val="22"/>
                <w:szCs w:val="22"/>
                <w:lang w:eastAsia="en-US"/>
              </w:rPr>
            </w:pPr>
          </w:p>
        </w:tc>
        <w:tc>
          <w:tcPr>
            <w:tcW w:w="260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878"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506"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r>
      <w:tr w:rsidR="00CA4759" w:rsidTr="00CA4759">
        <w:tc>
          <w:tcPr>
            <w:tcW w:w="615" w:type="dxa"/>
            <w:tcBorders>
              <w:top w:val="single" w:sz="4" w:space="0" w:color="auto"/>
              <w:left w:val="single" w:sz="4" w:space="0" w:color="auto"/>
              <w:bottom w:val="single" w:sz="4" w:space="0" w:color="auto"/>
              <w:right w:val="single" w:sz="4" w:space="0" w:color="auto"/>
            </w:tcBorders>
          </w:tcPr>
          <w:p w:rsidR="00CA4759" w:rsidRDefault="00CA4759" w:rsidP="005E1AD4">
            <w:pPr>
              <w:widowControl/>
              <w:numPr>
                <w:ilvl w:val="0"/>
                <w:numId w:val="64"/>
              </w:numPr>
              <w:autoSpaceDE/>
              <w:adjustRightInd/>
              <w:spacing w:before="120" w:after="120" w:line="276" w:lineRule="auto"/>
              <w:ind w:left="1134" w:hanging="1134"/>
              <w:jc w:val="both"/>
              <w:rPr>
                <w:sz w:val="22"/>
                <w:szCs w:val="22"/>
                <w:lang w:eastAsia="en-US"/>
              </w:rPr>
            </w:pPr>
          </w:p>
        </w:tc>
        <w:tc>
          <w:tcPr>
            <w:tcW w:w="260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878"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506"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r>
      <w:tr w:rsidR="00CA4759" w:rsidTr="00CA4759">
        <w:tc>
          <w:tcPr>
            <w:tcW w:w="615" w:type="dxa"/>
            <w:tcBorders>
              <w:top w:val="single" w:sz="4" w:space="0" w:color="auto"/>
              <w:left w:val="single" w:sz="4" w:space="0" w:color="auto"/>
              <w:bottom w:val="single" w:sz="4" w:space="0" w:color="auto"/>
              <w:right w:val="single" w:sz="4" w:space="0" w:color="auto"/>
            </w:tcBorders>
          </w:tcPr>
          <w:p w:rsidR="00CA4759" w:rsidRDefault="00CA4759" w:rsidP="005E1AD4">
            <w:pPr>
              <w:widowControl/>
              <w:numPr>
                <w:ilvl w:val="0"/>
                <w:numId w:val="64"/>
              </w:numPr>
              <w:autoSpaceDE/>
              <w:adjustRightInd/>
              <w:spacing w:before="120" w:after="120" w:line="276" w:lineRule="auto"/>
              <w:ind w:left="1134" w:hanging="1134"/>
              <w:jc w:val="both"/>
              <w:rPr>
                <w:sz w:val="22"/>
                <w:szCs w:val="22"/>
                <w:lang w:eastAsia="en-US"/>
              </w:rPr>
            </w:pPr>
          </w:p>
        </w:tc>
        <w:tc>
          <w:tcPr>
            <w:tcW w:w="260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878"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506"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r>
      <w:tr w:rsidR="00CA4759" w:rsidTr="00CA4759">
        <w:tc>
          <w:tcPr>
            <w:tcW w:w="615" w:type="dxa"/>
            <w:tcBorders>
              <w:top w:val="single" w:sz="4" w:space="0" w:color="auto"/>
              <w:left w:val="single" w:sz="4" w:space="0" w:color="auto"/>
              <w:bottom w:val="single" w:sz="4" w:space="0" w:color="auto"/>
              <w:right w:val="single" w:sz="4" w:space="0" w:color="auto"/>
            </w:tcBorders>
            <w:hideMark/>
          </w:tcPr>
          <w:p w:rsidR="00CA4759" w:rsidRDefault="00CA4759">
            <w:pPr>
              <w:spacing w:line="276" w:lineRule="auto"/>
              <w:rPr>
                <w:sz w:val="22"/>
                <w:szCs w:val="22"/>
                <w:lang w:eastAsia="en-US"/>
              </w:rPr>
            </w:pPr>
            <w:r>
              <w:rPr>
                <w:sz w:val="22"/>
                <w:szCs w:val="22"/>
                <w:lang w:eastAsia="en-US"/>
              </w:rPr>
              <w:t>…</w:t>
            </w:r>
          </w:p>
        </w:tc>
        <w:tc>
          <w:tcPr>
            <w:tcW w:w="260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878"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506"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r>
      <w:tr w:rsidR="00CA4759" w:rsidTr="00CA4759">
        <w:tc>
          <w:tcPr>
            <w:tcW w:w="5100" w:type="dxa"/>
            <w:gridSpan w:val="3"/>
            <w:tcBorders>
              <w:top w:val="single" w:sz="4" w:space="0" w:color="auto"/>
              <w:left w:val="single" w:sz="4" w:space="0" w:color="auto"/>
              <w:bottom w:val="single" w:sz="4" w:space="0" w:color="auto"/>
              <w:right w:val="single" w:sz="4" w:space="0" w:color="auto"/>
            </w:tcBorders>
            <w:hideMark/>
          </w:tcPr>
          <w:p w:rsidR="00CA4759" w:rsidRDefault="00CA4759">
            <w:pPr>
              <w:spacing w:line="276" w:lineRule="auto"/>
              <w:rPr>
                <w:b/>
                <w:sz w:val="22"/>
                <w:szCs w:val="22"/>
                <w:lang w:eastAsia="en-US"/>
              </w:rPr>
            </w:pPr>
            <w:r>
              <w:rPr>
                <w:b/>
                <w:sz w:val="22"/>
                <w:szCs w:val="22"/>
                <w:lang w:eastAsia="en-US"/>
              </w:rPr>
              <w:t>ИТОГО</w:t>
            </w:r>
          </w:p>
        </w:tc>
        <w:tc>
          <w:tcPr>
            <w:tcW w:w="1621"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b/>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hideMark/>
          </w:tcPr>
          <w:p w:rsidR="00CA4759" w:rsidRDefault="00CA4759">
            <w:pPr>
              <w:spacing w:line="276" w:lineRule="auto"/>
              <w:rPr>
                <w:b/>
                <w:sz w:val="22"/>
                <w:szCs w:val="22"/>
                <w:lang w:eastAsia="en-US"/>
              </w:rPr>
            </w:pPr>
            <w:r>
              <w:rPr>
                <w:b/>
                <w:sz w:val="22"/>
                <w:szCs w:val="22"/>
                <w:lang w:eastAsia="en-US"/>
              </w:rPr>
              <w:t>100%</w:t>
            </w:r>
          </w:p>
        </w:tc>
        <w:tc>
          <w:tcPr>
            <w:tcW w:w="1506" w:type="dxa"/>
            <w:tcBorders>
              <w:top w:val="single" w:sz="4" w:space="0" w:color="auto"/>
              <w:left w:val="single" w:sz="4" w:space="0" w:color="auto"/>
              <w:bottom w:val="single" w:sz="4" w:space="0" w:color="auto"/>
              <w:right w:val="single" w:sz="4" w:space="0" w:color="auto"/>
            </w:tcBorders>
            <w:hideMark/>
          </w:tcPr>
          <w:p w:rsidR="00CA4759" w:rsidRDefault="00CA4759">
            <w:pPr>
              <w:spacing w:line="276" w:lineRule="auto"/>
              <w:rPr>
                <w:b/>
                <w:sz w:val="22"/>
                <w:szCs w:val="22"/>
                <w:lang w:eastAsia="en-US"/>
              </w:rPr>
            </w:pPr>
            <w:r>
              <w:rPr>
                <w:b/>
                <w:sz w:val="22"/>
                <w:szCs w:val="22"/>
                <w:lang w:eastAsia="en-US"/>
              </w:rPr>
              <w:t>Х</w:t>
            </w:r>
          </w:p>
        </w:tc>
      </w:tr>
    </w:tbl>
    <w:p w:rsidR="00CA4759" w:rsidRDefault="00CA4759" w:rsidP="00CA4759">
      <w:pPr>
        <w:spacing w:before="240" w:after="120"/>
        <w:jc w:val="center"/>
        <w:rPr>
          <w:b/>
        </w:rPr>
      </w:pPr>
    </w:p>
    <w:tbl>
      <w:tblPr>
        <w:tblStyle w:val="4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CA4759" w:rsidTr="00CA4759">
        <w:tc>
          <w:tcPr>
            <w:tcW w:w="4644" w:type="dxa"/>
          </w:tcPr>
          <w:p w:rsidR="00CA4759" w:rsidRDefault="00CA4759">
            <w:pPr>
              <w:jc w:val="right"/>
              <w:rPr>
                <w:sz w:val="26"/>
                <w:szCs w:val="26"/>
                <w:lang w:eastAsia="en-US"/>
              </w:rPr>
            </w:pPr>
          </w:p>
          <w:p w:rsidR="00CA4759" w:rsidRDefault="00CA4759">
            <w:pPr>
              <w:jc w:val="right"/>
              <w:rPr>
                <w:sz w:val="26"/>
                <w:szCs w:val="26"/>
                <w:lang w:eastAsia="en-US"/>
              </w:rPr>
            </w:pPr>
            <w:r>
              <w:rPr>
                <w:sz w:val="26"/>
                <w:szCs w:val="26"/>
                <w:lang w:eastAsia="en-US"/>
              </w:rPr>
              <w:t>__________________________________</w:t>
            </w:r>
          </w:p>
          <w:p w:rsidR="00CA4759" w:rsidRDefault="00CA4759">
            <w:pPr>
              <w:tabs>
                <w:tab w:val="left" w:pos="34"/>
              </w:tabs>
              <w:jc w:val="center"/>
              <w:rPr>
                <w:sz w:val="26"/>
                <w:szCs w:val="26"/>
                <w:vertAlign w:val="superscript"/>
                <w:lang w:eastAsia="en-US"/>
              </w:rPr>
            </w:pPr>
            <w:r>
              <w:rPr>
                <w:sz w:val="26"/>
                <w:szCs w:val="26"/>
                <w:vertAlign w:val="superscript"/>
                <w:lang w:eastAsia="en-US"/>
              </w:rPr>
              <w:t>(подпись, М.П.)</w:t>
            </w:r>
          </w:p>
        </w:tc>
      </w:tr>
      <w:tr w:rsidR="00CA4759" w:rsidTr="00CA4759">
        <w:tc>
          <w:tcPr>
            <w:tcW w:w="4644" w:type="dxa"/>
          </w:tcPr>
          <w:p w:rsidR="00CA4759" w:rsidRDefault="00CA4759">
            <w:pPr>
              <w:jc w:val="right"/>
              <w:rPr>
                <w:sz w:val="26"/>
                <w:szCs w:val="26"/>
                <w:lang w:eastAsia="en-US"/>
              </w:rPr>
            </w:pPr>
            <w:r>
              <w:rPr>
                <w:sz w:val="26"/>
                <w:szCs w:val="26"/>
                <w:lang w:eastAsia="en-US"/>
              </w:rPr>
              <w:t>__________________________________</w:t>
            </w:r>
          </w:p>
          <w:p w:rsidR="00CA4759" w:rsidRDefault="00CA4759">
            <w:pPr>
              <w:tabs>
                <w:tab w:val="left" w:pos="4428"/>
              </w:tabs>
              <w:jc w:val="center"/>
              <w:rPr>
                <w:sz w:val="26"/>
                <w:szCs w:val="26"/>
                <w:vertAlign w:val="superscript"/>
                <w:lang w:eastAsia="en-US"/>
              </w:rPr>
            </w:pPr>
            <w:r>
              <w:rPr>
                <w:sz w:val="26"/>
                <w:szCs w:val="26"/>
                <w:vertAlign w:val="superscript"/>
                <w:lang w:eastAsia="en-US"/>
              </w:rPr>
              <w:t>(фамилия, имя, отчество подписавшего, должность)</w:t>
            </w:r>
          </w:p>
          <w:p w:rsidR="00CA4759" w:rsidRDefault="00CA4759">
            <w:pPr>
              <w:tabs>
                <w:tab w:val="left" w:pos="4428"/>
              </w:tabs>
              <w:jc w:val="center"/>
              <w:rPr>
                <w:sz w:val="26"/>
                <w:szCs w:val="26"/>
                <w:vertAlign w:val="superscript"/>
                <w:lang w:eastAsia="en-US"/>
              </w:rPr>
            </w:pPr>
          </w:p>
        </w:tc>
      </w:tr>
    </w:tbl>
    <w:p w:rsidR="00CA4759" w:rsidRDefault="00CA4759" w:rsidP="00CA4759">
      <w:pPr>
        <w:pBdr>
          <w:bottom w:val="single" w:sz="4" w:space="1" w:color="auto"/>
        </w:pBdr>
        <w:shd w:val="clear" w:color="auto" w:fill="E0E0E0"/>
        <w:ind w:right="21"/>
        <w:jc w:val="center"/>
        <w:rPr>
          <w:b/>
          <w:color w:val="000000"/>
          <w:spacing w:val="36"/>
        </w:rPr>
      </w:pPr>
      <w:r>
        <w:rPr>
          <w:b/>
          <w:color w:val="000000"/>
          <w:spacing w:val="36"/>
        </w:rPr>
        <w:t>конец формы</w:t>
      </w:r>
    </w:p>
    <w:p w:rsidR="00CA4759" w:rsidRDefault="00CA4759" w:rsidP="00CA4759">
      <w:pPr>
        <w:widowControl/>
        <w:autoSpaceDE/>
        <w:autoSpaceDN/>
        <w:adjustRightInd/>
        <w:rPr>
          <w:sz w:val="26"/>
          <w:szCs w:val="26"/>
        </w:rPr>
        <w:sectPr w:rsidR="00CA4759">
          <w:pgSz w:w="11906" w:h="16838"/>
          <w:pgMar w:top="1134" w:right="707" w:bottom="1134" w:left="1701" w:header="708" w:footer="708" w:gutter="0"/>
          <w:cols w:space="720"/>
        </w:sectPr>
      </w:pPr>
    </w:p>
    <w:p w:rsidR="00CA4759" w:rsidRDefault="00CA4759" w:rsidP="00CA4759">
      <w:pPr>
        <w:widowControl/>
        <w:autoSpaceDE/>
        <w:adjustRightInd/>
        <w:jc w:val="both"/>
        <w:rPr>
          <w:b/>
        </w:rPr>
      </w:pPr>
      <w:r>
        <w:rPr>
          <w:b/>
        </w:rPr>
        <w:t>10.24.3.1 Инструкции по заполнению</w:t>
      </w:r>
    </w:p>
    <w:p w:rsidR="00CA4759" w:rsidRDefault="00CA4759" w:rsidP="00CA4759">
      <w:pPr>
        <w:widowControl/>
        <w:autoSpaceDE/>
        <w:adjustRightInd/>
        <w:jc w:val="both"/>
      </w:pPr>
      <w:r>
        <w:t>10.24.3.2</w:t>
      </w:r>
      <w:r>
        <w:tab/>
        <w:t>Данная форма заполняется только в том случае, если заявка подается генеральным исполнителем, в случае оказания услуг, в иных случаях данная форма не заполняется и не подается.</w:t>
      </w:r>
    </w:p>
    <w:p w:rsidR="00CA4759" w:rsidRDefault="00CA4759" w:rsidP="00CA4759">
      <w:pPr>
        <w:widowControl/>
        <w:autoSpaceDE/>
        <w:adjustRightInd/>
        <w:jc w:val="both"/>
      </w:pPr>
      <w:r>
        <w:t>10.24.3.3</w:t>
      </w:r>
      <w:r>
        <w:tab/>
        <w:t>Участник указывает дату и номер заявки в соответствии с письмом о подаче оферты.</w:t>
      </w:r>
    </w:p>
    <w:p w:rsidR="00CA4759" w:rsidRDefault="00CA4759" w:rsidP="00CA4759">
      <w:pPr>
        <w:widowControl/>
        <w:autoSpaceDE/>
        <w:adjustRightInd/>
        <w:jc w:val="both"/>
      </w:pPr>
      <w:r>
        <w:t>10.24.3.4</w:t>
      </w:r>
      <w:r>
        <w:tab/>
        <w:t>Участник указывает свое фирменное наименование (в т.ч. организационно-правовую форму) и свой адрес.</w:t>
      </w:r>
    </w:p>
    <w:p w:rsidR="00CA4759" w:rsidRDefault="00CA4759" w:rsidP="00CA4759">
      <w:pPr>
        <w:widowControl/>
        <w:autoSpaceDE/>
        <w:adjustRightInd/>
        <w:jc w:val="both"/>
      </w:pPr>
      <w:r>
        <w:t>10.24.3.5</w:t>
      </w:r>
      <w:r>
        <w:tab/>
        <w:t>В данной форме генеральный подрядчик указывает:</w:t>
      </w:r>
    </w:p>
    <w:p w:rsidR="00CA4759" w:rsidRDefault="00CA4759" w:rsidP="005E1AD4">
      <w:pPr>
        <w:numPr>
          <w:ilvl w:val="3"/>
          <w:numId w:val="65"/>
        </w:numPr>
        <w:tabs>
          <w:tab w:val="num" w:pos="1701"/>
        </w:tabs>
        <w:spacing w:before="60"/>
        <w:ind w:left="1701" w:hanging="567"/>
        <w:jc w:val="both"/>
      </w:pPr>
      <w:r>
        <w:t>перечень оказываемых генеральным исполнителем и каждым соисполнителем услуг;</w:t>
      </w:r>
    </w:p>
    <w:p w:rsidR="00CA4759" w:rsidRDefault="00CA4759" w:rsidP="005E1AD4">
      <w:pPr>
        <w:numPr>
          <w:ilvl w:val="3"/>
          <w:numId w:val="65"/>
        </w:numPr>
        <w:tabs>
          <w:tab w:val="num" w:pos="1701"/>
        </w:tabs>
        <w:spacing w:before="60"/>
        <w:ind w:left="1701" w:hanging="567"/>
        <w:contextualSpacing/>
        <w:jc w:val="both"/>
        <w:outlineLvl w:val="1"/>
      </w:pPr>
      <w:r>
        <w:t>стоимость услуг по генеральному исполнителю и соисполнителям в денежном и процентном выражении в соответствии со Сводной таблицей стоимости услуг;</w:t>
      </w:r>
    </w:p>
    <w:p w:rsidR="00297AA2" w:rsidRPr="00297AA2" w:rsidRDefault="00CA4759" w:rsidP="005E1AD4">
      <w:pPr>
        <w:numPr>
          <w:ilvl w:val="3"/>
          <w:numId w:val="65"/>
        </w:numPr>
        <w:tabs>
          <w:tab w:val="num" w:pos="1701"/>
        </w:tabs>
        <w:spacing w:before="60"/>
        <w:ind w:left="1701" w:hanging="567"/>
        <w:contextualSpacing/>
        <w:jc w:val="both"/>
        <w:outlineLvl w:val="1"/>
      </w:pPr>
      <w:r>
        <w:t>сроки оказания услуг генеральным исполнителем и каждым соисполнителем в соответствии с Графиком, Календарным планом оказания услуг.</w:t>
      </w:r>
    </w:p>
    <w:p w:rsidR="00297AA2" w:rsidRPr="00297AA2" w:rsidRDefault="00297AA2" w:rsidP="00297AA2">
      <w:pPr>
        <w:widowControl/>
        <w:autoSpaceDE/>
        <w:autoSpaceDN/>
        <w:adjustRightInd/>
        <w:spacing w:after="200" w:line="276" w:lineRule="auto"/>
        <w:ind w:left="1418"/>
        <w:jc w:val="both"/>
        <w:rPr>
          <w:i/>
        </w:rPr>
      </w:pPr>
    </w:p>
    <w:p w:rsidR="00297AA2" w:rsidRPr="00297AA2" w:rsidRDefault="00297AA2" w:rsidP="00297AA2">
      <w:pPr>
        <w:widowControl/>
        <w:autoSpaceDE/>
        <w:autoSpaceDN/>
        <w:adjustRightInd/>
        <w:spacing w:after="200" w:line="276" w:lineRule="auto"/>
        <w:ind w:left="1418"/>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sectPr w:rsidR="00297AA2" w:rsidRPr="00297AA2" w:rsidSect="00A11027">
          <w:headerReference w:type="even" r:id="rId21"/>
          <w:headerReference w:type="default" r:id="rId22"/>
          <w:footerReference w:type="even" r:id="rId23"/>
          <w:pgSz w:w="11906" w:h="16838"/>
          <w:pgMar w:top="1134" w:right="1558" w:bottom="1134" w:left="1701" w:header="708" w:footer="708" w:gutter="0"/>
          <w:cols w:space="708"/>
          <w:docGrid w:linePitch="360"/>
        </w:sectPr>
      </w:pPr>
    </w:p>
    <w:p w:rsidR="00C70023" w:rsidRPr="00297AA2" w:rsidRDefault="00C70023" w:rsidP="00C70023">
      <w:pPr>
        <w:widowControl/>
        <w:autoSpaceDE/>
        <w:autoSpaceDN/>
        <w:adjustRightInd/>
        <w:spacing w:after="200" w:line="276" w:lineRule="auto"/>
        <w:rPr>
          <w:b/>
          <w:bCs/>
        </w:rPr>
      </w:pPr>
      <w:bookmarkStart w:id="375" w:name="_Toc402520618"/>
      <w:bookmarkStart w:id="376" w:name="_Toc412201965"/>
      <w:r w:rsidRPr="00297AA2">
        <w:rPr>
          <w:b/>
        </w:rPr>
        <w:t>10.2</w:t>
      </w:r>
      <w:r>
        <w:rPr>
          <w:b/>
        </w:rPr>
        <w:t>5</w:t>
      </w:r>
      <w:r w:rsidRPr="00297AA2">
        <w:rPr>
          <w:b/>
        </w:rPr>
        <w:t xml:space="preserve"> </w:t>
      </w:r>
      <w:r>
        <w:rPr>
          <w:b/>
        </w:rPr>
        <w:t xml:space="preserve">Согласие субподрядчика (соисполнителя) на привлечение к </w:t>
      </w:r>
      <w:r w:rsidRPr="00CB047F">
        <w:rPr>
          <w:b/>
        </w:rPr>
        <w:t>поставке товаров (выполнению работ, оказанию услуг)</w:t>
      </w:r>
      <w:r>
        <w:rPr>
          <w:b/>
        </w:rPr>
        <w:t xml:space="preserve"> по договору, являющимся предметом закупки</w:t>
      </w:r>
      <w:r w:rsidRPr="00297AA2">
        <w:rPr>
          <w:b/>
        </w:rPr>
        <w:t xml:space="preserve"> (форма 2</w:t>
      </w:r>
      <w:r>
        <w:rPr>
          <w:b/>
        </w:rPr>
        <w:t>5</w:t>
      </w:r>
      <w:r w:rsidRPr="00297AA2">
        <w:rPr>
          <w:b/>
        </w:rPr>
        <w:t>)</w:t>
      </w:r>
    </w:p>
    <w:p w:rsidR="00C70023" w:rsidRPr="00297AA2" w:rsidRDefault="00C70023" w:rsidP="00C70023">
      <w:pPr>
        <w:suppressAutoHyphens/>
        <w:autoSpaceDE/>
        <w:autoSpaceDN/>
        <w:adjustRightInd/>
        <w:spacing w:before="240" w:after="120"/>
        <w:outlineLvl w:val="2"/>
        <w:rPr>
          <w:b/>
          <w:snapToGrid w:val="0"/>
        </w:rPr>
      </w:pPr>
      <w:r w:rsidRPr="00297AA2">
        <w:rPr>
          <w:b/>
          <w:snapToGrid w:val="0"/>
        </w:rPr>
        <w:t>10.2</w:t>
      </w:r>
      <w:r>
        <w:rPr>
          <w:b/>
          <w:snapToGrid w:val="0"/>
        </w:rPr>
        <w:t>5</w:t>
      </w:r>
      <w:r w:rsidRPr="00297AA2">
        <w:rPr>
          <w:b/>
          <w:snapToGrid w:val="0"/>
        </w:rPr>
        <w:t xml:space="preserve">.1 Форма </w:t>
      </w:r>
      <w:r>
        <w:rPr>
          <w:b/>
          <w:snapToGrid w:val="0"/>
        </w:rPr>
        <w:t>с</w:t>
      </w:r>
      <w:r>
        <w:rPr>
          <w:b/>
        </w:rPr>
        <w:t xml:space="preserve">огласия субподрядчика (соисполнителя) на привлечение к </w:t>
      </w:r>
      <w:r w:rsidRPr="00CB047F">
        <w:rPr>
          <w:b/>
        </w:rPr>
        <w:t>поставке товаров (выполнению работ, оказанию услуг)</w:t>
      </w:r>
      <w:r>
        <w:rPr>
          <w:b/>
        </w:rPr>
        <w:t xml:space="preserve"> по договору, являющимся предметом закупки</w:t>
      </w:r>
    </w:p>
    <w:p w:rsidR="00C70023" w:rsidRPr="00297AA2" w:rsidRDefault="00C70023" w:rsidP="00C70023">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C70023" w:rsidRDefault="00C70023" w:rsidP="00C70023">
      <w:pPr>
        <w:rPr>
          <w:color w:val="000000"/>
        </w:rPr>
      </w:pPr>
    </w:p>
    <w:p w:rsidR="00C70023" w:rsidRDefault="00C70023" w:rsidP="00C70023">
      <w:pPr>
        <w:rPr>
          <w:color w:val="000000"/>
        </w:rPr>
      </w:pPr>
    </w:p>
    <w:p w:rsidR="00C70023" w:rsidRPr="00076DB8" w:rsidRDefault="00C70023" w:rsidP="00C70023">
      <w:pPr>
        <w:pStyle w:val="2"/>
        <w:spacing w:before="0" w:after="0"/>
        <w:jc w:val="center"/>
        <w:rPr>
          <w:color w:val="4F81BD" w:themeColor="accent1"/>
          <w:sz w:val="24"/>
          <w:szCs w:val="24"/>
        </w:rPr>
      </w:pPr>
      <w:r w:rsidRPr="00FC5ACF">
        <w:rPr>
          <w:rFonts w:ascii="Times New Roman" w:hAnsi="Times New Roman" w:cs="Times New Roman"/>
          <w:i w:val="0"/>
          <w:sz w:val="24"/>
          <w:szCs w:val="24"/>
        </w:rPr>
        <w:t xml:space="preserve">Согласие </w:t>
      </w:r>
      <w:r>
        <w:rPr>
          <w:rFonts w:ascii="Times New Roman" w:hAnsi="Times New Roman" w:cs="Times New Roman"/>
          <w:i w:val="0"/>
          <w:sz w:val="24"/>
          <w:szCs w:val="24"/>
        </w:rPr>
        <w:t xml:space="preserve">субподрядчика (соисполнителя) </w:t>
      </w:r>
      <w:r w:rsidRPr="00FC5ACF">
        <w:rPr>
          <w:rFonts w:ascii="Times New Roman" w:hAnsi="Times New Roman" w:cs="Times New Roman"/>
          <w:i w:val="0"/>
          <w:sz w:val="24"/>
          <w:szCs w:val="24"/>
        </w:rPr>
        <w:t xml:space="preserve">на привлечение к поставке товаров </w:t>
      </w:r>
      <w:r w:rsidRPr="00DB5797">
        <w:rPr>
          <w:rFonts w:ascii="Times New Roman" w:hAnsi="Times New Roman" w:cs="Times New Roman"/>
          <w:i w:val="0"/>
          <w:color w:val="4F81BD" w:themeColor="accent1"/>
          <w:sz w:val="24"/>
          <w:szCs w:val="24"/>
        </w:rPr>
        <w:t>[выполнению работ] [оказанию услуг]</w:t>
      </w:r>
      <w:bookmarkEnd w:id="375"/>
      <w:bookmarkEnd w:id="376"/>
    </w:p>
    <w:p w:rsidR="00C70023" w:rsidRPr="00076DB8" w:rsidRDefault="00C70023" w:rsidP="00C70023">
      <w:pPr>
        <w:ind w:firstLine="708"/>
        <w:jc w:val="both"/>
        <w:rPr>
          <w:color w:val="4F81BD" w:themeColor="accent1"/>
        </w:rPr>
      </w:pPr>
    </w:p>
    <w:p w:rsidR="00C70023" w:rsidRPr="00FC5ACF" w:rsidRDefault="00C70023" w:rsidP="00C70023">
      <w:pPr>
        <w:ind w:firstLine="708"/>
        <w:jc w:val="both"/>
      </w:pPr>
    </w:p>
    <w:p w:rsidR="00C70023" w:rsidRPr="007B421C" w:rsidRDefault="00C70023" w:rsidP="00C70023">
      <w:pPr>
        <w:ind w:firstLine="708"/>
        <w:jc w:val="both"/>
      </w:pPr>
    </w:p>
    <w:p w:rsidR="00C70023" w:rsidRDefault="00C70023" w:rsidP="00C70023">
      <w:pPr>
        <w:ind w:firstLine="708"/>
        <w:jc w:val="both"/>
      </w:pPr>
      <w:r>
        <w:t xml:space="preserve">Настоящим сообщаю, что ___________ </w:t>
      </w:r>
      <w:r w:rsidRPr="00DB5797">
        <w:rPr>
          <w:i/>
          <w:color w:val="4F81BD" w:themeColor="accent1"/>
        </w:rPr>
        <w:t xml:space="preserve">[указывается </w:t>
      </w:r>
      <w:r w:rsidRPr="00DB5797">
        <w:rPr>
          <w:i/>
          <w:snapToGrid w:val="0"/>
          <w:color w:val="4F81BD" w:themeColor="accent1"/>
        </w:rPr>
        <w:t>фирменное наименование, в т.ч. организационно-правов</w:t>
      </w:r>
      <w:r w:rsidRPr="00076DB8">
        <w:rPr>
          <w:i/>
          <w:snapToGrid w:val="0"/>
          <w:color w:val="4F81BD" w:themeColor="accent1"/>
        </w:rPr>
        <w:t>ая форма (для юридического лица), ФИО, паспортные данные (для индивидуального предпринимателя) субподрядчика (соисполнителя)]</w:t>
      </w:r>
      <w:r>
        <w:rPr>
          <w:snapToGrid w:val="0"/>
          <w:color w:val="4F81BD" w:themeColor="accent1"/>
        </w:rPr>
        <w:t xml:space="preserve"> </w:t>
      </w:r>
      <w:r w:rsidRPr="00F97D95">
        <w:rPr>
          <w:snapToGrid w:val="0"/>
        </w:rPr>
        <w:t xml:space="preserve">информировано(н) о том, что </w:t>
      </w:r>
      <w:r>
        <w:rPr>
          <w:snapToGrid w:val="0"/>
          <w:color w:val="4F81BD" w:themeColor="accent1"/>
        </w:rPr>
        <w:t xml:space="preserve">__________ </w:t>
      </w:r>
      <w:r w:rsidRPr="00DB5797">
        <w:rPr>
          <w:i/>
          <w:color w:val="4F81BD" w:themeColor="accent1"/>
        </w:rPr>
        <w:t xml:space="preserve">[указывается </w:t>
      </w:r>
      <w:r w:rsidRPr="00076DB8">
        <w:rPr>
          <w:i/>
          <w:snapToGrid w:val="0"/>
          <w:color w:val="4F81BD" w:themeColor="accent1"/>
        </w:rPr>
        <w:t>фирменное наименование, в т.ч. организационно-правовая форма (для юридического лица), ФИО, паспортные данные (для индивидуального предпринимателя)</w:t>
      </w:r>
      <w:r w:rsidRPr="00076DB8">
        <w:rPr>
          <w:i/>
          <w:color w:val="4F81BD" w:themeColor="accent1"/>
        </w:rPr>
        <w:t>]</w:t>
      </w:r>
      <w:r w:rsidRPr="00076DB8">
        <w:t>,</w:t>
      </w:r>
      <w:r>
        <w:rPr>
          <w:color w:val="4F81BD" w:themeColor="accent1"/>
        </w:rPr>
        <w:t xml:space="preserve"> </w:t>
      </w:r>
      <w:r w:rsidRPr="00F97D95">
        <w:t>являющееся(ийся) Потенциальным участником/Участником закупки</w:t>
      </w:r>
      <w:r>
        <w:t xml:space="preserve"> </w:t>
      </w:r>
      <w:r w:rsidRPr="00F908C7">
        <w:t>(извещение о кото</w:t>
      </w:r>
      <w:r w:rsidRPr="001009BE">
        <w:t xml:space="preserve">рой </w:t>
      </w:r>
      <w:r w:rsidRPr="001009BE">
        <w:rPr>
          <w:lang w:eastAsia="en-US"/>
        </w:rPr>
        <w:t>опубликова</w:t>
      </w:r>
      <w:r w:rsidRPr="00076DB8">
        <w:rPr>
          <w:lang w:eastAsia="en-US"/>
        </w:rPr>
        <w:t>н</w:t>
      </w:r>
      <w:r w:rsidRPr="00F908C7">
        <w:rPr>
          <w:lang w:eastAsia="en-US"/>
        </w:rPr>
        <w:t>о</w:t>
      </w:r>
      <w:r w:rsidRPr="00076DB8">
        <w:rPr>
          <w:lang w:eastAsia="en-US"/>
        </w:rPr>
        <w:t xml:space="preserve"> «__» _________ на __________)</w:t>
      </w:r>
      <w:r w:rsidRPr="00F908C7">
        <w:rPr>
          <w:lang w:eastAsia="en-US"/>
        </w:rPr>
        <w:t>,</w:t>
      </w:r>
      <w:r>
        <w:rPr>
          <w:sz w:val="28"/>
          <w:szCs w:val="28"/>
          <w:lang w:eastAsia="en-US"/>
        </w:rPr>
        <w:t xml:space="preserve"> </w:t>
      </w:r>
      <w:r w:rsidRPr="00F97D95">
        <w:t>предлагает о</w:t>
      </w:r>
      <w:r w:rsidRPr="00664550">
        <w:t>существить поставку</w:t>
      </w:r>
      <w:r>
        <w:t xml:space="preserve"> </w:t>
      </w:r>
      <w:r w:rsidRPr="00CB047F">
        <w:t xml:space="preserve">товаров </w:t>
      </w:r>
      <w:r w:rsidRPr="00076DB8">
        <w:rPr>
          <w:color w:val="4F81BD" w:themeColor="accent1"/>
        </w:rPr>
        <w:t xml:space="preserve">[выполнение работ] [оказание услуг] </w:t>
      </w:r>
      <w:r>
        <w:t xml:space="preserve">путем привлечения </w:t>
      </w:r>
      <w:r w:rsidRPr="00664550">
        <w:t>субподрядчик</w:t>
      </w:r>
      <w:r>
        <w:t>а(ов)</w:t>
      </w:r>
      <w:r w:rsidRPr="00664550">
        <w:t xml:space="preserve"> (соисполнител</w:t>
      </w:r>
      <w:r>
        <w:t>я(ей)</w:t>
      </w:r>
      <w:r w:rsidRPr="00664550">
        <w:t>), в случае признания Потенциального участника/Участника закупки</w:t>
      </w:r>
      <w:r>
        <w:t xml:space="preserve"> Победителем.</w:t>
      </w:r>
    </w:p>
    <w:p w:rsidR="00C70023" w:rsidRDefault="00C70023" w:rsidP="00C70023">
      <w:pPr>
        <w:ind w:firstLine="708"/>
        <w:jc w:val="both"/>
      </w:pPr>
      <w:r w:rsidRPr="00664550">
        <w:t xml:space="preserve"> </w:t>
      </w:r>
      <w:r>
        <w:t xml:space="preserve">____________ </w:t>
      </w:r>
      <w:r w:rsidRPr="00D60D9A">
        <w:rPr>
          <w:i/>
          <w:color w:val="4F81BD" w:themeColor="accent1"/>
        </w:rPr>
        <w:t xml:space="preserve">[указывается </w:t>
      </w:r>
      <w:r w:rsidRPr="00D60D9A">
        <w:rPr>
          <w:i/>
          <w:snapToGrid w:val="0"/>
          <w:color w:val="4F81BD" w:themeColor="accent1"/>
        </w:rPr>
        <w:t>наименование</w:t>
      </w:r>
      <w:r w:rsidRPr="00076DB8">
        <w:rPr>
          <w:i/>
          <w:snapToGrid w:val="0"/>
          <w:color w:val="4F81BD" w:themeColor="accent1"/>
        </w:rPr>
        <w:t xml:space="preserve"> субподрядчика (соисполнителя)]</w:t>
      </w:r>
      <w:r w:rsidRPr="00076DB8">
        <w:rPr>
          <w:snapToGrid w:val="0"/>
          <w:color w:val="4F81BD" w:themeColor="accent1"/>
        </w:rPr>
        <w:t xml:space="preserve"> </w:t>
      </w:r>
      <w:r w:rsidRPr="00664550">
        <w:t>готов</w:t>
      </w:r>
      <w:r>
        <w:t>(о)</w:t>
      </w:r>
      <w:r w:rsidRPr="00664550">
        <w:t xml:space="preserve"> обеспечить поставку</w:t>
      </w:r>
      <w:r>
        <w:t xml:space="preserve"> </w:t>
      </w:r>
      <w:r w:rsidRPr="00CB047F">
        <w:t xml:space="preserve">товаров </w:t>
      </w:r>
      <w:r w:rsidRPr="00076DB8">
        <w:rPr>
          <w:color w:val="4F81BD" w:themeColor="accent1"/>
        </w:rPr>
        <w:t xml:space="preserve">[выполнение работ] [оказание услуг] </w:t>
      </w:r>
      <w:r w:rsidRPr="00664550">
        <w:t xml:space="preserve">в указанных в заявке на участие в закупке </w:t>
      </w:r>
      <w:r>
        <w:t>в объемах и в указанные сроки.</w:t>
      </w:r>
    </w:p>
    <w:p w:rsidR="00C70023" w:rsidRPr="00154A63" w:rsidRDefault="00C70023" w:rsidP="00C70023">
      <w:pPr>
        <w:ind w:firstLine="708"/>
        <w:jc w:val="both"/>
        <w:rPr>
          <w:rStyle w:val="FontStyle128"/>
          <w:color w:val="auto"/>
          <w:sz w:val="24"/>
          <w:szCs w:val="24"/>
        </w:rPr>
      </w:pPr>
      <w:r>
        <w:t>У</w:t>
      </w:r>
      <w:r w:rsidRPr="00664550">
        <w:t xml:space="preserve">словия будущего договора между Потенциальным участником/Участником закупки и </w:t>
      </w:r>
      <w:r>
        <w:t xml:space="preserve">___________ </w:t>
      </w:r>
      <w:r w:rsidRPr="00D60D9A">
        <w:rPr>
          <w:i/>
          <w:color w:val="4F81BD" w:themeColor="accent1"/>
        </w:rPr>
        <w:t xml:space="preserve">[указывается </w:t>
      </w:r>
      <w:r w:rsidRPr="00076DB8">
        <w:rPr>
          <w:i/>
          <w:snapToGrid w:val="0"/>
          <w:color w:val="4F81BD" w:themeColor="accent1"/>
        </w:rPr>
        <w:t xml:space="preserve">наименование субподрядчика (соисполнителя)] </w:t>
      </w:r>
      <w:r w:rsidRPr="00154A63">
        <w:rPr>
          <w:snapToGrid w:val="0"/>
        </w:rPr>
        <w:t>согласованы.</w:t>
      </w:r>
    </w:p>
    <w:p w:rsidR="00C70023" w:rsidRDefault="00C70023" w:rsidP="00C70023">
      <w:pPr>
        <w:ind w:firstLine="708"/>
        <w:jc w:val="both"/>
      </w:pPr>
    </w:p>
    <w:p w:rsidR="00C70023" w:rsidRDefault="00C70023" w:rsidP="00C70023">
      <w:pPr>
        <w:ind w:firstLine="709"/>
        <w:jc w:val="both"/>
        <w:rPr>
          <w:b/>
          <w:sz w:val="20"/>
          <w:szCs w:val="20"/>
          <w:lang w:eastAsia="en-US"/>
        </w:rPr>
      </w:pPr>
    </w:p>
    <w:p w:rsidR="00C70023" w:rsidRDefault="00C70023" w:rsidP="00C70023">
      <w:pPr>
        <w:ind w:firstLine="709"/>
        <w:jc w:val="both"/>
        <w:rPr>
          <w:b/>
          <w:sz w:val="20"/>
          <w:szCs w:val="20"/>
          <w:lang w:eastAsia="en-US"/>
        </w:rPr>
      </w:pPr>
    </w:p>
    <w:p w:rsidR="00C70023" w:rsidRPr="007F6893" w:rsidRDefault="00C70023" w:rsidP="00C70023">
      <w:pPr>
        <w:ind w:firstLine="709"/>
        <w:jc w:val="both"/>
        <w:rPr>
          <w:b/>
          <w:sz w:val="20"/>
          <w:szCs w:val="20"/>
          <w:lang w:eastAsia="en-US"/>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tblGrid>
      <w:tr w:rsidR="00C70023" w:rsidRPr="00297AA2" w:rsidTr="007B0866">
        <w:tc>
          <w:tcPr>
            <w:tcW w:w="4644" w:type="dxa"/>
          </w:tcPr>
          <w:p w:rsidR="00C70023" w:rsidRPr="00297AA2" w:rsidRDefault="00C70023" w:rsidP="007B0866">
            <w:pPr>
              <w:jc w:val="right"/>
              <w:rPr>
                <w:sz w:val="26"/>
                <w:szCs w:val="26"/>
              </w:rPr>
            </w:pPr>
            <w:r>
              <w:rPr>
                <w:sz w:val="26"/>
                <w:szCs w:val="26"/>
              </w:rPr>
              <w:t>_________</w:t>
            </w:r>
            <w:r w:rsidRPr="00297AA2">
              <w:rPr>
                <w:sz w:val="26"/>
                <w:szCs w:val="26"/>
              </w:rPr>
              <w:t>__________________</w:t>
            </w:r>
          </w:p>
          <w:p w:rsidR="00C70023" w:rsidRPr="00297AA2" w:rsidRDefault="00C70023" w:rsidP="007B0866">
            <w:pPr>
              <w:tabs>
                <w:tab w:val="left" w:pos="34"/>
              </w:tabs>
              <w:jc w:val="center"/>
              <w:rPr>
                <w:sz w:val="26"/>
                <w:szCs w:val="26"/>
                <w:vertAlign w:val="superscript"/>
              </w:rPr>
            </w:pPr>
            <w:r w:rsidRPr="00297AA2">
              <w:rPr>
                <w:sz w:val="26"/>
                <w:szCs w:val="26"/>
                <w:vertAlign w:val="superscript"/>
              </w:rPr>
              <w:t>(подпись, М.П.)</w:t>
            </w:r>
          </w:p>
        </w:tc>
      </w:tr>
      <w:tr w:rsidR="00C70023" w:rsidRPr="00297AA2" w:rsidTr="007B0866">
        <w:tc>
          <w:tcPr>
            <w:tcW w:w="4644" w:type="dxa"/>
          </w:tcPr>
          <w:p w:rsidR="00C70023" w:rsidRPr="00297AA2" w:rsidRDefault="00C70023" w:rsidP="007B0866">
            <w:pPr>
              <w:jc w:val="right"/>
              <w:rPr>
                <w:sz w:val="26"/>
                <w:szCs w:val="26"/>
              </w:rPr>
            </w:pPr>
            <w:r>
              <w:rPr>
                <w:sz w:val="26"/>
                <w:szCs w:val="26"/>
              </w:rPr>
              <w:t>_________</w:t>
            </w:r>
            <w:r w:rsidRPr="00297AA2">
              <w:rPr>
                <w:sz w:val="26"/>
                <w:szCs w:val="26"/>
              </w:rPr>
              <w:t>__________________</w:t>
            </w:r>
          </w:p>
          <w:p w:rsidR="00C70023" w:rsidRPr="00297AA2" w:rsidRDefault="00C70023" w:rsidP="007B0866">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C70023" w:rsidRPr="007F6893" w:rsidRDefault="00C70023" w:rsidP="00C70023">
      <w:pPr>
        <w:pStyle w:val="Times12"/>
        <w:tabs>
          <w:tab w:val="left" w:pos="709"/>
        </w:tabs>
        <w:ind w:left="360" w:right="-179" w:firstLine="0"/>
        <w:rPr>
          <w:szCs w:val="24"/>
        </w:rPr>
      </w:pPr>
    </w:p>
    <w:p w:rsidR="00C70023" w:rsidRPr="007F6893" w:rsidRDefault="00C70023" w:rsidP="00C70023">
      <w:pPr>
        <w:pStyle w:val="Times12"/>
        <w:tabs>
          <w:tab w:val="left" w:pos="709"/>
        </w:tabs>
        <w:ind w:left="360" w:right="-179" w:firstLine="0"/>
        <w:rPr>
          <w:szCs w:val="24"/>
        </w:rPr>
      </w:pPr>
    </w:p>
    <w:p w:rsidR="00C70023" w:rsidRPr="00BD0AF4" w:rsidRDefault="00C70023" w:rsidP="00C70023"/>
    <w:p w:rsidR="00C70023" w:rsidRPr="00BD0AF4" w:rsidRDefault="00C70023" w:rsidP="00C70023"/>
    <w:p w:rsidR="00C70023" w:rsidRPr="008415AF" w:rsidRDefault="00C70023" w:rsidP="00C70023"/>
    <w:p w:rsidR="00C70023" w:rsidRPr="008415AF" w:rsidRDefault="00C70023" w:rsidP="00C70023"/>
    <w:p w:rsidR="00C70023" w:rsidRPr="00297AA2" w:rsidRDefault="00C70023" w:rsidP="00C70023">
      <w:pPr>
        <w:pBdr>
          <w:bottom w:val="single" w:sz="4" w:space="1" w:color="auto"/>
        </w:pBdr>
        <w:shd w:val="clear" w:color="auto" w:fill="E0E0E0"/>
        <w:ind w:right="21"/>
        <w:jc w:val="center"/>
        <w:rPr>
          <w:b/>
          <w:color w:val="000000"/>
          <w:spacing w:val="36"/>
        </w:rPr>
      </w:pPr>
      <w:r>
        <w:tab/>
      </w:r>
      <w:r w:rsidRPr="00297AA2">
        <w:rPr>
          <w:b/>
          <w:color w:val="000000"/>
          <w:spacing w:val="36"/>
        </w:rPr>
        <w:t>конец формы</w:t>
      </w:r>
    </w:p>
    <w:p w:rsidR="00C70023" w:rsidRPr="00297AA2" w:rsidRDefault="00C70023" w:rsidP="00C70023">
      <w:pPr>
        <w:pageBreakBefore/>
        <w:suppressAutoHyphens/>
        <w:autoSpaceDE/>
        <w:autoSpaceDN/>
        <w:adjustRightInd/>
        <w:spacing w:after="120"/>
        <w:outlineLvl w:val="2"/>
        <w:rPr>
          <w:b/>
          <w:snapToGrid w:val="0"/>
        </w:rPr>
      </w:pPr>
      <w:r w:rsidRPr="00297AA2">
        <w:rPr>
          <w:b/>
          <w:snapToGrid w:val="0"/>
        </w:rPr>
        <w:t>10.2</w:t>
      </w:r>
      <w:r>
        <w:rPr>
          <w:b/>
          <w:snapToGrid w:val="0"/>
        </w:rPr>
        <w:t>5</w:t>
      </w:r>
      <w:r w:rsidRPr="00297AA2">
        <w:rPr>
          <w:b/>
          <w:snapToGrid w:val="0"/>
        </w:rPr>
        <w:t>.2 Инструкции по заполнению</w:t>
      </w:r>
    </w:p>
    <w:p w:rsidR="00C70023" w:rsidRPr="00297AA2" w:rsidRDefault="00C70023" w:rsidP="00C70023">
      <w:pPr>
        <w:autoSpaceDE/>
        <w:autoSpaceDN/>
        <w:adjustRightInd/>
        <w:jc w:val="both"/>
        <w:rPr>
          <w:snapToGrid w:val="0"/>
        </w:rPr>
      </w:pPr>
      <w:r w:rsidRPr="00297AA2">
        <w:rPr>
          <w:snapToGrid w:val="0"/>
        </w:rPr>
        <w:t>10.2</w:t>
      </w:r>
      <w:r>
        <w:rPr>
          <w:snapToGrid w:val="0"/>
        </w:rPr>
        <w:t>5</w:t>
      </w:r>
      <w:r w:rsidRPr="00297AA2">
        <w:rPr>
          <w:snapToGrid w:val="0"/>
        </w:rPr>
        <w:t xml:space="preserve">.2.1 </w:t>
      </w:r>
      <w:r w:rsidRPr="009C2AAD">
        <w:rPr>
          <w:snapToGrid w:val="0"/>
        </w:rPr>
        <w:t>Данная форма заполняется</w:t>
      </w:r>
      <w:r>
        <w:rPr>
          <w:snapToGrid w:val="0"/>
        </w:rPr>
        <w:t xml:space="preserve"> только в том случае</w:t>
      </w:r>
      <w:r w:rsidRPr="00297AA2">
        <w:rPr>
          <w:snapToGrid w:val="0"/>
        </w:rPr>
        <w:t xml:space="preserve">, </w:t>
      </w:r>
      <w:r w:rsidRPr="00297AA2">
        <w:t>если Закупочной документацией предусмотрена возможность привлечения субподрядчиков (соисполнителей).</w:t>
      </w:r>
    </w:p>
    <w:p w:rsidR="00FD080A" w:rsidRDefault="00C70023" w:rsidP="00C70023">
      <w:pPr>
        <w:widowControl/>
        <w:autoSpaceDE/>
        <w:autoSpaceDN/>
        <w:adjustRightInd/>
        <w:spacing w:after="200" w:line="276" w:lineRule="auto"/>
        <w:rPr>
          <w:b/>
        </w:rPr>
      </w:pPr>
      <w:r w:rsidRPr="00297AA2">
        <w:rPr>
          <w:snapToGrid w:val="0"/>
        </w:rPr>
        <w:t>10.2</w:t>
      </w:r>
      <w:r>
        <w:rPr>
          <w:snapToGrid w:val="0"/>
        </w:rPr>
        <w:t>5</w:t>
      </w:r>
      <w:r w:rsidRPr="00297AA2">
        <w:rPr>
          <w:snapToGrid w:val="0"/>
        </w:rPr>
        <w:t>.2.2</w:t>
      </w:r>
      <w:r>
        <w:rPr>
          <w:snapToGrid w:val="0"/>
        </w:rPr>
        <w:t xml:space="preserve"> </w:t>
      </w:r>
      <w:r w:rsidRPr="00297AA2">
        <w:rPr>
          <w:snapToGrid w:val="0"/>
        </w:rPr>
        <w:t xml:space="preserve"> </w:t>
      </w:r>
      <w:r w:rsidRPr="009C2AAD">
        <w:rPr>
          <w:snapToGrid w:val="0"/>
        </w:rPr>
        <w:t>Данная форма заполняется</w:t>
      </w:r>
      <w:r>
        <w:rPr>
          <w:snapToGrid w:val="0"/>
        </w:rPr>
        <w:t xml:space="preserve"> субподрядчиком (соисполнителем) и подается Потенциальным участником, который планирует привлечь субподрядчиков (соисполнителей), в </w:t>
      </w:r>
      <w:r w:rsidRPr="00297AA2">
        <w:rPr>
          <w:snapToGrid w:val="0"/>
        </w:rPr>
        <w:t>отношении каждого субподрядчика (соисполнителя)</w:t>
      </w:r>
      <w:r>
        <w:rPr>
          <w:snapToGrid w:val="0"/>
        </w:rPr>
        <w:t>,</w:t>
      </w:r>
      <w:r w:rsidRPr="00297AA2">
        <w:rPr>
          <w:snapToGrid w:val="0"/>
        </w:rPr>
        <w:t xml:space="preserve"> в иных случаях данная форма не заполняется и не подается.</w:t>
      </w:r>
      <w:r w:rsidR="00FD080A">
        <w:rPr>
          <w:b/>
        </w:rPr>
        <w:br w:type="page"/>
      </w:r>
    </w:p>
    <w:p w:rsidR="00297AA2" w:rsidRPr="00297AA2" w:rsidRDefault="00297AA2" w:rsidP="00297AA2">
      <w:pPr>
        <w:widowControl/>
        <w:autoSpaceDE/>
        <w:autoSpaceDN/>
        <w:adjustRightInd/>
        <w:spacing w:after="200" w:line="276" w:lineRule="auto"/>
        <w:rPr>
          <w:b/>
          <w:bCs/>
        </w:rPr>
      </w:pPr>
      <w:r w:rsidRPr="00297AA2">
        <w:rPr>
          <w:b/>
        </w:rPr>
        <w:t>10.2</w:t>
      </w:r>
      <w:r w:rsidR="009661B1">
        <w:rPr>
          <w:b/>
        </w:rPr>
        <w:t>6</w:t>
      </w:r>
      <w:r w:rsidRPr="00297AA2">
        <w:rPr>
          <w:b/>
        </w:rPr>
        <w:t xml:space="preserve"> План распределения объемов выполнения работ внутри коллективного участника (форма 2</w:t>
      </w:r>
      <w:r w:rsidR="00E23C22">
        <w:rPr>
          <w:b/>
        </w:rPr>
        <w:t>5</w:t>
      </w:r>
      <w:r w:rsidRPr="00297AA2">
        <w:rPr>
          <w:b/>
        </w:rPr>
        <w:t>)</w:t>
      </w:r>
    </w:p>
    <w:p w:rsidR="00297AA2" w:rsidRPr="00297AA2" w:rsidRDefault="00297AA2" w:rsidP="00297AA2">
      <w:pPr>
        <w:suppressAutoHyphens/>
        <w:autoSpaceDE/>
        <w:autoSpaceDN/>
        <w:adjustRightInd/>
        <w:spacing w:before="240" w:after="120"/>
        <w:outlineLvl w:val="2"/>
        <w:rPr>
          <w:b/>
          <w:snapToGrid w:val="0"/>
        </w:rPr>
      </w:pPr>
      <w:bookmarkStart w:id="377" w:name="_Toc422244314"/>
      <w:r w:rsidRPr="00297AA2">
        <w:rPr>
          <w:b/>
          <w:snapToGrid w:val="0"/>
        </w:rPr>
        <w:t>10.2</w:t>
      </w:r>
      <w:r w:rsidR="009661B1">
        <w:rPr>
          <w:b/>
          <w:snapToGrid w:val="0"/>
        </w:rPr>
        <w:t>6</w:t>
      </w:r>
      <w:r w:rsidRPr="00297AA2">
        <w:rPr>
          <w:b/>
          <w:snapToGrid w:val="0"/>
        </w:rPr>
        <w:t>.1 Форма плана распределения объемов поставки, выполнения работ, оказания услуг внутри коллективного участника</w:t>
      </w:r>
      <w:bookmarkEnd w:id="377"/>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color w:val="000000"/>
        </w:rPr>
      </w:pPr>
    </w:p>
    <w:p w:rsidR="00297AA2" w:rsidRPr="00297AA2" w:rsidRDefault="00297AA2" w:rsidP="00297AA2">
      <w:pPr>
        <w:suppressAutoHyphens/>
        <w:jc w:val="center"/>
        <w:rPr>
          <w:b/>
        </w:rPr>
      </w:pPr>
      <w:r w:rsidRPr="00297AA2">
        <w:rPr>
          <w:b/>
        </w:rPr>
        <w:t>План распределения объемов поставки, выполнения работ, оказания услуг внутри коллективного участника</w:t>
      </w:r>
    </w:p>
    <w:p w:rsidR="00297AA2" w:rsidRPr="00297AA2" w:rsidRDefault="00297AA2" w:rsidP="00297AA2">
      <w:pPr>
        <w:rPr>
          <w:color w:val="000000"/>
        </w:rPr>
      </w:pPr>
    </w:p>
    <w:p w:rsidR="00297AA2" w:rsidRPr="00297AA2" w:rsidRDefault="00297AA2" w:rsidP="00297AA2">
      <w:pPr>
        <w:rPr>
          <w:color w:val="000000"/>
        </w:rPr>
      </w:pPr>
      <w:r w:rsidRPr="00297AA2">
        <w:rPr>
          <w:color w:val="000000"/>
        </w:rPr>
        <w:t>Наименование и место нахождения лидера коллективного участника: _______________________</w:t>
      </w:r>
    </w:p>
    <w:p w:rsidR="00297AA2" w:rsidRPr="00297AA2" w:rsidRDefault="00297AA2" w:rsidP="00297AA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844"/>
        <w:gridCol w:w="1835"/>
        <w:gridCol w:w="1445"/>
        <w:gridCol w:w="1418"/>
        <w:gridCol w:w="1667"/>
      </w:tblGrid>
      <w:tr w:rsidR="00297AA2" w:rsidRPr="00297AA2" w:rsidTr="00297AA2">
        <w:trPr>
          <w:cantSplit/>
        </w:trPr>
        <w:tc>
          <w:tcPr>
            <w:tcW w:w="654"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 п/п</w:t>
            </w:r>
          </w:p>
        </w:tc>
        <w:tc>
          <w:tcPr>
            <w:tcW w:w="1844"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товара, работ, услуг</w:t>
            </w:r>
          </w:p>
        </w:tc>
        <w:tc>
          <w:tcPr>
            <w:tcW w:w="1835"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организации, выполняющий данный объем поставок, работ, услуг</w:t>
            </w:r>
          </w:p>
        </w:tc>
        <w:tc>
          <w:tcPr>
            <w:tcW w:w="2863" w:type="dxa"/>
            <w:gridSpan w:val="2"/>
          </w:tcPr>
          <w:p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rPr>
              <w:t>Стоимость товара, работ, услуг</w:t>
            </w:r>
          </w:p>
        </w:tc>
        <w:tc>
          <w:tcPr>
            <w:tcW w:w="1667"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 xml:space="preserve">Сроки выполнения поставки, выполнения работ, оказания услуг (начало и окончание) </w:t>
            </w:r>
          </w:p>
        </w:tc>
      </w:tr>
      <w:tr w:rsidR="00297AA2" w:rsidRPr="00297AA2" w:rsidTr="00297AA2">
        <w:trPr>
          <w:cantSplit/>
        </w:trPr>
        <w:tc>
          <w:tcPr>
            <w:tcW w:w="654" w:type="dxa"/>
            <w:vMerge/>
          </w:tcPr>
          <w:p w:rsidR="00297AA2" w:rsidRPr="00297AA2" w:rsidRDefault="00297AA2" w:rsidP="00297AA2">
            <w:pPr>
              <w:keepNext/>
              <w:widowControl/>
              <w:autoSpaceDE/>
              <w:autoSpaceDN/>
              <w:adjustRightInd/>
              <w:spacing w:before="40" w:after="40"/>
              <w:ind w:left="57" w:right="57"/>
              <w:rPr>
                <w:snapToGrid w:val="0"/>
              </w:rPr>
            </w:pPr>
          </w:p>
        </w:tc>
        <w:tc>
          <w:tcPr>
            <w:tcW w:w="1844" w:type="dxa"/>
            <w:vMerge/>
          </w:tcPr>
          <w:p w:rsidR="00297AA2" w:rsidRPr="00297AA2" w:rsidRDefault="00297AA2" w:rsidP="00297AA2">
            <w:pPr>
              <w:keepNext/>
              <w:widowControl/>
              <w:autoSpaceDE/>
              <w:autoSpaceDN/>
              <w:adjustRightInd/>
              <w:spacing w:before="40" w:after="40"/>
              <w:ind w:left="57" w:right="57"/>
              <w:rPr>
                <w:snapToGrid w:val="0"/>
              </w:rPr>
            </w:pPr>
          </w:p>
        </w:tc>
        <w:tc>
          <w:tcPr>
            <w:tcW w:w="1835" w:type="dxa"/>
            <w:vMerge/>
          </w:tcPr>
          <w:p w:rsidR="00297AA2" w:rsidRPr="00297AA2" w:rsidRDefault="00297AA2" w:rsidP="00297AA2">
            <w:pPr>
              <w:keepNext/>
              <w:widowControl/>
              <w:autoSpaceDE/>
              <w:autoSpaceDN/>
              <w:adjustRightInd/>
              <w:spacing w:before="40" w:after="40"/>
              <w:ind w:left="57" w:right="57"/>
              <w:rPr>
                <w:snapToGrid w:val="0"/>
              </w:rPr>
            </w:pPr>
          </w:p>
        </w:tc>
        <w:tc>
          <w:tcPr>
            <w:tcW w:w="1445" w:type="dxa"/>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в денежном выражении, руб. (без НДС)</w:t>
            </w:r>
          </w:p>
        </w:tc>
        <w:tc>
          <w:tcPr>
            <w:tcW w:w="1418" w:type="dxa"/>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в % от общей стоимости работ</w:t>
            </w:r>
          </w:p>
        </w:tc>
        <w:tc>
          <w:tcPr>
            <w:tcW w:w="1667" w:type="dxa"/>
            <w:vMerge/>
          </w:tcPr>
          <w:p w:rsidR="00297AA2" w:rsidRPr="00297AA2" w:rsidRDefault="00297AA2" w:rsidP="00297AA2">
            <w:pPr>
              <w:keepNext/>
              <w:widowControl/>
              <w:autoSpaceDE/>
              <w:autoSpaceDN/>
              <w:adjustRightInd/>
              <w:spacing w:before="40" w:after="40"/>
              <w:ind w:left="57" w:right="57"/>
              <w:rPr>
                <w:snapToGrid w:val="0"/>
              </w:rPr>
            </w:pPr>
          </w:p>
        </w:tc>
      </w:tr>
      <w:tr w:rsidR="00297AA2" w:rsidRPr="00297AA2" w:rsidTr="00297AA2">
        <w:tc>
          <w:tcPr>
            <w:tcW w:w="654" w:type="dxa"/>
          </w:tcPr>
          <w:p w:rsidR="00297AA2" w:rsidRPr="00297AA2" w:rsidRDefault="00297AA2" w:rsidP="00297AA2">
            <w:pPr>
              <w:widowControl/>
              <w:autoSpaceDE/>
              <w:autoSpaceDN/>
              <w:adjustRightInd/>
              <w:spacing w:before="40" w:after="40"/>
              <w:ind w:right="57"/>
              <w:rPr>
                <w:snapToGrid w:val="0"/>
                <w:color w:val="000000"/>
              </w:rPr>
            </w:pPr>
            <w:r w:rsidRPr="00297AA2">
              <w:rPr>
                <w:snapToGrid w:val="0"/>
                <w:color w:val="000000"/>
              </w:rPr>
              <w:t>1.</w:t>
            </w:r>
          </w:p>
        </w:tc>
        <w:tc>
          <w:tcPr>
            <w:tcW w:w="1844" w:type="dxa"/>
          </w:tcPr>
          <w:p w:rsidR="00297AA2" w:rsidRPr="00297AA2" w:rsidRDefault="00297AA2" w:rsidP="00297AA2">
            <w:pPr>
              <w:widowControl/>
              <w:autoSpaceDE/>
              <w:autoSpaceDN/>
              <w:adjustRightInd/>
              <w:spacing w:before="40" w:after="40"/>
              <w:ind w:left="57" w:right="57"/>
              <w:rPr>
                <w:snapToGrid w:val="0"/>
              </w:rPr>
            </w:pPr>
          </w:p>
        </w:tc>
        <w:tc>
          <w:tcPr>
            <w:tcW w:w="1835" w:type="dxa"/>
          </w:tcPr>
          <w:p w:rsidR="00297AA2" w:rsidRPr="00297AA2" w:rsidRDefault="00297AA2" w:rsidP="00297AA2">
            <w:pPr>
              <w:widowControl/>
              <w:autoSpaceDE/>
              <w:autoSpaceDN/>
              <w:adjustRightInd/>
              <w:spacing w:before="40" w:after="40"/>
              <w:ind w:left="57" w:right="57"/>
              <w:rPr>
                <w:snapToGrid w:val="0"/>
              </w:rPr>
            </w:pPr>
          </w:p>
        </w:tc>
        <w:tc>
          <w:tcPr>
            <w:tcW w:w="1445" w:type="dxa"/>
          </w:tcPr>
          <w:p w:rsidR="00297AA2" w:rsidRPr="00297AA2" w:rsidRDefault="00297AA2" w:rsidP="00297AA2">
            <w:pPr>
              <w:widowControl/>
              <w:autoSpaceDE/>
              <w:autoSpaceDN/>
              <w:adjustRightInd/>
              <w:spacing w:before="40" w:after="40"/>
              <w:ind w:left="57" w:right="57"/>
              <w:rPr>
                <w:snapToGrid w:val="0"/>
              </w:rPr>
            </w:pPr>
          </w:p>
        </w:tc>
        <w:tc>
          <w:tcPr>
            <w:tcW w:w="1418" w:type="dxa"/>
          </w:tcPr>
          <w:p w:rsidR="00297AA2" w:rsidRPr="00297AA2" w:rsidRDefault="00297AA2" w:rsidP="00297AA2">
            <w:pPr>
              <w:widowControl/>
              <w:autoSpaceDE/>
              <w:autoSpaceDN/>
              <w:adjustRightInd/>
              <w:spacing w:before="40" w:after="40"/>
              <w:ind w:left="57" w:right="57"/>
              <w:rPr>
                <w:snapToGrid w:val="0"/>
              </w:rPr>
            </w:pPr>
          </w:p>
        </w:tc>
        <w:tc>
          <w:tcPr>
            <w:tcW w:w="1667" w:type="dxa"/>
          </w:tcPr>
          <w:p w:rsidR="00297AA2" w:rsidRPr="00297AA2" w:rsidRDefault="00297AA2" w:rsidP="00297AA2">
            <w:pPr>
              <w:widowControl/>
              <w:autoSpaceDE/>
              <w:autoSpaceDN/>
              <w:adjustRightInd/>
              <w:spacing w:before="40" w:after="40"/>
              <w:ind w:left="57" w:right="57"/>
              <w:rPr>
                <w:snapToGrid w:val="0"/>
              </w:rPr>
            </w:pPr>
          </w:p>
        </w:tc>
      </w:tr>
      <w:tr w:rsidR="00297AA2" w:rsidRPr="00297AA2" w:rsidTr="00297AA2">
        <w:tc>
          <w:tcPr>
            <w:tcW w:w="654" w:type="dxa"/>
          </w:tcPr>
          <w:p w:rsidR="00297AA2" w:rsidRPr="00297AA2" w:rsidRDefault="00297AA2" w:rsidP="00297AA2">
            <w:pPr>
              <w:widowControl/>
              <w:autoSpaceDE/>
              <w:autoSpaceDN/>
              <w:adjustRightInd/>
              <w:spacing w:before="40" w:after="40"/>
              <w:ind w:right="57"/>
              <w:rPr>
                <w:snapToGrid w:val="0"/>
                <w:color w:val="000000"/>
              </w:rPr>
            </w:pPr>
            <w:r w:rsidRPr="00297AA2">
              <w:rPr>
                <w:snapToGrid w:val="0"/>
                <w:color w:val="000000"/>
              </w:rPr>
              <w:t>2.</w:t>
            </w:r>
          </w:p>
        </w:tc>
        <w:tc>
          <w:tcPr>
            <w:tcW w:w="1844" w:type="dxa"/>
          </w:tcPr>
          <w:p w:rsidR="00297AA2" w:rsidRPr="00297AA2" w:rsidRDefault="00297AA2" w:rsidP="00297AA2">
            <w:pPr>
              <w:widowControl/>
              <w:autoSpaceDE/>
              <w:autoSpaceDN/>
              <w:adjustRightInd/>
              <w:spacing w:before="40" w:after="40"/>
              <w:ind w:left="57" w:right="57"/>
              <w:rPr>
                <w:snapToGrid w:val="0"/>
              </w:rPr>
            </w:pPr>
          </w:p>
        </w:tc>
        <w:tc>
          <w:tcPr>
            <w:tcW w:w="1835" w:type="dxa"/>
          </w:tcPr>
          <w:p w:rsidR="00297AA2" w:rsidRPr="00297AA2" w:rsidRDefault="00297AA2" w:rsidP="00297AA2">
            <w:pPr>
              <w:widowControl/>
              <w:autoSpaceDE/>
              <w:autoSpaceDN/>
              <w:adjustRightInd/>
              <w:spacing w:before="40" w:after="40"/>
              <w:ind w:left="57" w:right="57"/>
              <w:rPr>
                <w:snapToGrid w:val="0"/>
              </w:rPr>
            </w:pPr>
          </w:p>
        </w:tc>
        <w:tc>
          <w:tcPr>
            <w:tcW w:w="1445" w:type="dxa"/>
          </w:tcPr>
          <w:p w:rsidR="00297AA2" w:rsidRPr="00297AA2" w:rsidRDefault="00297AA2" w:rsidP="00297AA2">
            <w:pPr>
              <w:widowControl/>
              <w:autoSpaceDE/>
              <w:autoSpaceDN/>
              <w:adjustRightInd/>
              <w:spacing w:before="40" w:after="40"/>
              <w:ind w:left="57" w:right="57"/>
              <w:rPr>
                <w:snapToGrid w:val="0"/>
              </w:rPr>
            </w:pPr>
          </w:p>
        </w:tc>
        <w:tc>
          <w:tcPr>
            <w:tcW w:w="1418" w:type="dxa"/>
          </w:tcPr>
          <w:p w:rsidR="00297AA2" w:rsidRPr="00297AA2" w:rsidRDefault="00297AA2" w:rsidP="00297AA2">
            <w:pPr>
              <w:widowControl/>
              <w:autoSpaceDE/>
              <w:autoSpaceDN/>
              <w:adjustRightInd/>
              <w:spacing w:before="40" w:after="40"/>
              <w:ind w:left="57" w:right="57"/>
              <w:rPr>
                <w:snapToGrid w:val="0"/>
              </w:rPr>
            </w:pPr>
          </w:p>
        </w:tc>
        <w:tc>
          <w:tcPr>
            <w:tcW w:w="1667" w:type="dxa"/>
          </w:tcPr>
          <w:p w:rsidR="00297AA2" w:rsidRPr="00297AA2" w:rsidRDefault="00297AA2" w:rsidP="00297AA2">
            <w:pPr>
              <w:widowControl/>
              <w:autoSpaceDE/>
              <w:autoSpaceDN/>
              <w:adjustRightInd/>
              <w:spacing w:before="40" w:after="40"/>
              <w:ind w:left="57" w:right="57"/>
              <w:rPr>
                <w:snapToGrid w:val="0"/>
              </w:rPr>
            </w:pPr>
          </w:p>
        </w:tc>
      </w:tr>
      <w:tr w:rsidR="00297AA2" w:rsidRPr="00297AA2" w:rsidTr="00297AA2">
        <w:tc>
          <w:tcPr>
            <w:tcW w:w="654" w:type="dxa"/>
          </w:tcPr>
          <w:p w:rsidR="00297AA2" w:rsidRPr="00297AA2" w:rsidRDefault="00297AA2" w:rsidP="00297AA2">
            <w:pPr>
              <w:widowControl/>
              <w:autoSpaceDE/>
              <w:autoSpaceDN/>
              <w:adjustRightInd/>
              <w:spacing w:before="40" w:after="40"/>
              <w:ind w:right="57"/>
              <w:rPr>
                <w:snapToGrid w:val="0"/>
                <w:color w:val="000000"/>
              </w:rPr>
            </w:pPr>
            <w:r w:rsidRPr="00297AA2">
              <w:rPr>
                <w:snapToGrid w:val="0"/>
                <w:color w:val="000000"/>
              </w:rPr>
              <w:t>…</w:t>
            </w:r>
          </w:p>
        </w:tc>
        <w:tc>
          <w:tcPr>
            <w:tcW w:w="1844" w:type="dxa"/>
          </w:tcPr>
          <w:p w:rsidR="00297AA2" w:rsidRPr="00297AA2" w:rsidRDefault="00297AA2" w:rsidP="00297AA2">
            <w:pPr>
              <w:widowControl/>
              <w:autoSpaceDE/>
              <w:autoSpaceDN/>
              <w:adjustRightInd/>
              <w:spacing w:before="40" w:after="40"/>
              <w:ind w:left="57" w:right="57"/>
              <w:rPr>
                <w:snapToGrid w:val="0"/>
              </w:rPr>
            </w:pPr>
          </w:p>
        </w:tc>
        <w:tc>
          <w:tcPr>
            <w:tcW w:w="1835" w:type="dxa"/>
          </w:tcPr>
          <w:p w:rsidR="00297AA2" w:rsidRPr="00297AA2" w:rsidRDefault="00297AA2" w:rsidP="00297AA2">
            <w:pPr>
              <w:widowControl/>
              <w:autoSpaceDE/>
              <w:autoSpaceDN/>
              <w:adjustRightInd/>
              <w:spacing w:before="40" w:after="40"/>
              <w:ind w:left="57" w:right="57"/>
              <w:rPr>
                <w:snapToGrid w:val="0"/>
              </w:rPr>
            </w:pPr>
          </w:p>
        </w:tc>
        <w:tc>
          <w:tcPr>
            <w:tcW w:w="1445" w:type="dxa"/>
          </w:tcPr>
          <w:p w:rsidR="00297AA2" w:rsidRPr="00297AA2" w:rsidRDefault="00297AA2" w:rsidP="00297AA2">
            <w:pPr>
              <w:widowControl/>
              <w:autoSpaceDE/>
              <w:autoSpaceDN/>
              <w:adjustRightInd/>
              <w:spacing w:before="40" w:after="40"/>
              <w:ind w:left="57" w:right="57"/>
              <w:rPr>
                <w:snapToGrid w:val="0"/>
              </w:rPr>
            </w:pPr>
          </w:p>
        </w:tc>
        <w:tc>
          <w:tcPr>
            <w:tcW w:w="1418" w:type="dxa"/>
          </w:tcPr>
          <w:p w:rsidR="00297AA2" w:rsidRPr="00297AA2" w:rsidRDefault="00297AA2" w:rsidP="00297AA2">
            <w:pPr>
              <w:widowControl/>
              <w:autoSpaceDE/>
              <w:autoSpaceDN/>
              <w:adjustRightInd/>
              <w:spacing w:before="40" w:after="40"/>
              <w:ind w:left="57" w:right="57"/>
              <w:rPr>
                <w:snapToGrid w:val="0"/>
              </w:rPr>
            </w:pPr>
          </w:p>
        </w:tc>
        <w:tc>
          <w:tcPr>
            <w:tcW w:w="1667" w:type="dxa"/>
          </w:tcPr>
          <w:p w:rsidR="00297AA2" w:rsidRPr="00297AA2" w:rsidRDefault="00297AA2" w:rsidP="00297AA2">
            <w:pPr>
              <w:widowControl/>
              <w:autoSpaceDE/>
              <w:autoSpaceDN/>
              <w:adjustRightInd/>
              <w:spacing w:before="40" w:after="40"/>
              <w:ind w:left="57" w:right="57"/>
              <w:rPr>
                <w:snapToGrid w:val="0"/>
              </w:rPr>
            </w:pPr>
          </w:p>
        </w:tc>
      </w:tr>
      <w:tr w:rsidR="00297AA2" w:rsidRPr="00297AA2" w:rsidTr="00297AA2">
        <w:tc>
          <w:tcPr>
            <w:tcW w:w="4333" w:type="dxa"/>
            <w:gridSpan w:val="3"/>
          </w:tcPr>
          <w:p w:rsidR="00297AA2" w:rsidRPr="00297AA2" w:rsidRDefault="00297AA2" w:rsidP="00297AA2">
            <w:pPr>
              <w:widowControl/>
              <w:autoSpaceDE/>
              <w:autoSpaceDN/>
              <w:adjustRightInd/>
              <w:spacing w:before="40" w:after="40"/>
              <w:ind w:left="57" w:right="57"/>
              <w:jc w:val="center"/>
              <w:rPr>
                <w:b/>
                <w:snapToGrid w:val="0"/>
              </w:rPr>
            </w:pPr>
            <w:r w:rsidRPr="00297AA2">
              <w:rPr>
                <w:b/>
                <w:snapToGrid w:val="0"/>
              </w:rPr>
              <w:t>ИТОГО</w:t>
            </w:r>
          </w:p>
        </w:tc>
        <w:tc>
          <w:tcPr>
            <w:tcW w:w="1445" w:type="dxa"/>
          </w:tcPr>
          <w:p w:rsidR="00297AA2" w:rsidRPr="00297AA2" w:rsidRDefault="00297AA2" w:rsidP="00297AA2">
            <w:pPr>
              <w:widowControl/>
              <w:autoSpaceDE/>
              <w:autoSpaceDN/>
              <w:adjustRightInd/>
              <w:spacing w:before="40" w:after="40"/>
              <w:ind w:left="57" w:right="57"/>
              <w:jc w:val="center"/>
              <w:rPr>
                <w:b/>
                <w:snapToGrid w:val="0"/>
              </w:rPr>
            </w:pPr>
          </w:p>
        </w:tc>
        <w:tc>
          <w:tcPr>
            <w:tcW w:w="1418" w:type="dxa"/>
          </w:tcPr>
          <w:p w:rsidR="00297AA2" w:rsidRPr="00297AA2" w:rsidRDefault="00297AA2" w:rsidP="00297AA2">
            <w:pPr>
              <w:widowControl/>
              <w:autoSpaceDE/>
              <w:autoSpaceDN/>
              <w:adjustRightInd/>
              <w:spacing w:before="40" w:after="40"/>
              <w:ind w:left="57" w:right="57"/>
              <w:jc w:val="center"/>
              <w:rPr>
                <w:b/>
                <w:snapToGrid w:val="0"/>
              </w:rPr>
            </w:pPr>
            <w:r w:rsidRPr="00297AA2">
              <w:rPr>
                <w:b/>
                <w:snapToGrid w:val="0"/>
              </w:rPr>
              <w:t>100%</w:t>
            </w:r>
          </w:p>
        </w:tc>
        <w:tc>
          <w:tcPr>
            <w:tcW w:w="1667" w:type="dxa"/>
          </w:tcPr>
          <w:p w:rsidR="00297AA2" w:rsidRPr="00297AA2" w:rsidRDefault="00297AA2" w:rsidP="00297AA2">
            <w:pPr>
              <w:widowControl/>
              <w:autoSpaceDE/>
              <w:autoSpaceDN/>
              <w:adjustRightInd/>
              <w:spacing w:before="40" w:after="40"/>
              <w:ind w:left="57" w:right="57"/>
              <w:jc w:val="center"/>
              <w:rPr>
                <w:b/>
                <w:snapToGrid w:val="0"/>
              </w:rPr>
            </w:pPr>
            <w:r w:rsidRPr="00297AA2">
              <w:rPr>
                <w:b/>
                <w:snapToGrid w:val="0"/>
              </w:rPr>
              <w:t>Х</w:t>
            </w:r>
          </w:p>
        </w:tc>
      </w:tr>
    </w:tbl>
    <w:p w:rsidR="00297AA2" w:rsidRPr="00297AA2" w:rsidRDefault="00297AA2" w:rsidP="00297AA2">
      <w:pPr>
        <w:rPr>
          <w:color w:val="000000"/>
        </w:rPr>
      </w:pPr>
    </w:p>
    <w:p w:rsidR="00297AA2" w:rsidRPr="00297AA2" w:rsidRDefault="00297AA2" w:rsidP="00297AA2">
      <w:pPr>
        <w:rPr>
          <w:color w:val="000000"/>
        </w:rPr>
      </w:pPr>
      <w:r w:rsidRPr="00297AA2">
        <w:rPr>
          <w:color w:val="000000"/>
        </w:rPr>
        <w:t>____________________________________</w:t>
      </w:r>
    </w:p>
    <w:p w:rsidR="00297AA2" w:rsidRPr="00297AA2" w:rsidRDefault="00297AA2" w:rsidP="00297AA2">
      <w:pPr>
        <w:ind w:right="3684"/>
        <w:jc w:val="center"/>
        <w:rPr>
          <w:color w:val="000000"/>
          <w:vertAlign w:val="superscript"/>
        </w:rPr>
      </w:pPr>
      <w:r w:rsidRPr="00297AA2">
        <w:rPr>
          <w:color w:val="000000"/>
          <w:vertAlign w:val="superscript"/>
        </w:rPr>
        <w:t>(подпись, М.П.)</w:t>
      </w:r>
    </w:p>
    <w:p w:rsidR="00297AA2" w:rsidRPr="00297AA2" w:rsidRDefault="00297AA2" w:rsidP="00297AA2">
      <w:pPr>
        <w:rPr>
          <w:color w:val="000000"/>
        </w:rPr>
      </w:pPr>
      <w:r w:rsidRPr="00297AA2">
        <w:rPr>
          <w:color w:val="000000"/>
        </w:rPr>
        <w:t>____________________________________</w:t>
      </w:r>
    </w:p>
    <w:p w:rsidR="00297AA2" w:rsidRPr="00297AA2" w:rsidRDefault="00297AA2" w:rsidP="00297AA2">
      <w:pPr>
        <w:ind w:right="3684"/>
        <w:jc w:val="center"/>
        <w:rPr>
          <w:color w:val="000000"/>
          <w:vertAlign w:val="superscript"/>
        </w:rPr>
      </w:pPr>
      <w:r w:rsidRPr="00297AA2">
        <w:rPr>
          <w:color w:val="000000"/>
          <w:vertAlign w:val="superscript"/>
        </w:rPr>
        <w:t>(фамилия, имя, отчество подписавшего, должность)</w:t>
      </w:r>
    </w:p>
    <w:p w:rsidR="00297AA2" w:rsidRPr="00297AA2" w:rsidRDefault="00297AA2" w:rsidP="00297AA2">
      <w:pPr>
        <w:keepNext/>
        <w:rPr>
          <w:b/>
          <w:bCs/>
          <w:color w:val="000000"/>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pageBreakBefore/>
        <w:suppressAutoHyphens/>
        <w:autoSpaceDE/>
        <w:autoSpaceDN/>
        <w:adjustRightInd/>
        <w:spacing w:after="120"/>
        <w:outlineLvl w:val="2"/>
        <w:rPr>
          <w:b/>
          <w:snapToGrid w:val="0"/>
        </w:rPr>
      </w:pPr>
      <w:bookmarkStart w:id="378" w:name="_Toc422244315"/>
      <w:r w:rsidRPr="00297AA2">
        <w:rPr>
          <w:b/>
          <w:snapToGrid w:val="0"/>
        </w:rPr>
        <w:t>10.2</w:t>
      </w:r>
      <w:r w:rsidR="009661B1">
        <w:rPr>
          <w:b/>
          <w:snapToGrid w:val="0"/>
        </w:rPr>
        <w:t>6</w:t>
      </w:r>
      <w:r w:rsidRPr="00297AA2">
        <w:rPr>
          <w:b/>
          <w:snapToGrid w:val="0"/>
        </w:rPr>
        <w:t>.2 Инструкции по заполнению</w:t>
      </w:r>
      <w:bookmarkEnd w:id="378"/>
    </w:p>
    <w:p w:rsidR="00297AA2" w:rsidRPr="00297AA2" w:rsidRDefault="00297AA2" w:rsidP="00297AA2">
      <w:pPr>
        <w:autoSpaceDE/>
        <w:autoSpaceDN/>
        <w:adjustRightInd/>
        <w:jc w:val="both"/>
        <w:rPr>
          <w:snapToGrid w:val="0"/>
        </w:rPr>
      </w:pPr>
      <w:r w:rsidRPr="00297AA2">
        <w:rPr>
          <w:snapToGrid w:val="0"/>
        </w:rPr>
        <w:t>10.2</w:t>
      </w:r>
      <w:r w:rsidR="009661B1">
        <w:rPr>
          <w:snapToGrid w:val="0"/>
        </w:rPr>
        <w:t>6</w:t>
      </w:r>
      <w:r w:rsidRPr="00297AA2">
        <w:rPr>
          <w:snapToGrid w:val="0"/>
        </w:rPr>
        <w:t>.2.1 Данная форма заполняется только в том случае, если предложение подается коллективным участником, в случае поставки товара, выполнения работ, оказания услуг.</w:t>
      </w:r>
    </w:p>
    <w:p w:rsidR="00297AA2" w:rsidRPr="00297AA2" w:rsidRDefault="00297AA2" w:rsidP="00297AA2">
      <w:pPr>
        <w:autoSpaceDE/>
        <w:autoSpaceDN/>
        <w:adjustRightInd/>
        <w:jc w:val="both"/>
        <w:rPr>
          <w:snapToGrid w:val="0"/>
        </w:rPr>
      </w:pPr>
      <w:r w:rsidRPr="00297AA2">
        <w:rPr>
          <w:snapToGrid w:val="0"/>
        </w:rPr>
        <w:t>10.2</w:t>
      </w:r>
      <w:r w:rsidR="009661B1">
        <w:rPr>
          <w:snapToGrid w:val="0"/>
        </w:rPr>
        <w:t>6</w:t>
      </w:r>
      <w:r w:rsidRPr="00297AA2">
        <w:rPr>
          <w:snapToGrid w:val="0"/>
        </w:rPr>
        <w:t>.2.2 Потенциальный участник указывает дату и номер предложения в соответствии с письмом о подаче оферты.</w:t>
      </w:r>
    </w:p>
    <w:p w:rsidR="00297AA2" w:rsidRPr="00297AA2" w:rsidRDefault="00297AA2" w:rsidP="00297AA2">
      <w:pPr>
        <w:rPr>
          <w:snapToGrid w:val="0"/>
        </w:rPr>
      </w:pPr>
      <w:r w:rsidRPr="00297AA2">
        <w:rPr>
          <w:snapToGrid w:val="0"/>
        </w:rPr>
        <w:t>10.2</w:t>
      </w:r>
      <w:r w:rsidR="009661B1">
        <w:rPr>
          <w:snapToGrid w:val="0"/>
        </w:rPr>
        <w:t>6</w:t>
      </w:r>
      <w:r w:rsidRPr="00297AA2">
        <w:rPr>
          <w:snapToGrid w:val="0"/>
        </w:rPr>
        <w:t>.2.3 Потенциальный участник указывает свое фирменное наименование, в т.ч. организационно-правовую форму, место нахождения (для юридического лица), ФИО, паспортные данные, место регистрации  (для индивидуального предпринимателя).</w:t>
      </w:r>
    </w:p>
    <w:p w:rsidR="00297AA2" w:rsidRPr="00297AA2" w:rsidRDefault="00297AA2" w:rsidP="00297AA2">
      <w:pPr>
        <w:autoSpaceDE/>
        <w:autoSpaceDN/>
        <w:adjustRightInd/>
        <w:jc w:val="both"/>
        <w:rPr>
          <w:snapToGrid w:val="0"/>
        </w:rPr>
      </w:pPr>
      <w:r w:rsidRPr="00297AA2">
        <w:rPr>
          <w:snapToGrid w:val="0"/>
        </w:rPr>
        <w:t>10.2</w:t>
      </w:r>
      <w:r w:rsidR="009661B1">
        <w:rPr>
          <w:snapToGrid w:val="0"/>
        </w:rPr>
        <w:t>6</w:t>
      </w:r>
      <w:r w:rsidRPr="00297AA2">
        <w:rPr>
          <w:snapToGrid w:val="0"/>
        </w:rPr>
        <w:t>.2.4 В данной форме лидер коллективного участника указывает по каждому коллективному участнику:</w:t>
      </w:r>
    </w:p>
    <w:p w:rsidR="00297AA2" w:rsidRPr="00297AA2" w:rsidRDefault="00297AA2" w:rsidP="005E1AD4">
      <w:pPr>
        <w:widowControl/>
        <w:numPr>
          <w:ilvl w:val="0"/>
          <w:numId w:val="37"/>
        </w:numPr>
        <w:autoSpaceDE/>
        <w:autoSpaceDN/>
        <w:adjustRightInd/>
        <w:ind w:left="0"/>
        <w:jc w:val="both"/>
      </w:pPr>
      <w:r w:rsidRPr="00297AA2">
        <w:t>перечень поставляемого товара, выполняемых работ, оказываемых услуг;</w:t>
      </w:r>
    </w:p>
    <w:p w:rsidR="00297AA2" w:rsidRPr="00297AA2" w:rsidRDefault="00297AA2" w:rsidP="005E1AD4">
      <w:pPr>
        <w:widowControl/>
        <w:numPr>
          <w:ilvl w:val="0"/>
          <w:numId w:val="37"/>
        </w:numPr>
        <w:autoSpaceDE/>
        <w:autoSpaceDN/>
        <w:adjustRightInd/>
        <w:ind w:left="0"/>
        <w:jc w:val="both"/>
      </w:pPr>
      <w:r w:rsidRPr="00297AA2">
        <w:t>стоимость в денежном и процентном выражении.</w:t>
      </w:r>
    </w:p>
    <w:bookmarkEnd w:id="292"/>
    <w:bookmarkEnd w:id="293"/>
    <w:bookmarkEnd w:id="294"/>
    <w:bookmarkEnd w:id="295"/>
    <w:bookmarkEnd w:id="296"/>
    <w:bookmarkEnd w:id="297"/>
    <w:bookmarkEnd w:id="298"/>
    <w:p w:rsidR="00297AA2" w:rsidRPr="00297AA2" w:rsidRDefault="00297AA2" w:rsidP="00297AA2">
      <w:pPr>
        <w:suppressAutoHyphens/>
        <w:ind w:left="1418"/>
        <w:rPr>
          <w:i/>
        </w:rPr>
      </w:pPr>
    </w:p>
    <w:sectPr w:rsidR="00297AA2" w:rsidRPr="00297AA2" w:rsidSect="007D058C">
      <w:headerReference w:type="even" r:id="rId24"/>
      <w:headerReference w:type="default" r:id="rId25"/>
      <w:footerReference w:type="even" r:id="rId26"/>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D92" w:rsidRDefault="00E62D92" w:rsidP="00706E83">
      <w:r>
        <w:separator/>
      </w:r>
    </w:p>
  </w:endnote>
  <w:endnote w:type="continuationSeparator" w:id="0">
    <w:p w:rsidR="00E62D92" w:rsidRDefault="00E62D92" w:rsidP="00706E83">
      <w:r>
        <w:continuationSeparator/>
      </w:r>
    </w:p>
  </w:endnote>
  <w:endnote w:id="1">
    <w:p w:rsidR="00936627" w:rsidRDefault="00936627" w:rsidP="00730E95">
      <w:pPr>
        <w:pStyle w:val="afffb"/>
        <w:ind w:firstLine="567"/>
        <w:jc w:val="both"/>
      </w:pPr>
    </w:p>
  </w:endnote>
  <w:endnote w:id="2">
    <w:p w:rsidR="00936627" w:rsidRDefault="00936627" w:rsidP="007D4DDB">
      <w:pPr>
        <w:pStyle w:val="afffb"/>
        <w:jc w:val="both"/>
      </w:pPr>
    </w:p>
  </w:endnote>
  <w:endnote w:id="3">
    <w:p w:rsidR="00936627" w:rsidRDefault="00936627" w:rsidP="007D4DDB">
      <w:pPr>
        <w:pStyle w:val="afffb"/>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627" w:rsidRDefault="00936627">
    <w:pPr>
      <w:pStyle w:val="af3"/>
    </w:pPr>
  </w:p>
  <w:p w:rsidR="00936627" w:rsidRDefault="0093662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001" w:rsidRDefault="00B00001" w:rsidP="00B00001">
    <w:pPr>
      <w:pStyle w:val="af3"/>
    </w:pPr>
    <w:r w:rsidRPr="001A6E84">
      <w:rPr>
        <w:i/>
        <w:color w:val="548DD4" w:themeColor="text2" w:themeTint="99"/>
        <w:sz w:val="20"/>
        <w:szCs w:val="20"/>
      </w:rPr>
      <w:t xml:space="preserve">Закупочная документация по </w:t>
    </w:r>
    <w:r>
      <w:rPr>
        <w:i/>
        <w:color w:val="548DD4" w:themeColor="text2" w:themeTint="99"/>
        <w:sz w:val="20"/>
        <w:szCs w:val="20"/>
      </w:rPr>
      <w:t>открытому запросу предложений</w:t>
    </w:r>
    <w:r w:rsidRPr="001A6E84">
      <w:rPr>
        <w:i/>
        <w:color w:val="548DD4" w:themeColor="text2" w:themeTint="99"/>
        <w:sz w:val="20"/>
        <w:szCs w:val="20"/>
      </w:rPr>
      <w:t xml:space="preserve">, участниками которого являются только субъекты малого и среднего предпринимательства на право заключения договора на </w:t>
    </w:r>
    <w:r w:rsidRPr="0007020A">
      <w:rPr>
        <w:i/>
        <w:color w:val="548DD4" w:themeColor="text2" w:themeTint="99"/>
        <w:sz w:val="20"/>
        <w:szCs w:val="20"/>
      </w:rPr>
      <w:t>Техническое освидетельствование сосудов, работающих под давлением для Харанорской ГРЭС</w:t>
    </w:r>
    <w:r>
      <w:rPr>
        <w:i/>
        <w:color w:val="548DD4" w:themeColor="text2" w:themeTint="99"/>
        <w:sz w:val="20"/>
        <w:szCs w:val="20"/>
      </w:rPr>
      <w:t xml:space="preserve"> (570.18.00083)</w:t>
    </w:r>
  </w:p>
  <w:p w:rsidR="00936627" w:rsidRPr="00B00001" w:rsidRDefault="00936627" w:rsidP="00B00001">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627" w:rsidRDefault="00936627">
    <w:pPr>
      <w:pStyle w:val="af3"/>
    </w:pPr>
  </w:p>
  <w:p w:rsidR="00936627" w:rsidRDefault="0093662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627" w:rsidRPr="00BA6F70" w:rsidRDefault="00936627" w:rsidP="008952AE">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627" w:rsidRPr="00BA6F70" w:rsidRDefault="00936627" w:rsidP="008952A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D92" w:rsidRDefault="00E62D92" w:rsidP="00706E83">
      <w:r>
        <w:separator/>
      </w:r>
    </w:p>
  </w:footnote>
  <w:footnote w:type="continuationSeparator" w:id="0">
    <w:p w:rsidR="00E62D92" w:rsidRDefault="00E62D92" w:rsidP="00706E83">
      <w:r>
        <w:continuationSeparator/>
      </w:r>
    </w:p>
  </w:footnote>
  <w:footnote w:id="1">
    <w:p w:rsidR="00936627" w:rsidRDefault="00936627" w:rsidP="002E57B5">
      <w:pPr>
        <w:pStyle w:val="afd"/>
        <w:rPr>
          <w:i/>
          <w:color w:val="000000"/>
        </w:rPr>
      </w:pPr>
      <w:r>
        <w:rPr>
          <w:rStyle w:val="aff7"/>
        </w:rPr>
        <w:footnoteRef/>
      </w:r>
      <w:r>
        <w:t xml:space="preserve"> </w:t>
      </w:r>
      <w:r w:rsidRPr="00001D90">
        <w:rPr>
          <w:i/>
          <w:color w:val="000000"/>
        </w:rPr>
        <w:t xml:space="preserve">Декларация предоставляется только в случае отсутствия сведений, о Потенциальном участнике,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rsidR="00936627" w:rsidRDefault="00936627" w:rsidP="002E57B5">
      <w:pPr>
        <w:pStyle w:val="afd"/>
      </w:pPr>
    </w:p>
  </w:footnote>
  <w:footnote w:id="2">
    <w:p w:rsidR="00936627" w:rsidRDefault="00936627" w:rsidP="002E57B5">
      <w:pPr>
        <w:pStyle w:val="afd"/>
        <w:rPr>
          <w:i/>
          <w:color w:val="000000"/>
        </w:rPr>
      </w:pPr>
      <w:r>
        <w:rPr>
          <w:rStyle w:val="aff7"/>
        </w:rPr>
        <w:footnoteRef/>
      </w:r>
      <w:r>
        <w:t xml:space="preserve"> </w:t>
      </w:r>
      <w:r w:rsidRPr="00001D90">
        <w:rPr>
          <w:i/>
          <w:color w:val="000000"/>
        </w:rPr>
        <w:t xml:space="preserve">Декларация предоставляется только в случае отсутствия сведений, о Потенциальном участнике,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rsidR="00936627" w:rsidRDefault="00936627" w:rsidP="002E57B5">
      <w:pPr>
        <w:pStyle w:val="afd"/>
      </w:pPr>
    </w:p>
  </w:footnote>
  <w:footnote w:id="3">
    <w:p w:rsidR="00936627" w:rsidRDefault="00936627" w:rsidP="00F279E0">
      <w:pPr>
        <w:ind w:right="58"/>
        <w:rPr>
          <w:sz w:val="20"/>
          <w:szCs w:val="20"/>
        </w:rPr>
      </w:pPr>
      <w:r>
        <w:rPr>
          <w:rStyle w:val="aff7"/>
        </w:rPr>
        <w:t>[1]</w:t>
      </w:r>
      <w:r>
        <w:t xml:space="preserve"> </w:t>
      </w:r>
      <w:r>
        <w:rPr>
          <w:sz w:val="20"/>
          <w:szCs w:val="20"/>
        </w:rPr>
        <w:t>В целях единого толкования сроков, установленных в настоящем пункте, принимается следующее:</w:t>
      </w:r>
    </w:p>
    <w:p w:rsidR="00936627" w:rsidRDefault="00936627" w:rsidP="00F279E0">
      <w:pPr>
        <w:ind w:right="58"/>
        <w:rPr>
          <w:sz w:val="20"/>
          <w:szCs w:val="20"/>
        </w:rPr>
      </w:pPr>
      <w:r>
        <w:rPr>
          <w:sz w:val="20"/>
          <w:szCs w:val="20"/>
        </w:rPr>
        <w:t xml:space="preserve">Срок давности документов, перечисленных в настоящем пункте, исчисляется со дня, предшествующему дню окончания срока приема заявок на участие в закупке. </w:t>
      </w:r>
    </w:p>
    <w:p w:rsidR="00936627" w:rsidRDefault="00936627" w:rsidP="00F279E0">
      <w:pPr>
        <w:ind w:right="58"/>
        <w:rPr>
          <w:i/>
          <w:iCs/>
          <w:sz w:val="20"/>
          <w:szCs w:val="20"/>
        </w:rPr>
      </w:pPr>
      <w:r>
        <w:rPr>
          <w:i/>
          <w:iCs/>
          <w:sz w:val="20"/>
          <w:szCs w:val="20"/>
        </w:rPr>
        <w:t xml:space="preserve">Например: срок окончания приема заявок на участие в закупке установлен 12 мая 2015г. Таким образом, документы, перечисленные в настоящем пункте, будут </w:t>
      </w:r>
      <w:r>
        <w:rPr>
          <w:i/>
          <w:iCs/>
          <w:color w:val="FF0000"/>
          <w:sz w:val="20"/>
          <w:szCs w:val="20"/>
        </w:rPr>
        <w:t>соответствовать</w:t>
      </w:r>
      <w:r>
        <w:rPr>
          <w:i/>
          <w:iCs/>
          <w:sz w:val="20"/>
          <w:szCs w:val="20"/>
        </w:rPr>
        <w:t xml:space="preserve"> требованиям настоящей закупочной документации, если они сформированы по состоянию на дату с 12 апреля этого года по 12 мая этого года включительно.</w:t>
      </w:r>
    </w:p>
    <w:p w:rsidR="00936627" w:rsidRDefault="00936627" w:rsidP="00F279E0">
      <w:pPr>
        <w:pStyle w:val="afd"/>
      </w:pPr>
    </w:p>
  </w:footnote>
  <w:footnote w:id="4">
    <w:p w:rsidR="00936627" w:rsidRPr="00117D04" w:rsidRDefault="00936627" w:rsidP="00F50034">
      <w:pPr>
        <w:pStyle w:val="afd"/>
      </w:pPr>
      <w:r>
        <w:rPr>
          <w:rStyle w:val="aff7"/>
        </w:rPr>
        <w:footnoteRef/>
      </w:r>
      <w:r>
        <w:t xml:space="preserve"> </w:t>
      </w:r>
      <w:r w:rsidRPr="005D6CC9">
        <w:t>В случае противоречия Письма о подаче оферты сведениям, указанным в техническом, коммерческом предложении, а так же в иных формах и документах, поданных в составе заявки на участие в закупке, закупочной комиссией принимаются во внимание сведения, указанные в письме о подаче оферты.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627" w:rsidRDefault="00936627">
    <w:pPr>
      <w:pStyle w:val="af1"/>
    </w:pPr>
  </w:p>
  <w:p w:rsidR="00936627" w:rsidRDefault="009366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627" w:rsidRDefault="00936627">
    <w:pPr>
      <w:pStyle w:val="af1"/>
    </w:pPr>
  </w:p>
  <w:p w:rsidR="00936627" w:rsidRDefault="0093662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15B" w:rsidRDefault="0044615B" w:rsidP="0044615B">
    <w:pPr>
      <w:widowControl/>
      <w:autoSpaceDE/>
      <w:autoSpaceDN/>
      <w:adjustRightInd/>
      <w:spacing w:line="360" w:lineRule="auto"/>
      <w:jc w:val="center"/>
      <w:rPr>
        <w:snapToGrid w:val="0"/>
        <w:color w:val="1F497D"/>
        <w:sz w:val="18"/>
        <w:szCs w:val="18"/>
      </w:rPr>
    </w:pPr>
    <w:r>
      <w:rPr>
        <w:noProof/>
      </w:rPr>
      <w:drawing>
        <wp:inline distT="0" distB="0" distL="0" distR="0" wp14:anchorId="60DFE3F6" wp14:editId="08393900">
          <wp:extent cx="1164590" cy="9448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944880"/>
                  </a:xfrm>
                  <a:prstGeom prst="rect">
                    <a:avLst/>
                  </a:prstGeom>
                  <a:noFill/>
                </pic:spPr>
              </pic:pic>
            </a:graphicData>
          </a:graphic>
        </wp:inline>
      </w:drawing>
    </w:r>
  </w:p>
  <w:p w:rsidR="0044615B" w:rsidRPr="002B13ED" w:rsidRDefault="0044615B" w:rsidP="0044615B">
    <w:pPr>
      <w:widowControl/>
      <w:autoSpaceDE/>
      <w:autoSpaceDN/>
      <w:adjustRightInd/>
      <w:spacing w:line="360" w:lineRule="auto"/>
      <w:jc w:val="center"/>
      <w:rPr>
        <w:snapToGrid w:val="0"/>
        <w:color w:val="1F497D"/>
        <w:sz w:val="18"/>
        <w:szCs w:val="18"/>
      </w:rPr>
    </w:pPr>
    <w:r w:rsidRPr="002B13ED">
      <w:rPr>
        <w:snapToGrid w:val="0"/>
        <w:color w:val="1F497D"/>
        <w:sz w:val="18"/>
        <w:szCs w:val="18"/>
      </w:rPr>
      <w:t>Филиал «Харанорская ГРЭС» Акционерное общество «Интер РАО – Электрогенерация»</w:t>
    </w:r>
  </w:p>
  <w:p w:rsidR="0044615B" w:rsidRPr="002B13ED" w:rsidRDefault="0044615B" w:rsidP="0044615B">
    <w:pPr>
      <w:widowControl/>
      <w:autoSpaceDE/>
      <w:autoSpaceDN/>
      <w:adjustRightInd/>
      <w:spacing w:line="360" w:lineRule="auto"/>
      <w:ind w:right="-283" w:firstLine="567"/>
      <w:jc w:val="center"/>
      <w:rPr>
        <w:snapToGrid w:val="0"/>
        <w:color w:val="1F497D"/>
        <w:sz w:val="18"/>
        <w:szCs w:val="18"/>
      </w:rPr>
    </w:pPr>
    <w:r w:rsidRPr="002B13ED">
      <w:rPr>
        <w:snapToGrid w:val="0"/>
        <w:color w:val="1F497D"/>
        <w:sz w:val="18"/>
        <w:szCs w:val="18"/>
      </w:rPr>
      <w:t>п. Ясногорск, Оловяннинский р-он, Забайкальский край, Россия, 674520</w:t>
    </w:r>
  </w:p>
  <w:p w:rsidR="0044615B" w:rsidRPr="0044615B" w:rsidRDefault="0044615B" w:rsidP="0044615B">
    <w:pPr>
      <w:pStyle w:val="af1"/>
      <w:jc w:val="center"/>
    </w:pPr>
    <w:r w:rsidRPr="002B13ED">
      <w:rPr>
        <w:snapToGrid w:val="0"/>
        <w:color w:val="1F497D"/>
        <w:sz w:val="18"/>
        <w:szCs w:val="18"/>
      </w:rPr>
      <w:t>Тел</w:t>
    </w:r>
    <w:r>
      <w:rPr>
        <w:snapToGrid w:val="0"/>
        <w:color w:val="1F497D"/>
        <w:sz w:val="18"/>
        <w:szCs w:val="18"/>
        <w:lang w:val="en-US"/>
      </w:rPr>
      <w:t>.: +7 (30253</w:t>
    </w:r>
    <w:r w:rsidRPr="002B13ED">
      <w:rPr>
        <w:snapToGrid w:val="0"/>
        <w:color w:val="1F497D"/>
        <w:sz w:val="18"/>
        <w:szCs w:val="18"/>
        <w:lang w:val="en-US"/>
      </w:rPr>
      <w:t xml:space="preserve">) </w:t>
    </w:r>
    <w:r>
      <w:rPr>
        <w:snapToGrid w:val="0"/>
        <w:color w:val="1F497D"/>
        <w:sz w:val="18"/>
        <w:szCs w:val="18"/>
      </w:rPr>
      <w:t>45-4-01</w:t>
    </w:r>
    <w:r w:rsidRPr="002B13ED">
      <w:rPr>
        <w:snapToGrid w:val="0"/>
        <w:color w:val="1F497D"/>
        <w:sz w:val="18"/>
        <w:szCs w:val="18"/>
        <w:lang w:val="en-US"/>
      </w:rPr>
      <w:t xml:space="preserve">, </w:t>
    </w:r>
    <w:r w:rsidRPr="002B13ED">
      <w:rPr>
        <w:snapToGrid w:val="0"/>
        <w:color w:val="1F497D"/>
        <w:sz w:val="18"/>
        <w:szCs w:val="18"/>
      </w:rPr>
      <w:t>Факс</w:t>
    </w:r>
    <w:r>
      <w:rPr>
        <w:snapToGrid w:val="0"/>
        <w:color w:val="1F497D"/>
        <w:sz w:val="18"/>
        <w:szCs w:val="18"/>
        <w:lang w:val="en-US"/>
      </w:rPr>
      <w:t>: +7 (30253</w:t>
    </w:r>
    <w:r w:rsidRPr="002B13ED">
      <w:rPr>
        <w:snapToGrid w:val="0"/>
        <w:color w:val="1F497D"/>
        <w:sz w:val="18"/>
        <w:szCs w:val="18"/>
        <w:lang w:val="en-US"/>
      </w:rPr>
      <w:t xml:space="preserve">) </w:t>
    </w:r>
    <w:r>
      <w:rPr>
        <w:snapToGrid w:val="0"/>
        <w:color w:val="1F497D"/>
        <w:sz w:val="18"/>
        <w:szCs w:val="18"/>
      </w:rPr>
      <w:t>45-4-02</w:t>
    </w:r>
    <w:r w:rsidRPr="002B13ED">
      <w:rPr>
        <w:snapToGrid w:val="0"/>
        <w:color w:val="1F497D"/>
        <w:sz w:val="18"/>
        <w:szCs w:val="18"/>
        <w:lang w:val="en-US"/>
      </w:rPr>
      <w:t xml:space="preserve">, E-mail: </w:t>
    </w:r>
    <w:r w:rsidRPr="0044615B">
      <w:rPr>
        <w:rStyle w:val="ac"/>
        <w:snapToGrid w:val="0"/>
        <w:sz w:val="18"/>
        <w:szCs w:val="18"/>
        <w:u w:val="none"/>
        <w:lang w:val="en-US"/>
      </w:rPr>
      <w:t>secretary</w:t>
    </w:r>
    <w:r>
      <w:rPr>
        <w:snapToGrid w:val="0"/>
        <w:color w:val="1F497D"/>
        <w:sz w:val="18"/>
        <w:szCs w:val="18"/>
        <w:lang w:val="en-US"/>
      </w:rPr>
      <w:t>_</w:t>
    </w:r>
    <w:hyperlink r:id="rId2" w:history="1">
      <w:r w:rsidRPr="0044615B">
        <w:rPr>
          <w:rStyle w:val="ac"/>
          <w:snapToGrid w:val="0"/>
          <w:sz w:val="18"/>
          <w:szCs w:val="18"/>
          <w:u w:val="none"/>
          <w:lang w:val="en-US"/>
        </w:rPr>
        <w:t>hargres@interrao.ru</w:t>
      </w:r>
    </w:hyperlink>
  </w:p>
  <w:p w:rsidR="00936627" w:rsidRPr="005B58D1" w:rsidRDefault="00936627" w:rsidP="00766DD0">
    <w:pPr>
      <w:ind w:right="-283"/>
      <w:jc w:val="center"/>
      <w:rPr>
        <w:color w:val="17365D" w:themeColor="text2" w:themeShade="B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627" w:rsidRDefault="00936627">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693429"/>
      <w:docPartObj>
        <w:docPartGallery w:val="Page Numbers (Top of Page)"/>
        <w:docPartUnique/>
      </w:docPartObj>
    </w:sdtPr>
    <w:sdtEndPr/>
    <w:sdtContent>
      <w:p w:rsidR="00936627" w:rsidRDefault="00936627">
        <w:pPr>
          <w:pStyle w:val="af1"/>
          <w:jc w:val="right"/>
        </w:pPr>
        <w:r>
          <w:fldChar w:fldCharType="begin"/>
        </w:r>
        <w:r>
          <w:instrText>PAGE   \* MERGEFORMAT</w:instrText>
        </w:r>
        <w:r>
          <w:fldChar w:fldCharType="separate"/>
        </w:r>
        <w:r w:rsidR="00AE2354">
          <w:rPr>
            <w:noProof/>
          </w:rPr>
          <w:t>131</w:t>
        </w:r>
        <w:r>
          <w:fldChar w:fldCharType="end"/>
        </w:r>
      </w:p>
    </w:sdtContent>
  </w:sdt>
  <w:p w:rsidR="00936627" w:rsidRDefault="00936627" w:rsidP="008952AE">
    <w:pPr>
      <w:pStyle w:val="Style9"/>
      <w:widowControl/>
      <w:rPr>
        <w:rStyle w:val="FontStyle15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627" w:rsidRDefault="00936627">
    <w:pPr>
      <w:pStyle w:val="Style9"/>
      <w:widowControl/>
      <w:ind w:left="4903"/>
      <w:rPr>
        <w:rStyle w:val="FontStyle159"/>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538164"/>
      <w:docPartObj>
        <w:docPartGallery w:val="Page Numbers (Top of Page)"/>
        <w:docPartUnique/>
      </w:docPartObj>
    </w:sdtPr>
    <w:sdtEndPr/>
    <w:sdtContent>
      <w:p w:rsidR="00936627" w:rsidRDefault="00936627">
        <w:pPr>
          <w:pStyle w:val="af1"/>
          <w:jc w:val="right"/>
        </w:pPr>
        <w:r>
          <w:fldChar w:fldCharType="begin"/>
        </w:r>
        <w:r>
          <w:instrText>PAGE   \* MERGEFORMAT</w:instrText>
        </w:r>
        <w:r>
          <w:fldChar w:fldCharType="separate"/>
        </w:r>
        <w:r w:rsidR="00AE2354">
          <w:rPr>
            <w:noProof/>
          </w:rPr>
          <w:t>135</w:t>
        </w:r>
        <w:r>
          <w:fldChar w:fldCharType="end"/>
        </w:r>
      </w:p>
    </w:sdtContent>
  </w:sdt>
  <w:p w:rsidR="00936627" w:rsidRDefault="00936627"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4"/>
      <w:lvlText w:val="%1."/>
      <w:lvlJc w:val="left"/>
      <w:pPr>
        <w:tabs>
          <w:tab w:val="num" w:pos="926"/>
        </w:tabs>
        <w:ind w:left="926" w:hanging="360"/>
      </w:pPr>
    </w:lvl>
  </w:abstractNum>
  <w:abstractNum w:abstractNumId="3" w15:restartNumberingAfterBreak="0">
    <w:nsid w:val="FFFFFF88"/>
    <w:multiLevelType w:val="singleLevel"/>
    <w:tmpl w:val="92B815F8"/>
    <w:lvl w:ilvl="0">
      <w:start w:val="1"/>
      <w:numFmt w:val="decimal"/>
      <w:pStyle w:val="3"/>
      <w:lvlText w:val="%1."/>
      <w:lvlJc w:val="left"/>
      <w:pPr>
        <w:tabs>
          <w:tab w:val="num" w:pos="360"/>
        </w:tabs>
        <w:ind w:left="360" w:hanging="360"/>
      </w:pPr>
    </w:lvl>
  </w:abstractNum>
  <w:abstractNum w:abstractNumId="4" w15:restartNumberingAfterBreak="0">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15:restartNumberingAfterBreak="0">
    <w:nsid w:val="00167D01"/>
    <w:multiLevelType w:val="hybridMultilevel"/>
    <w:tmpl w:val="97A08502"/>
    <w:lvl w:ilvl="0" w:tplc="935A632A">
      <w:start w:val="1"/>
      <w:numFmt w:val="russianLower"/>
      <w:suff w:val="space"/>
      <w:lvlText w:val="%1)"/>
      <w:lvlJc w:val="left"/>
      <w:pPr>
        <w:ind w:left="709"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B490E95"/>
    <w:multiLevelType w:val="multilevel"/>
    <w:tmpl w:val="3B103C20"/>
    <w:lvl w:ilvl="0">
      <w:start w:val="10"/>
      <w:numFmt w:val="decimal"/>
      <w:lvlText w:val="%1."/>
      <w:lvlJc w:val="left"/>
      <w:pPr>
        <w:ind w:left="840" w:hanging="840"/>
      </w:pPr>
      <w:rPr>
        <w:rFonts w:hint="default"/>
      </w:rPr>
    </w:lvl>
    <w:lvl w:ilvl="1">
      <w:start w:val="10"/>
      <w:numFmt w:val="decimal"/>
      <w:lvlText w:val="%2.3"/>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F7662CD"/>
    <w:multiLevelType w:val="multilevel"/>
    <w:tmpl w:val="AB6CF600"/>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13A116F"/>
    <w:multiLevelType w:val="multilevel"/>
    <w:tmpl w:val="F176F7FE"/>
    <w:lvl w:ilvl="0">
      <w:start w:val="5"/>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15:restartNumberingAfterBreak="0">
    <w:nsid w:val="129875D1"/>
    <w:multiLevelType w:val="hybridMultilevel"/>
    <w:tmpl w:val="4D52A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8B9164A"/>
    <w:multiLevelType w:val="hybridMultilevel"/>
    <w:tmpl w:val="89062108"/>
    <w:lvl w:ilvl="0" w:tplc="472CE762">
      <w:start w:val="1"/>
      <w:numFmt w:val="decimal"/>
      <w:lvlText w:val="%10.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0" w15:restartNumberingAfterBreak="0">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DD06945"/>
    <w:multiLevelType w:val="hybridMultilevel"/>
    <w:tmpl w:val="9D10074C"/>
    <w:lvl w:ilvl="0" w:tplc="1862DFF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15:restartNumberingAfterBreak="0">
    <w:nsid w:val="1E7820B0"/>
    <w:multiLevelType w:val="multilevel"/>
    <w:tmpl w:val="1F20542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4" w15:restartNumberingAfterBreak="0">
    <w:nsid w:val="244232C4"/>
    <w:multiLevelType w:val="multilevel"/>
    <w:tmpl w:val="D4A4472A"/>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8FB6569"/>
    <w:multiLevelType w:val="hybridMultilevel"/>
    <w:tmpl w:val="5DAA995E"/>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2F0B92"/>
    <w:multiLevelType w:val="hybridMultilevel"/>
    <w:tmpl w:val="212E61C4"/>
    <w:lvl w:ilvl="0" w:tplc="1862DFFA">
      <w:start w:val="1"/>
      <w:numFmt w:val="bullet"/>
      <w:lvlText w:val="−"/>
      <w:lvlJc w:val="left"/>
      <w:pPr>
        <w:ind w:left="1926" w:hanging="360"/>
      </w:pPr>
      <w:rPr>
        <w:rFonts w:ascii="Times New Roman" w:hAnsi="Times New Roman" w:cs="Times New Roman" w:hint="default"/>
      </w:rPr>
    </w:lvl>
    <w:lvl w:ilvl="1" w:tplc="04190003" w:tentative="1">
      <w:start w:val="1"/>
      <w:numFmt w:val="bullet"/>
      <w:lvlText w:val="o"/>
      <w:lvlJc w:val="left"/>
      <w:pPr>
        <w:ind w:left="2646" w:hanging="360"/>
      </w:pPr>
      <w:rPr>
        <w:rFonts w:ascii="Courier New" w:hAnsi="Courier New" w:cs="Courier New" w:hint="default"/>
      </w:rPr>
    </w:lvl>
    <w:lvl w:ilvl="2" w:tplc="04190005" w:tentative="1">
      <w:start w:val="1"/>
      <w:numFmt w:val="bullet"/>
      <w:lvlText w:val=""/>
      <w:lvlJc w:val="left"/>
      <w:pPr>
        <w:ind w:left="3366" w:hanging="360"/>
      </w:pPr>
      <w:rPr>
        <w:rFonts w:ascii="Wingdings" w:hAnsi="Wingdings" w:hint="default"/>
      </w:rPr>
    </w:lvl>
    <w:lvl w:ilvl="3" w:tplc="04190001" w:tentative="1">
      <w:start w:val="1"/>
      <w:numFmt w:val="bullet"/>
      <w:lvlText w:val=""/>
      <w:lvlJc w:val="left"/>
      <w:pPr>
        <w:ind w:left="4086" w:hanging="360"/>
      </w:pPr>
      <w:rPr>
        <w:rFonts w:ascii="Symbol" w:hAnsi="Symbol" w:hint="default"/>
      </w:rPr>
    </w:lvl>
    <w:lvl w:ilvl="4" w:tplc="04190003" w:tentative="1">
      <w:start w:val="1"/>
      <w:numFmt w:val="bullet"/>
      <w:lvlText w:val="o"/>
      <w:lvlJc w:val="left"/>
      <w:pPr>
        <w:ind w:left="4806" w:hanging="360"/>
      </w:pPr>
      <w:rPr>
        <w:rFonts w:ascii="Courier New" w:hAnsi="Courier New" w:cs="Courier New" w:hint="default"/>
      </w:rPr>
    </w:lvl>
    <w:lvl w:ilvl="5" w:tplc="04190005" w:tentative="1">
      <w:start w:val="1"/>
      <w:numFmt w:val="bullet"/>
      <w:lvlText w:val=""/>
      <w:lvlJc w:val="left"/>
      <w:pPr>
        <w:ind w:left="5526" w:hanging="360"/>
      </w:pPr>
      <w:rPr>
        <w:rFonts w:ascii="Wingdings" w:hAnsi="Wingdings" w:hint="default"/>
      </w:rPr>
    </w:lvl>
    <w:lvl w:ilvl="6" w:tplc="04190001" w:tentative="1">
      <w:start w:val="1"/>
      <w:numFmt w:val="bullet"/>
      <w:lvlText w:val=""/>
      <w:lvlJc w:val="left"/>
      <w:pPr>
        <w:ind w:left="6246" w:hanging="360"/>
      </w:pPr>
      <w:rPr>
        <w:rFonts w:ascii="Symbol" w:hAnsi="Symbol" w:hint="default"/>
      </w:rPr>
    </w:lvl>
    <w:lvl w:ilvl="7" w:tplc="04190003" w:tentative="1">
      <w:start w:val="1"/>
      <w:numFmt w:val="bullet"/>
      <w:lvlText w:val="o"/>
      <w:lvlJc w:val="left"/>
      <w:pPr>
        <w:ind w:left="6966" w:hanging="360"/>
      </w:pPr>
      <w:rPr>
        <w:rFonts w:ascii="Courier New" w:hAnsi="Courier New" w:cs="Courier New" w:hint="default"/>
      </w:rPr>
    </w:lvl>
    <w:lvl w:ilvl="8" w:tplc="04190005" w:tentative="1">
      <w:start w:val="1"/>
      <w:numFmt w:val="bullet"/>
      <w:lvlText w:val=""/>
      <w:lvlJc w:val="left"/>
      <w:pPr>
        <w:ind w:left="7686" w:hanging="360"/>
      </w:pPr>
      <w:rPr>
        <w:rFonts w:ascii="Wingdings" w:hAnsi="Wingdings" w:hint="default"/>
      </w:rPr>
    </w:lvl>
  </w:abstractNum>
  <w:abstractNum w:abstractNumId="27" w15:restartNumberingAfterBreak="0">
    <w:nsid w:val="2AB7662F"/>
    <w:multiLevelType w:val="hybridMultilevel"/>
    <w:tmpl w:val="539E556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15:restartNumberingAfterBreak="0">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2BC71D42"/>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2" w15:restartNumberingAfterBreak="0">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5" w15:restartNumberingAfterBreak="0">
    <w:nsid w:val="375C07F5"/>
    <w:multiLevelType w:val="multilevel"/>
    <w:tmpl w:val="DFB4BC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39192448"/>
    <w:multiLevelType w:val="multilevel"/>
    <w:tmpl w:val="2BC6A9FC"/>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rPr>
        <w:b/>
        <w:sz w:val="26"/>
        <w:szCs w:val="26"/>
      </w:rPr>
    </w:lvl>
    <w:lvl w:ilvl="2">
      <w:start w:val="1"/>
      <w:numFmt w:val="decimal"/>
      <w:lvlText w:val="%1.%2.%3"/>
      <w:lvlJc w:val="left"/>
      <w:pPr>
        <w:tabs>
          <w:tab w:val="num" w:pos="1134"/>
        </w:tabs>
        <w:ind w:left="1134" w:hanging="1134"/>
      </w:pPr>
      <w:rPr>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7" w15:restartNumberingAfterBreak="0">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D2C05ED"/>
    <w:multiLevelType w:val="multilevel"/>
    <w:tmpl w:val="4B4AC9E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32F25C6"/>
    <w:multiLevelType w:val="multilevel"/>
    <w:tmpl w:val="FA4E4E60"/>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2" w15:restartNumberingAfterBreak="0">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4" w15:restartNumberingAfterBreak="0">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15:restartNumberingAfterBreak="0">
    <w:nsid w:val="4DF03E05"/>
    <w:multiLevelType w:val="multilevel"/>
    <w:tmpl w:val="144E72A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russianLower"/>
      <w:lvlText w:val="%3) "/>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4F0822D1"/>
    <w:multiLevelType w:val="hybridMultilevel"/>
    <w:tmpl w:val="E9E0F226"/>
    <w:lvl w:ilvl="0" w:tplc="1862DFF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8" w15:restartNumberingAfterBreak="0">
    <w:nsid w:val="4F8608D2"/>
    <w:multiLevelType w:val="hybridMultilevel"/>
    <w:tmpl w:val="1E924C8C"/>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9" w15:restartNumberingAfterBreak="0">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61C57DF1"/>
    <w:multiLevelType w:val="hybridMultilevel"/>
    <w:tmpl w:val="C95209F4"/>
    <w:lvl w:ilvl="0" w:tplc="1862DF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15:restartNumberingAfterBreak="0">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5" w15:restartNumberingAfterBreak="0">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6" w15:restartNumberingAfterBreak="0">
    <w:nsid w:val="65886E39"/>
    <w:multiLevelType w:val="multilevel"/>
    <w:tmpl w:val="E9A052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699E1F24"/>
    <w:multiLevelType w:val="multilevel"/>
    <w:tmpl w:val="CA5A7A06"/>
    <w:lvl w:ilvl="0">
      <w:start w:val="2"/>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20"/>
        </w:tabs>
        <w:ind w:left="1820" w:hanging="720"/>
      </w:pPr>
      <w:rPr>
        <w:rFonts w:hint="default"/>
        <w:i w:val="0"/>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73C77A23"/>
    <w:multiLevelType w:val="multilevel"/>
    <w:tmpl w:val="2E98FA96"/>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53"/>
        </w:tabs>
        <w:ind w:left="153" w:hanging="720"/>
      </w:pPr>
    </w:lvl>
    <w:lvl w:ilvl="4">
      <w:start w:val="1"/>
      <w:numFmt w:val="decimal"/>
      <w:lvlText w:val="%1.%2.%3.%4.%5."/>
      <w:lvlJc w:val="left"/>
      <w:pPr>
        <w:tabs>
          <w:tab w:val="num" w:pos="513"/>
        </w:tabs>
        <w:ind w:left="513" w:hanging="1080"/>
      </w:pPr>
    </w:lvl>
    <w:lvl w:ilvl="5">
      <w:start w:val="1"/>
      <w:numFmt w:val="decimal"/>
      <w:lvlText w:val="%1.%2.%3.%4.%5.%6."/>
      <w:lvlJc w:val="left"/>
      <w:pPr>
        <w:tabs>
          <w:tab w:val="num" w:pos="513"/>
        </w:tabs>
        <w:ind w:left="513" w:hanging="1080"/>
      </w:pPr>
    </w:lvl>
    <w:lvl w:ilvl="6">
      <w:start w:val="1"/>
      <w:numFmt w:val="decimal"/>
      <w:lvlText w:val="%1.%2.%3.%4.%5.%6.%7."/>
      <w:lvlJc w:val="left"/>
      <w:pPr>
        <w:tabs>
          <w:tab w:val="num" w:pos="873"/>
        </w:tabs>
        <w:ind w:left="873" w:hanging="1440"/>
      </w:pPr>
    </w:lvl>
    <w:lvl w:ilvl="7">
      <w:start w:val="1"/>
      <w:numFmt w:val="decimal"/>
      <w:lvlText w:val="%1.%2.%3.%4.%5.%6.%7.%8."/>
      <w:lvlJc w:val="left"/>
      <w:pPr>
        <w:tabs>
          <w:tab w:val="num" w:pos="873"/>
        </w:tabs>
        <w:ind w:left="873" w:hanging="1440"/>
      </w:pPr>
    </w:lvl>
    <w:lvl w:ilvl="8">
      <w:start w:val="1"/>
      <w:numFmt w:val="decimal"/>
      <w:lvlText w:val="%1.%2.%3.%4.%5.%6.%7.%8.%9."/>
      <w:lvlJc w:val="left"/>
      <w:pPr>
        <w:tabs>
          <w:tab w:val="num" w:pos="1233"/>
        </w:tabs>
        <w:ind w:left="1233" w:hanging="1800"/>
      </w:pPr>
    </w:lvl>
  </w:abstractNum>
  <w:abstractNum w:abstractNumId="63"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6" w15:restartNumberingAfterBreak="0">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7" w15:restartNumberingAfterBreak="0">
    <w:nsid w:val="7D783A7C"/>
    <w:multiLevelType w:val="hybridMultilevel"/>
    <w:tmpl w:val="E6447A40"/>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68" w15:restartNumberingAfterBreak="0">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4"/>
  </w:num>
  <w:num w:numId="2">
    <w:abstractNumId w:val="42"/>
  </w:num>
  <w:num w:numId="3">
    <w:abstractNumId w:val="29"/>
  </w:num>
  <w:num w:numId="4">
    <w:abstractNumId w:val="19"/>
  </w:num>
  <w:num w:numId="5">
    <w:abstractNumId w:val="41"/>
  </w:num>
  <w:num w:numId="6">
    <w:abstractNumId w:val="31"/>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num>
  <w:num w:numId="10">
    <w:abstractNumId w:val="10"/>
  </w:num>
  <w:num w:numId="11">
    <w:abstractNumId w:val="53"/>
  </w:num>
  <w:num w:numId="12">
    <w:abstractNumId w:val="33"/>
  </w:num>
  <w:num w:numId="13">
    <w:abstractNumId w:val="30"/>
  </w:num>
  <w:num w:numId="14">
    <w:abstractNumId w:val="12"/>
  </w:num>
  <w:num w:numId="15">
    <w:abstractNumId w:val="17"/>
  </w:num>
  <w:num w:numId="16">
    <w:abstractNumId w:val="20"/>
  </w:num>
  <w:num w:numId="17">
    <w:abstractNumId w:val="4"/>
  </w:num>
  <w:num w:numId="18">
    <w:abstractNumId w:val="7"/>
  </w:num>
  <w:num w:numId="19">
    <w:abstractNumId w:val="46"/>
  </w:num>
  <w:num w:numId="20">
    <w:abstractNumId w:val="23"/>
  </w:num>
  <w:num w:numId="21">
    <w:abstractNumId w:val="32"/>
  </w:num>
  <w:num w:numId="22">
    <w:abstractNumId w:val="3"/>
  </w:num>
  <w:num w:numId="23">
    <w:abstractNumId w:val="2"/>
  </w:num>
  <w:num w:numId="24">
    <w:abstractNumId w:val="1"/>
  </w:num>
  <w:num w:numId="25">
    <w:abstractNumId w:val="0"/>
  </w:num>
  <w:num w:numId="26">
    <w:abstractNumId w:val="63"/>
  </w:num>
  <w:num w:numId="27">
    <w:abstractNumId w:val="59"/>
  </w:num>
  <w:num w:numId="28">
    <w:abstractNumId w:val="50"/>
  </w:num>
  <w:num w:numId="29">
    <w:abstractNumId w:val="52"/>
  </w:num>
  <w:num w:numId="30">
    <w:abstractNumId w:val="28"/>
  </w:num>
  <w:num w:numId="31">
    <w:abstractNumId w:val="68"/>
  </w:num>
  <w:num w:numId="3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38"/>
  </w:num>
  <w:num w:numId="35">
    <w:abstractNumId w:val="57"/>
  </w:num>
  <w:num w:numId="36">
    <w:abstractNumId w:val="60"/>
    <w:lvlOverride w:ilvl="0"/>
    <w:lvlOverride w:ilvl="1">
      <w:startOverride w:val="1"/>
    </w:lvlOverride>
    <w:lvlOverride w:ilvl="2"/>
    <w:lvlOverride w:ilvl="3"/>
    <w:lvlOverride w:ilvl="4"/>
    <w:lvlOverride w:ilvl="5"/>
    <w:lvlOverride w:ilvl="6"/>
    <w:lvlOverride w:ilvl="7"/>
    <w:lvlOverride w:ilvl="8"/>
  </w:num>
  <w:num w:numId="37">
    <w:abstractNumId w:val="5"/>
  </w:num>
  <w:num w:numId="38">
    <w:abstractNumId w:val="61"/>
  </w:num>
  <w:num w:numId="39">
    <w:abstractNumId w:val="9"/>
  </w:num>
  <w:num w:numId="40">
    <w:abstractNumId w:val="37"/>
  </w:num>
  <w:num w:numId="41">
    <w:abstractNumId w:val="8"/>
  </w:num>
  <w:num w:numId="42">
    <w:abstractNumId w:val="27"/>
  </w:num>
  <w:num w:numId="43">
    <w:abstractNumId w:val="22"/>
  </w:num>
  <w:num w:numId="44">
    <w:abstractNumId w:val="56"/>
  </w:num>
  <w:num w:numId="45">
    <w:abstractNumId w:val="49"/>
  </w:num>
  <w:num w:numId="46">
    <w:abstractNumId w:val="35"/>
  </w:num>
  <w:num w:numId="47">
    <w:abstractNumId w:val="64"/>
  </w:num>
  <w:num w:numId="48">
    <w:abstractNumId w:val="55"/>
  </w:num>
  <w:num w:numId="49">
    <w:abstractNumId w:val="43"/>
  </w:num>
  <w:num w:numId="50">
    <w:abstractNumId w:val="39"/>
  </w:num>
  <w:num w:numId="51">
    <w:abstractNumId w:val="15"/>
  </w:num>
  <w:num w:numId="52">
    <w:abstractNumId w:val="58"/>
  </w:num>
  <w:num w:numId="53">
    <w:abstractNumId w:val="11"/>
  </w:num>
  <w:num w:numId="54">
    <w:abstractNumId w:val="24"/>
  </w:num>
  <w:num w:numId="55">
    <w:abstractNumId w:val="18"/>
  </w:num>
  <w:num w:numId="56">
    <w:abstractNumId w:val="14"/>
  </w:num>
  <w:num w:numId="57">
    <w:abstractNumId w:val="25"/>
  </w:num>
  <w:num w:numId="58">
    <w:abstractNumId w:val="21"/>
  </w:num>
  <w:num w:numId="59">
    <w:abstractNumId w:val="26"/>
  </w:num>
  <w:num w:numId="60">
    <w:abstractNumId w:val="47"/>
  </w:num>
  <w:num w:numId="61">
    <w:abstractNumId w:val="51"/>
  </w:num>
  <w:num w:numId="62">
    <w:abstractNumId w:val="67"/>
  </w:num>
  <w:num w:numId="63">
    <w:abstractNumId w:val="19"/>
  </w:num>
  <w:num w:numId="6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num>
  <w:num w:numId="67">
    <w:abstractNumId w:val="48"/>
  </w:num>
  <w:num w:numId="68">
    <w:abstractNumId w:val="45"/>
  </w:num>
  <w:num w:numId="69">
    <w:abstractNumId w:val="6"/>
  </w:num>
  <w:num w:numId="70">
    <w:abstractNumId w:val="1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15AF"/>
    <w:rsid w:val="00002855"/>
    <w:rsid w:val="00002C6D"/>
    <w:rsid w:val="00003914"/>
    <w:rsid w:val="000052EA"/>
    <w:rsid w:val="00005D42"/>
    <w:rsid w:val="00005D50"/>
    <w:rsid w:val="00005DD4"/>
    <w:rsid w:val="0000623B"/>
    <w:rsid w:val="000063E4"/>
    <w:rsid w:val="00010009"/>
    <w:rsid w:val="00010919"/>
    <w:rsid w:val="00010949"/>
    <w:rsid w:val="0001154A"/>
    <w:rsid w:val="00011561"/>
    <w:rsid w:val="0001238A"/>
    <w:rsid w:val="000124A1"/>
    <w:rsid w:val="00012989"/>
    <w:rsid w:val="00012F01"/>
    <w:rsid w:val="00013B08"/>
    <w:rsid w:val="00013E1B"/>
    <w:rsid w:val="00014B93"/>
    <w:rsid w:val="00014F33"/>
    <w:rsid w:val="000158C8"/>
    <w:rsid w:val="00015F7E"/>
    <w:rsid w:val="00017568"/>
    <w:rsid w:val="00017DBF"/>
    <w:rsid w:val="00020743"/>
    <w:rsid w:val="000209B1"/>
    <w:rsid w:val="000215D8"/>
    <w:rsid w:val="00021B32"/>
    <w:rsid w:val="0002201B"/>
    <w:rsid w:val="00022B17"/>
    <w:rsid w:val="000245E5"/>
    <w:rsid w:val="00025A83"/>
    <w:rsid w:val="000269FD"/>
    <w:rsid w:val="0003239C"/>
    <w:rsid w:val="0003284E"/>
    <w:rsid w:val="00032973"/>
    <w:rsid w:val="0003419F"/>
    <w:rsid w:val="000360B4"/>
    <w:rsid w:val="00037BCB"/>
    <w:rsid w:val="00040638"/>
    <w:rsid w:val="000411E3"/>
    <w:rsid w:val="00041656"/>
    <w:rsid w:val="00042936"/>
    <w:rsid w:val="0004354D"/>
    <w:rsid w:val="00043F76"/>
    <w:rsid w:val="0004400C"/>
    <w:rsid w:val="0004442B"/>
    <w:rsid w:val="000446E8"/>
    <w:rsid w:val="000452C4"/>
    <w:rsid w:val="00051524"/>
    <w:rsid w:val="00052DDA"/>
    <w:rsid w:val="00052E96"/>
    <w:rsid w:val="00052EBE"/>
    <w:rsid w:val="0005366A"/>
    <w:rsid w:val="000545B3"/>
    <w:rsid w:val="00054605"/>
    <w:rsid w:val="0005542B"/>
    <w:rsid w:val="00056236"/>
    <w:rsid w:val="00056B5F"/>
    <w:rsid w:val="00057106"/>
    <w:rsid w:val="00057571"/>
    <w:rsid w:val="00057D10"/>
    <w:rsid w:val="00057FB2"/>
    <w:rsid w:val="00060712"/>
    <w:rsid w:val="00061748"/>
    <w:rsid w:val="000617C6"/>
    <w:rsid w:val="00061D7F"/>
    <w:rsid w:val="0006301B"/>
    <w:rsid w:val="000631CF"/>
    <w:rsid w:val="00064175"/>
    <w:rsid w:val="00064D0D"/>
    <w:rsid w:val="00065025"/>
    <w:rsid w:val="00066461"/>
    <w:rsid w:val="00066546"/>
    <w:rsid w:val="000670B4"/>
    <w:rsid w:val="00067EC8"/>
    <w:rsid w:val="00070EFC"/>
    <w:rsid w:val="00071C28"/>
    <w:rsid w:val="00072054"/>
    <w:rsid w:val="00073B1F"/>
    <w:rsid w:val="00073CA2"/>
    <w:rsid w:val="00073F71"/>
    <w:rsid w:val="0007402D"/>
    <w:rsid w:val="000748DD"/>
    <w:rsid w:val="00077444"/>
    <w:rsid w:val="000776FB"/>
    <w:rsid w:val="00077932"/>
    <w:rsid w:val="0008175F"/>
    <w:rsid w:val="00081D71"/>
    <w:rsid w:val="000824C4"/>
    <w:rsid w:val="00082D3F"/>
    <w:rsid w:val="000836A4"/>
    <w:rsid w:val="00084698"/>
    <w:rsid w:val="000849B5"/>
    <w:rsid w:val="00086442"/>
    <w:rsid w:val="00086A54"/>
    <w:rsid w:val="00090330"/>
    <w:rsid w:val="00092F0A"/>
    <w:rsid w:val="00092F2D"/>
    <w:rsid w:val="0009383E"/>
    <w:rsid w:val="00093D5E"/>
    <w:rsid w:val="000950F6"/>
    <w:rsid w:val="0009593C"/>
    <w:rsid w:val="00095DCA"/>
    <w:rsid w:val="000964FE"/>
    <w:rsid w:val="00096C4B"/>
    <w:rsid w:val="00096FA0"/>
    <w:rsid w:val="000A0403"/>
    <w:rsid w:val="000A0AA9"/>
    <w:rsid w:val="000A38BE"/>
    <w:rsid w:val="000A4537"/>
    <w:rsid w:val="000A47AF"/>
    <w:rsid w:val="000A5D2F"/>
    <w:rsid w:val="000A62D9"/>
    <w:rsid w:val="000A69B8"/>
    <w:rsid w:val="000A6CC8"/>
    <w:rsid w:val="000A702A"/>
    <w:rsid w:val="000A723A"/>
    <w:rsid w:val="000A7353"/>
    <w:rsid w:val="000A7ABF"/>
    <w:rsid w:val="000B0730"/>
    <w:rsid w:val="000B0CBA"/>
    <w:rsid w:val="000B15B4"/>
    <w:rsid w:val="000B1F87"/>
    <w:rsid w:val="000B29AC"/>
    <w:rsid w:val="000B3119"/>
    <w:rsid w:val="000B32FE"/>
    <w:rsid w:val="000B3704"/>
    <w:rsid w:val="000B468E"/>
    <w:rsid w:val="000B51C5"/>
    <w:rsid w:val="000B6092"/>
    <w:rsid w:val="000B72F9"/>
    <w:rsid w:val="000B7C29"/>
    <w:rsid w:val="000C0ED3"/>
    <w:rsid w:val="000C1D93"/>
    <w:rsid w:val="000C2011"/>
    <w:rsid w:val="000C336C"/>
    <w:rsid w:val="000C35F8"/>
    <w:rsid w:val="000C3949"/>
    <w:rsid w:val="000C3A38"/>
    <w:rsid w:val="000C5BC1"/>
    <w:rsid w:val="000C7BAE"/>
    <w:rsid w:val="000D1C99"/>
    <w:rsid w:val="000D1EC7"/>
    <w:rsid w:val="000D3B7C"/>
    <w:rsid w:val="000D3E9C"/>
    <w:rsid w:val="000D4342"/>
    <w:rsid w:val="000D46FD"/>
    <w:rsid w:val="000D65DA"/>
    <w:rsid w:val="000D689B"/>
    <w:rsid w:val="000D6A1C"/>
    <w:rsid w:val="000D6B76"/>
    <w:rsid w:val="000E0583"/>
    <w:rsid w:val="000E1837"/>
    <w:rsid w:val="000E2F21"/>
    <w:rsid w:val="000F0024"/>
    <w:rsid w:val="000F0574"/>
    <w:rsid w:val="000F084F"/>
    <w:rsid w:val="000F0D72"/>
    <w:rsid w:val="000F176C"/>
    <w:rsid w:val="000F2D1C"/>
    <w:rsid w:val="000F2E8C"/>
    <w:rsid w:val="000F35BA"/>
    <w:rsid w:val="000F3ED3"/>
    <w:rsid w:val="000F43E3"/>
    <w:rsid w:val="000F472D"/>
    <w:rsid w:val="000F4C49"/>
    <w:rsid w:val="000F5EB2"/>
    <w:rsid w:val="000F6827"/>
    <w:rsid w:val="000F71EA"/>
    <w:rsid w:val="000F73CF"/>
    <w:rsid w:val="001006EB"/>
    <w:rsid w:val="00101115"/>
    <w:rsid w:val="001019AB"/>
    <w:rsid w:val="00102829"/>
    <w:rsid w:val="0010286D"/>
    <w:rsid w:val="00102A0A"/>
    <w:rsid w:val="001034A9"/>
    <w:rsid w:val="0010359C"/>
    <w:rsid w:val="001035B1"/>
    <w:rsid w:val="0010373A"/>
    <w:rsid w:val="001049FC"/>
    <w:rsid w:val="00104C73"/>
    <w:rsid w:val="00104E1E"/>
    <w:rsid w:val="00105A4E"/>
    <w:rsid w:val="00106C4D"/>
    <w:rsid w:val="00106CC5"/>
    <w:rsid w:val="001075C3"/>
    <w:rsid w:val="00107F95"/>
    <w:rsid w:val="001100D2"/>
    <w:rsid w:val="00110177"/>
    <w:rsid w:val="00111606"/>
    <w:rsid w:val="00112E7F"/>
    <w:rsid w:val="001138D3"/>
    <w:rsid w:val="00113914"/>
    <w:rsid w:val="0011589D"/>
    <w:rsid w:val="00115EC8"/>
    <w:rsid w:val="00117211"/>
    <w:rsid w:val="001179C8"/>
    <w:rsid w:val="00117CDB"/>
    <w:rsid w:val="00120AA3"/>
    <w:rsid w:val="001245F9"/>
    <w:rsid w:val="00125785"/>
    <w:rsid w:val="0012598B"/>
    <w:rsid w:val="001265B6"/>
    <w:rsid w:val="00126FD9"/>
    <w:rsid w:val="00127BA7"/>
    <w:rsid w:val="00130345"/>
    <w:rsid w:val="00131C6A"/>
    <w:rsid w:val="00132136"/>
    <w:rsid w:val="0013268A"/>
    <w:rsid w:val="001326A6"/>
    <w:rsid w:val="001328AE"/>
    <w:rsid w:val="00134276"/>
    <w:rsid w:val="001346A9"/>
    <w:rsid w:val="00135A59"/>
    <w:rsid w:val="00136E8E"/>
    <w:rsid w:val="00137555"/>
    <w:rsid w:val="00140D3A"/>
    <w:rsid w:val="00140F13"/>
    <w:rsid w:val="00142E25"/>
    <w:rsid w:val="00143170"/>
    <w:rsid w:val="00143384"/>
    <w:rsid w:val="001447A7"/>
    <w:rsid w:val="00144C55"/>
    <w:rsid w:val="0014593E"/>
    <w:rsid w:val="00145C4F"/>
    <w:rsid w:val="001469AD"/>
    <w:rsid w:val="00146D67"/>
    <w:rsid w:val="001475D0"/>
    <w:rsid w:val="00147A75"/>
    <w:rsid w:val="0015089B"/>
    <w:rsid w:val="001508E5"/>
    <w:rsid w:val="00150FD6"/>
    <w:rsid w:val="00151238"/>
    <w:rsid w:val="001513DE"/>
    <w:rsid w:val="001520DA"/>
    <w:rsid w:val="00152663"/>
    <w:rsid w:val="001528CB"/>
    <w:rsid w:val="00152C9E"/>
    <w:rsid w:val="00154198"/>
    <w:rsid w:val="00155788"/>
    <w:rsid w:val="00156C04"/>
    <w:rsid w:val="0015735E"/>
    <w:rsid w:val="001578E3"/>
    <w:rsid w:val="00157F2F"/>
    <w:rsid w:val="00162834"/>
    <w:rsid w:val="00163130"/>
    <w:rsid w:val="001635E8"/>
    <w:rsid w:val="001638D5"/>
    <w:rsid w:val="001640D1"/>
    <w:rsid w:val="0016430F"/>
    <w:rsid w:val="0016453E"/>
    <w:rsid w:val="00164A11"/>
    <w:rsid w:val="00164AFF"/>
    <w:rsid w:val="001659FE"/>
    <w:rsid w:val="00166082"/>
    <w:rsid w:val="00167728"/>
    <w:rsid w:val="00170B07"/>
    <w:rsid w:val="00171654"/>
    <w:rsid w:val="00171850"/>
    <w:rsid w:val="0017322B"/>
    <w:rsid w:val="00173962"/>
    <w:rsid w:val="00175185"/>
    <w:rsid w:val="00177BC1"/>
    <w:rsid w:val="00177CB7"/>
    <w:rsid w:val="00177D67"/>
    <w:rsid w:val="00180442"/>
    <w:rsid w:val="00181910"/>
    <w:rsid w:val="00182285"/>
    <w:rsid w:val="0018302E"/>
    <w:rsid w:val="00183A86"/>
    <w:rsid w:val="001850A5"/>
    <w:rsid w:val="00185374"/>
    <w:rsid w:val="0019043C"/>
    <w:rsid w:val="00190B68"/>
    <w:rsid w:val="001918E3"/>
    <w:rsid w:val="00192694"/>
    <w:rsid w:val="00195449"/>
    <w:rsid w:val="001956B5"/>
    <w:rsid w:val="00195AB1"/>
    <w:rsid w:val="00196521"/>
    <w:rsid w:val="00196881"/>
    <w:rsid w:val="00196CCF"/>
    <w:rsid w:val="00197314"/>
    <w:rsid w:val="00197396"/>
    <w:rsid w:val="001973DB"/>
    <w:rsid w:val="00197D89"/>
    <w:rsid w:val="001A09B5"/>
    <w:rsid w:val="001A1C42"/>
    <w:rsid w:val="001A3CF5"/>
    <w:rsid w:val="001A3D78"/>
    <w:rsid w:val="001A3FE7"/>
    <w:rsid w:val="001A427E"/>
    <w:rsid w:val="001A48EB"/>
    <w:rsid w:val="001A4DCA"/>
    <w:rsid w:val="001A6AC0"/>
    <w:rsid w:val="001A714D"/>
    <w:rsid w:val="001B0714"/>
    <w:rsid w:val="001B0FA5"/>
    <w:rsid w:val="001B1E6F"/>
    <w:rsid w:val="001B2260"/>
    <w:rsid w:val="001B23A1"/>
    <w:rsid w:val="001B2ECE"/>
    <w:rsid w:val="001B36A6"/>
    <w:rsid w:val="001B389D"/>
    <w:rsid w:val="001B3A6E"/>
    <w:rsid w:val="001B3DA1"/>
    <w:rsid w:val="001B476B"/>
    <w:rsid w:val="001B4EFB"/>
    <w:rsid w:val="001C0B0A"/>
    <w:rsid w:val="001C1FA3"/>
    <w:rsid w:val="001C2532"/>
    <w:rsid w:val="001C2D98"/>
    <w:rsid w:val="001C3422"/>
    <w:rsid w:val="001C3EDD"/>
    <w:rsid w:val="001C497E"/>
    <w:rsid w:val="001C49C1"/>
    <w:rsid w:val="001C4AA8"/>
    <w:rsid w:val="001C51A8"/>
    <w:rsid w:val="001C5619"/>
    <w:rsid w:val="001C56CB"/>
    <w:rsid w:val="001C5D27"/>
    <w:rsid w:val="001C759D"/>
    <w:rsid w:val="001D15BD"/>
    <w:rsid w:val="001D2672"/>
    <w:rsid w:val="001D348B"/>
    <w:rsid w:val="001D3F1B"/>
    <w:rsid w:val="001D403E"/>
    <w:rsid w:val="001D4961"/>
    <w:rsid w:val="001D553C"/>
    <w:rsid w:val="001D73FE"/>
    <w:rsid w:val="001D75BD"/>
    <w:rsid w:val="001D7DB7"/>
    <w:rsid w:val="001E0650"/>
    <w:rsid w:val="001E0CB8"/>
    <w:rsid w:val="001E1812"/>
    <w:rsid w:val="001E2B07"/>
    <w:rsid w:val="001E4D0B"/>
    <w:rsid w:val="001E50DF"/>
    <w:rsid w:val="001E56F2"/>
    <w:rsid w:val="001E5763"/>
    <w:rsid w:val="001E5B40"/>
    <w:rsid w:val="001E6D6B"/>
    <w:rsid w:val="001E7511"/>
    <w:rsid w:val="001F08B9"/>
    <w:rsid w:val="001F0C16"/>
    <w:rsid w:val="001F27EA"/>
    <w:rsid w:val="001F3CC4"/>
    <w:rsid w:val="001F4701"/>
    <w:rsid w:val="001F577E"/>
    <w:rsid w:val="001F5C21"/>
    <w:rsid w:val="001F6320"/>
    <w:rsid w:val="0020208B"/>
    <w:rsid w:val="002030A4"/>
    <w:rsid w:val="00204400"/>
    <w:rsid w:val="002054E9"/>
    <w:rsid w:val="00205557"/>
    <w:rsid w:val="002067EF"/>
    <w:rsid w:val="00206BC4"/>
    <w:rsid w:val="00207DBB"/>
    <w:rsid w:val="00207F45"/>
    <w:rsid w:val="00210A9B"/>
    <w:rsid w:val="00211B7D"/>
    <w:rsid w:val="00211F63"/>
    <w:rsid w:val="002137AA"/>
    <w:rsid w:val="00213B74"/>
    <w:rsid w:val="00217512"/>
    <w:rsid w:val="002179EF"/>
    <w:rsid w:val="00220D44"/>
    <w:rsid w:val="00221557"/>
    <w:rsid w:val="00223AD5"/>
    <w:rsid w:val="00225C3E"/>
    <w:rsid w:val="00226696"/>
    <w:rsid w:val="00230331"/>
    <w:rsid w:val="00230C0F"/>
    <w:rsid w:val="00230F63"/>
    <w:rsid w:val="00231C38"/>
    <w:rsid w:val="002326C2"/>
    <w:rsid w:val="002330E8"/>
    <w:rsid w:val="002332F5"/>
    <w:rsid w:val="00233E92"/>
    <w:rsid w:val="00235015"/>
    <w:rsid w:val="002352E1"/>
    <w:rsid w:val="00235777"/>
    <w:rsid w:val="00236137"/>
    <w:rsid w:val="00236678"/>
    <w:rsid w:val="00236F6A"/>
    <w:rsid w:val="002378DC"/>
    <w:rsid w:val="00240869"/>
    <w:rsid w:val="00240AA5"/>
    <w:rsid w:val="00241DEA"/>
    <w:rsid w:val="00242229"/>
    <w:rsid w:val="00242435"/>
    <w:rsid w:val="00242C9F"/>
    <w:rsid w:val="00243EE5"/>
    <w:rsid w:val="00245531"/>
    <w:rsid w:val="00245EFB"/>
    <w:rsid w:val="00247EB3"/>
    <w:rsid w:val="00250160"/>
    <w:rsid w:val="00250508"/>
    <w:rsid w:val="00250D6A"/>
    <w:rsid w:val="00251695"/>
    <w:rsid w:val="00251B62"/>
    <w:rsid w:val="0025480F"/>
    <w:rsid w:val="00255ED8"/>
    <w:rsid w:val="0025667C"/>
    <w:rsid w:val="00257166"/>
    <w:rsid w:val="00257449"/>
    <w:rsid w:val="00262004"/>
    <w:rsid w:val="002623D4"/>
    <w:rsid w:val="00262673"/>
    <w:rsid w:val="00263F50"/>
    <w:rsid w:val="0026544D"/>
    <w:rsid w:val="00266434"/>
    <w:rsid w:val="00267990"/>
    <w:rsid w:val="002723CD"/>
    <w:rsid w:val="00272B3A"/>
    <w:rsid w:val="002731D7"/>
    <w:rsid w:val="00273876"/>
    <w:rsid w:val="00274141"/>
    <w:rsid w:val="00274440"/>
    <w:rsid w:val="00275D32"/>
    <w:rsid w:val="00277711"/>
    <w:rsid w:val="00277904"/>
    <w:rsid w:val="00280568"/>
    <w:rsid w:val="0028176E"/>
    <w:rsid w:val="00282935"/>
    <w:rsid w:val="0028334F"/>
    <w:rsid w:val="0028364B"/>
    <w:rsid w:val="00283C2A"/>
    <w:rsid w:val="00283D6B"/>
    <w:rsid w:val="002844E0"/>
    <w:rsid w:val="002848E4"/>
    <w:rsid w:val="00284EC1"/>
    <w:rsid w:val="002852E2"/>
    <w:rsid w:val="0028556F"/>
    <w:rsid w:val="00286B99"/>
    <w:rsid w:val="00286EA3"/>
    <w:rsid w:val="00287DDE"/>
    <w:rsid w:val="0029386D"/>
    <w:rsid w:val="00293A63"/>
    <w:rsid w:val="0029401A"/>
    <w:rsid w:val="00294046"/>
    <w:rsid w:val="00294394"/>
    <w:rsid w:val="002946BE"/>
    <w:rsid w:val="0029542C"/>
    <w:rsid w:val="00296338"/>
    <w:rsid w:val="002966F1"/>
    <w:rsid w:val="0029780C"/>
    <w:rsid w:val="00297AA2"/>
    <w:rsid w:val="002A008F"/>
    <w:rsid w:val="002A199C"/>
    <w:rsid w:val="002A4925"/>
    <w:rsid w:val="002A6C91"/>
    <w:rsid w:val="002A6CAC"/>
    <w:rsid w:val="002A6E60"/>
    <w:rsid w:val="002B196D"/>
    <w:rsid w:val="002B1B7A"/>
    <w:rsid w:val="002B277C"/>
    <w:rsid w:val="002B283E"/>
    <w:rsid w:val="002B2923"/>
    <w:rsid w:val="002B3535"/>
    <w:rsid w:val="002B49B6"/>
    <w:rsid w:val="002B55BF"/>
    <w:rsid w:val="002B5F0B"/>
    <w:rsid w:val="002B6FD5"/>
    <w:rsid w:val="002B73EE"/>
    <w:rsid w:val="002B7C5E"/>
    <w:rsid w:val="002B7F2E"/>
    <w:rsid w:val="002C03B9"/>
    <w:rsid w:val="002C0D62"/>
    <w:rsid w:val="002C0DBC"/>
    <w:rsid w:val="002C1377"/>
    <w:rsid w:val="002C2024"/>
    <w:rsid w:val="002C4382"/>
    <w:rsid w:val="002C4CEC"/>
    <w:rsid w:val="002C574D"/>
    <w:rsid w:val="002C64A4"/>
    <w:rsid w:val="002C725D"/>
    <w:rsid w:val="002C7279"/>
    <w:rsid w:val="002D0452"/>
    <w:rsid w:val="002D099E"/>
    <w:rsid w:val="002D0F80"/>
    <w:rsid w:val="002D3FF6"/>
    <w:rsid w:val="002D45BC"/>
    <w:rsid w:val="002D4C8C"/>
    <w:rsid w:val="002D6C84"/>
    <w:rsid w:val="002D70BF"/>
    <w:rsid w:val="002D7AAB"/>
    <w:rsid w:val="002D7FC8"/>
    <w:rsid w:val="002E07EC"/>
    <w:rsid w:val="002E2BE8"/>
    <w:rsid w:val="002E35AB"/>
    <w:rsid w:val="002E4C53"/>
    <w:rsid w:val="002E55F3"/>
    <w:rsid w:val="002E57B5"/>
    <w:rsid w:val="002E5CF8"/>
    <w:rsid w:val="002E6ACB"/>
    <w:rsid w:val="002E7877"/>
    <w:rsid w:val="002F0EDA"/>
    <w:rsid w:val="002F187E"/>
    <w:rsid w:val="002F232B"/>
    <w:rsid w:val="002F3099"/>
    <w:rsid w:val="002F321F"/>
    <w:rsid w:val="002F3402"/>
    <w:rsid w:val="002F39F8"/>
    <w:rsid w:val="002F4C48"/>
    <w:rsid w:val="002F4E71"/>
    <w:rsid w:val="002F585B"/>
    <w:rsid w:val="002F5BDD"/>
    <w:rsid w:val="002F7A3C"/>
    <w:rsid w:val="00301318"/>
    <w:rsid w:val="00301FCF"/>
    <w:rsid w:val="00302F20"/>
    <w:rsid w:val="00302FB1"/>
    <w:rsid w:val="00303A2B"/>
    <w:rsid w:val="00304246"/>
    <w:rsid w:val="00304731"/>
    <w:rsid w:val="00310A86"/>
    <w:rsid w:val="00311329"/>
    <w:rsid w:val="0031220A"/>
    <w:rsid w:val="00312929"/>
    <w:rsid w:val="00312EBA"/>
    <w:rsid w:val="003131DF"/>
    <w:rsid w:val="00314257"/>
    <w:rsid w:val="00314ECE"/>
    <w:rsid w:val="00315AF9"/>
    <w:rsid w:val="003168EE"/>
    <w:rsid w:val="00317482"/>
    <w:rsid w:val="0032030B"/>
    <w:rsid w:val="003222FA"/>
    <w:rsid w:val="00323DD4"/>
    <w:rsid w:val="003240AE"/>
    <w:rsid w:val="003251F3"/>
    <w:rsid w:val="003266A3"/>
    <w:rsid w:val="00326CC9"/>
    <w:rsid w:val="003318D7"/>
    <w:rsid w:val="00331F5F"/>
    <w:rsid w:val="003321ED"/>
    <w:rsid w:val="0033305F"/>
    <w:rsid w:val="00333E56"/>
    <w:rsid w:val="0033417E"/>
    <w:rsid w:val="00334437"/>
    <w:rsid w:val="003346F0"/>
    <w:rsid w:val="00336E35"/>
    <w:rsid w:val="00337853"/>
    <w:rsid w:val="003406C9"/>
    <w:rsid w:val="00340BB4"/>
    <w:rsid w:val="00340F15"/>
    <w:rsid w:val="00342571"/>
    <w:rsid w:val="00342C91"/>
    <w:rsid w:val="00343493"/>
    <w:rsid w:val="00343C5D"/>
    <w:rsid w:val="003479BC"/>
    <w:rsid w:val="00350060"/>
    <w:rsid w:val="003502F3"/>
    <w:rsid w:val="00350B76"/>
    <w:rsid w:val="0035167D"/>
    <w:rsid w:val="00352EB2"/>
    <w:rsid w:val="00353C48"/>
    <w:rsid w:val="00354E06"/>
    <w:rsid w:val="00354E56"/>
    <w:rsid w:val="003551C3"/>
    <w:rsid w:val="003554BB"/>
    <w:rsid w:val="00355B02"/>
    <w:rsid w:val="00355BE1"/>
    <w:rsid w:val="00356F1F"/>
    <w:rsid w:val="003607FD"/>
    <w:rsid w:val="00360B76"/>
    <w:rsid w:val="00362F85"/>
    <w:rsid w:val="0036325D"/>
    <w:rsid w:val="003637A3"/>
    <w:rsid w:val="00364FD2"/>
    <w:rsid w:val="003667F6"/>
    <w:rsid w:val="003675B4"/>
    <w:rsid w:val="00370D7B"/>
    <w:rsid w:val="00373141"/>
    <w:rsid w:val="00374941"/>
    <w:rsid w:val="00375C85"/>
    <w:rsid w:val="0037721E"/>
    <w:rsid w:val="00377AB2"/>
    <w:rsid w:val="00380120"/>
    <w:rsid w:val="00380B22"/>
    <w:rsid w:val="003810D6"/>
    <w:rsid w:val="00382B2B"/>
    <w:rsid w:val="003839C0"/>
    <w:rsid w:val="0038531B"/>
    <w:rsid w:val="0038693B"/>
    <w:rsid w:val="0038715C"/>
    <w:rsid w:val="00387455"/>
    <w:rsid w:val="0038779A"/>
    <w:rsid w:val="00390147"/>
    <w:rsid w:val="00390CB4"/>
    <w:rsid w:val="0039117F"/>
    <w:rsid w:val="00391BDD"/>
    <w:rsid w:val="00392A1A"/>
    <w:rsid w:val="0039410C"/>
    <w:rsid w:val="003943D3"/>
    <w:rsid w:val="00394BD4"/>
    <w:rsid w:val="0039583B"/>
    <w:rsid w:val="00395FF6"/>
    <w:rsid w:val="003A079D"/>
    <w:rsid w:val="003A0E0D"/>
    <w:rsid w:val="003A29C9"/>
    <w:rsid w:val="003A32E9"/>
    <w:rsid w:val="003A3A45"/>
    <w:rsid w:val="003A3D2E"/>
    <w:rsid w:val="003A44C9"/>
    <w:rsid w:val="003A49B5"/>
    <w:rsid w:val="003A4B61"/>
    <w:rsid w:val="003A4CC2"/>
    <w:rsid w:val="003A5870"/>
    <w:rsid w:val="003A5943"/>
    <w:rsid w:val="003A608B"/>
    <w:rsid w:val="003A66A4"/>
    <w:rsid w:val="003A6CFF"/>
    <w:rsid w:val="003B0649"/>
    <w:rsid w:val="003B0D16"/>
    <w:rsid w:val="003B1163"/>
    <w:rsid w:val="003B1890"/>
    <w:rsid w:val="003B3584"/>
    <w:rsid w:val="003B4124"/>
    <w:rsid w:val="003B4273"/>
    <w:rsid w:val="003B474F"/>
    <w:rsid w:val="003B4968"/>
    <w:rsid w:val="003B6091"/>
    <w:rsid w:val="003B719A"/>
    <w:rsid w:val="003C3E80"/>
    <w:rsid w:val="003C539A"/>
    <w:rsid w:val="003C58B9"/>
    <w:rsid w:val="003C6243"/>
    <w:rsid w:val="003C6E40"/>
    <w:rsid w:val="003C7268"/>
    <w:rsid w:val="003D0ACF"/>
    <w:rsid w:val="003D1714"/>
    <w:rsid w:val="003D2492"/>
    <w:rsid w:val="003D276D"/>
    <w:rsid w:val="003D3ED4"/>
    <w:rsid w:val="003D48E4"/>
    <w:rsid w:val="003D679C"/>
    <w:rsid w:val="003E068D"/>
    <w:rsid w:val="003E06F5"/>
    <w:rsid w:val="003E0AAA"/>
    <w:rsid w:val="003E114B"/>
    <w:rsid w:val="003E1236"/>
    <w:rsid w:val="003E12B3"/>
    <w:rsid w:val="003E1FDB"/>
    <w:rsid w:val="003E2458"/>
    <w:rsid w:val="003E271E"/>
    <w:rsid w:val="003E3BA3"/>
    <w:rsid w:val="003E3CC7"/>
    <w:rsid w:val="003E3F00"/>
    <w:rsid w:val="003E4252"/>
    <w:rsid w:val="003E43A2"/>
    <w:rsid w:val="003E4870"/>
    <w:rsid w:val="003E63C6"/>
    <w:rsid w:val="003E6B2C"/>
    <w:rsid w:val="003E7847"/>
    <w:rsid w:val="003F035B"/>
    <w:rsid w:val="003F0AF5"/>
    <w:rsid w:val="003F0CC0"/>
    <w:rsid w:val="003F1368"/>
    <w:rsid w:val="003F1928"/>
    <w:rsid w:val="003F1BFA"/>
    <w:rsid w:val="003F21B8"/>
    <w:rsid w:val="003F2E03"/>
    <w:rsid w:val="003F2FC5"/>
    <w:rsid w:val="003F3ADA"/>
    <w:rsid w:val="003F6688"/>
    <w:rsid w:val="003F6C52"/>
    <w:rsid w:val="003F7FE7"/>
    <w:rsid w:val="0040073E"/>
    <w:rsid w:val="00400BD0"/>
    <w:rsid w:val="0040117D"/>
    <w:rsid w:val="00401210"/>
    <w:rsid w:val="0040224F"/>
    <w:rsid w:val="00402F3E"/>
    <w:rsid w:val="00403527"/>
    <w:rsid w:val="00405086"/>
    <w:rsid w:val="00405B6A"/>
    <w:rsid w:val="0040612D"/>
    <w:rsid w:val="00411DE1"/>
    <w:rsid w:val="00412C3C"/>
    <w:rsid w:val="0041327C"/>
    <w:rsid w:val="00413FCD"/>
    <w:rsid w:val="00414667"/>
    <w:rsid w:val="00416C15"/>
    <w:rsid w:val="0041710C"/>
    <w:rsid w:val="00417F20"/>
    <w:rsid w:val="004203FC"/>
    <w:rsid w:val="00421680"/>
    <w:rsid w:val="004225A1"/>
    <w:rsid w:val="00422D89"/>
    <w:rsid w:val="00423CB0"/>
    <w:rsid w:val="00423CC4"/>
    <w:rsid w:val="004241C6"/>
    <w:rsid w:val="00424FCA"/>
    <w:rsid w:val="00425F7D"/>
    <w:rsid w:val="0042617C"/>
    <w:rsid w:val="00427A62"/>
    <w:rsid w:val="0043022D"/>
    <w:rsid w:val="004306FF"/>
    <w:rsid w:val="0043158C"/>
    <w:rsid w:val="0043218B"/>
    <w:rsid w:val="004321C7"/>
    <w:rsid w:val="00432606"/>
    <w:rsid w:val="00434253"/>
    <w:rsid w:val="00436271"/>
    <w:rsid w:val="004366C5"/>
    <w:rsid w:val="004371EA"/>
    <w:rsid w:val="0043741A"/>
    <w:rsid w:val="004376DE"/>
    <w:rsid w:val="00440FBF"/>
    <w:rsid w:val="00441F2D"/>
    <w:rsid w:val="00442483"/>
    <w:rsid w:val="004424F2"/>
    <w:rsid w:val="00442BDA"/>
    <w:rsid w:val="00442DF3"/>
    <w:rsid w:val="00443279"/>
    <w:rsid w:val="00443891"/>
    <w:rsid w:val="004439CB"/>
    <w:rsid w:val="00443B4C"/>
    <w:rsid w:val="00444ED3"/>
    <w:rsid w:val="004451F3"/>
    <w:rsid w:val="004453FD"/>
    <w:rsid w:val="0044615B"/>
    <w:rsid w:val="00451E12"/>
    <w:rsid w:val="00452888"/>
    <w:rsid w:val="00453553"/>
    <w:rsid w:val="00455E02"/>
    <w:rsid w:val="0045725D"/>
    <w:rsid w:val="0045744C"/>
    <w:rsid w:val="00461B0F"/>
    <w:rsid w:val="00463479"/>
    <w:rsid w:val="0046381F"/>
    <w:rsid w:val="004647BE"/>
    <w:rsid w:val="00466FA9"/>
    <w:rsid w:val="004671AD"/>
    <w:rsid w:val="0047080B"/>
    <w:rsid w:val="004719E0"/>
    <w:rsid w:val="00471B82"/>
    <w:rsid w:val="00471D69"/>
    <w:rsid w:val="00474E58"/>
    <w:rsid w:val="0047569A"/>
    <w:rsid w:val="00475D21"/>
    <w:rsid w:val="00475DAF"/>
    <w:rsid w:val="00475F31"/>
    <w:rsid w:val="004762B8"/>
    <w:rsid w:val="00476321"/>
    <w:rsid w:val="004776D3"/>
    <w:rsid w:val="00477F20"/>
    <w:rsid w:val="00481038"/>
    <w:rsid w:val="004810DA"/>
    <w:rsid w:val="004810EE"/>
    <w:rsid w:val="004815CF"/>
    <w:rsid w:val="00482865"/>
    <w:rsid w:val="00482ACC"/>
    <w:rsid w:val="00482E60"/>
    <w:rsid w:val="00484158"/>
    <w:rsid w:val="004861C2"/>
    <w:rsid w:val="00487704"/>
    <w:rsid w:val="00490685"/>
    <w:rsid w:val="004911C6"/>
    <w:rsid w:val="00491291"/>
    <w:rsid w:val="0049211F"/>
    <w:rsid w:val="004922C4"/>
    <w:rsid w:val="00493BE7"/>
    <w:rsid w:val="00493ECA"/>
    <w:rsid w:val="004962FB"/>
    <w:rsid w:val="004968A9"/>
    <w:rsid w:val="00497D03"/>
    <w:rsid w:val="004A00EE"/>
    <w:rsid w:val="004A0151"/>
    <w:rsid w:val="004A09F4"/>
    <w:rsid w:val="004A0C87"/>
    <w:rsid w:val="004A1683"/>
    <w:rsid w:val="004A26E6"/>
    <w:rsid w:val="004A4051"/>
    <w:rsid w:val="004A40E9"/>
    <w:rsid w:val="004A5AAC"/>
    <w:rsid w:val="004A5D7C"/>
    <w:rsid w:val="004A5F5E"/>
    <w:rsid w:val="004A65CC"/>
    <w:rsid w:val="004A6ABF"/>
    <w:rsid w:val="004B079D"/>
    <w:rsid w:val="004B17D8"/>
    <w:rsid w:val="004B180F"/>
    <w:rsid w:val="004B381C"/>
    <w:rsid w:val="004B3C7D"/>
    <w:rsid w:val="004B4E05"/>
    <w:rsid w:val="004B5E13"/>
    <w:rsid w:val="004B5E7B"/>
    <w:rsid w:val="004B6C8F"/>
    <w:rsid w:val="004B6D37"/>
    <w:rsid w:val="004B6DAE"/>
    <w:rsid w:val="004B6DFE"/>
    <w:rsid w:val="004B6EB8"/>
    <w:rsid w:val="004B77F5"/>
    <w:rsid w:val="004B7BFA"/>
    <w:rsid w:val="004C04B4"/>
    <w:rsid w:val="004C073B"/>
    <w:rsid w:val="004C2497"/>
    <w:rsid w:val="004C2816"/>
    <w:rsid w:val="004C330E"/>
    <w:rsid w:val="004C402A"/>
    <w:rsid w:val="004C52EC"/>
    <w:rsid w:val="004C5903"/>
    <w:rsid w:val="004C64BF"/>
    <w:rsid w:val="004C7248"/>
    <w:rsid w:val="004C7BA0"/>
    <w:rsid w:val="004D00F6"/>
    <w:rsid w:val="004D0C79"/>
    <w:rsid w:val="004D0E18"/>
    <w:rsid w:val="004D15D7"/>
    <w:rsid w:val="004D1745"/>
    <w:rsid w:val="004D283A"/>
    <w:rsid w:val="004D37FF"/>
    <w:rsid w:val="004D41E9"/>
    <w:rsid w:val="004D745A"/>
    <w:rsid w:val="004D76BF"/>
    <w:rsid w:val="004D7CBE"/>
    <w:rsid w:val="004E0C74"/>
    <w:rsid w:val="004E0EA8"/>
    <w:rsid w:val="004E24F5"/>
    <w:rsid w:val="004E25ED"/>
    <w:rsid w:val="004E2C3A"/>
    <w:rsid w:val="004E354A"/>
    <w:rsid w:val="004E3D98"/>
    <w:rsid w:val="004E4649"/>
    <w:rsid w:val="004E4AE7"/>
    <w:rsid w:val="004E64DF"/>
    <w:rsid w:val="004E653C"/>
    <w:rsid w:val="004E664C"/>
    <w:rsid w:val="004E6A08"/>
    <w:rsid w:val="004E6DFB"/>
    <w:rsid w:val="004E7856"/>
    <w:rsid w:val="004E7BD2"/>
    <w:rsid w:val="004F0C55"/>
    <w:rsid w:val="004F1577"/>
    <w:rsid w:val="004F1906"/>
    <w:rsid w:val="004F1EFF"/>
    <w:rsid w:val="004F22CB"/>
    <w:rsid w:val="004F2375"/>
    <w:rsid w:val="004F28E8"/>
    <w:rsid w:val="004F343D"/>
    <w:rsid w:val="004F3E54"/>
    <w:rsid w:val="004F4436"/>
    <w:rsid w:val="004F4B47"/>
    <w:rsid w:val="004F799B"/>
    <w:rsid w:val="00501810"/>
    <w:rsid w:val="00502DF5"/>
    <w:rsid w:val="00503045"/>
    <w:rsid w:val="00503152"/>
    <w:rsid w:val="005034BA"/>
    <w:rsid w:val="005034BE"/>
    <w:rsid w:val="00503992"/>
    <w:rsid w:val="00503C09"/>
    <w:rsid w:val="0050408D"/>
    <w:rsid w:val="00506263"/>
    <w:rsid w:val="005066D6"/>
    <w:rsid w:val="0050765B"/>
    <w:rsid w:val="0051004E"/>
    <w:rsid w:val="005126A0"/>
    <w:rsid w:val="0051291A"/>
    <w:rsid w:val="00512BE7"/>
    <w:rsid w:val="0051557C"/>
    <w:rsid w:val="0051613A"/>
    <w:rsid w:val="0051658A"/>
    <w:rsid w:val="00516B69"/>
    <w:rsid w:val="00517E92"/>
    <w:rsid w:val="00520263"/>
    <w:rsid w:val="00520CF3"/>
    <w:rsid w:val="0052166E"/>
    <w:rsid w:val="00521C9A"/>
    <w:rsid w:val="00522F9F"/>
    <w:rsid w:val="00522FCE"/>
    <w:rsid w:val="005258DF"/>
    <w:rsid w:val="00527154"/>
    <w:rsid w:val="0052784D"/>
    <w:rsid w:val="00527A50"/>
    <w:rsid w:val="00530BC7"/>
    <w:rsid w:val="00530E9E"/>
    <w:rsid w:val="00531AF6"/>
    <w:rsid w:val="00531FB3"/>
    <w:rsid w:val="00532205"/>
    <w:rsid w:val="00532501"/>
    <w:rsid w:val="00532759"/>
    <w:rsid w:val="00532ACB"/>
    <w:rsid w:val="00532EA1"/>
    <w:rsid w:val="00533D7E"/>
    <w:rsid w:val="00534E1D"/>
    <w:rsid w:val="00534F45"/>
    <w:rsid w:val="00536211"/>
    <w:rsid w:val="005364F9"/>
    <w:rsid w:val="005365D9"/>
    <w:rsid w:val="005378E5"/>
    <w:rsid w:val="00540871"/>
    <w:rsid w:val="00540991"/>
    <w:rsid w:val="00540DEB"/>
    <w:rsid w:val="005420CD"/>
    <w:rsid w:val="0054260B"/>
    <w:rsid w:val="00543368"/>
    <w:rsid w:val="00543B3F"/>
    <w:rsid w:val="00544AC2"/>
    <w:rsid w:val="0054601C"/>
    <w:rsid w:val="005471DD"/>
    <w:rsid w:val="00547C06"/>
    <w:rsid w:val="00551237"/>
    <w:rsid w:val="0055149A"/>
    <w:rsid w:val="00552EAA"/>
    <w:rsid w:val="005532A9"/>
    <w:rsid w:val="00553509"/>
    <w:rsid w:val="0055597F"/>
    <w:rsid w:val="00555EB7"/>
    <w:rsid w:val="005561EE"/>
    <w:rsid w:val="00556C60"/>
    <w:rsid w:val="00557279"/>
    <w:rsid w:val="00557DBD"/>
    <w:rsid w:val="00560258"/>
    <w:rsid w:val="005614FA"/>
    <w:rsid w:val="00561F4A"/>
    <w:rsid w:val="00562935"/>
    <w:rsid w:val="00563C66"/>
    <w:rsid w:val="00563E32"/>
    <w:rsid w:val="00566226"/>
    <w:rsid w:val="00567B9F"/>
    <w:rsid w:val="00570148"/>
    <w:rsid w:val="0057083B"/>
    <w:rsid w:val="0057093D"/>
    <w:rsid w:val="00570C59"/>
    <w:rsid w:val="00571383"/>
    <w:rsid w:val="00571F3F"/>
    <w:rsid w:val="00572189"/>
    <w:rsid w:val="0057230A"/>
    <w:rsid w:val="00573087"/>
    <w:rsid w:val="00574E2F"/>
    <w:rsid w:val="0057657A"/>
    <w:rsid w:val="00577534"/>
    <w:rsid w:val="005777DF"/>
    <w:rsid w:val="005800DA"/>
    <w:rsid w:val="005814C8"/>
    <w:rsid w:val="00581990"/>
    <w:rsid w:val="005824A2"/>
    <w:rsid w:val="00583CA1"/>
    <w:rsid w:val="00585B45"/>
    <w:rsid w:val="00586EA8"/>
    <w:rsid w:val="00587853"/>
    <w:rsid w:val="00587880"/>
    <w:rsid w:val="00587A0E"/>
    <w:rsid w:val="00587C44"/>
    <w:rsid w:val="00590368"/>
    <w:rsid w:val="0059081B"/>
    <w:rsid w:val="00590851"/>
    <w:rsid w:val="00591592"/>
    <w:rsid w:val="00593AED"/>
    <w:rsid w:val="00594130"/>
    <w:rsid w:val="005949AE"/>
    <w:rsid w:val="00594F2B"/>
    <w:rsid w:val="00595471"/>
    <w:rsid w:val="0059577E"/>
    <w:rsid w:val="00595EA7"/>
    <w:rsid w:val="005978B6"/>
    <w:rsid w:val="00597AD3"/>
    <w:rsid w:val="005A077F"/>
    <w:rsid w:val="005A15DF"/>
    <w:rsid w:val="005A1C3A"/>
    <w:rsid w:val="005A1CC5"/>
    <w:rsid w:val="005A2CA2"/>
    <w:rsid w:val="005A3DD2"/>
    <w:rsid w:val="005A42D4"/>
    <w:rsid w:val="005A4635"/>
    <w:rsid w:val="005A4B2F"/>
    <w:rsid w:val="005A5107"/>
    <w:rsid w:val="005A52EB"/>
    <w:rsid w:val="005A59BE"/>
    <w:rsid w:val="005A701E"/>
    <w:rsid w:val="005A77FF"/>
    <w:rsid w:val="005B15FC"/>
    <w:rsid w:val="005B2E3F"/>
    <w:rsid w:val="005B3FFA"/>
    <w:rsid w:val="005B5145"/>
    <w:rsid w:val="005B5454"/>
    <w:rsid w:val="005B58D1"/>
    <w:rsid w:val="005B6801"/>
    <w:rsid w:val="005B6A90"/>
    <w:rsid w:val="005B6F2F"/>
    <w:rsid w:val="005B78FF"/>
    <w:rsid w:val="005C00B3"/>
    <w:rsid w:val="005C019F"/>
    <w:rsid w:val="005C0B01"/>
    <w:rsid w:val="005C1BC6"/>
    <w:rsid w:val="005C2C93"/>
    <w:rsid w:val="005C45BA"/>
    <w:rsid w:val="005C537B"/>
    <w:rsid w:val="005C5B48"/>
    <w:rsid w:val="005C65B4"/>
    <w:rsid w:val="005C7ECE"/>
    <w:rsid w:val="005C7FB7"/>
    <w:rsid w:val="005D0329"/>
    <w:rsid w:val="005D11BD"/>
    <w:rsid w:val="005D13CB"/>
    <w:rsid w:val="005D1C98"/>
    <w:rsid w:val="005D2453"/>
    <w:rsid w:val="005D3414"/>
    <w:rsid w:val="005D395D"/>
    <w:rsid w:val="005D51C4"/>
    <w:rsid w:val="005D5AE7"/>
    <w:rsid w:val="005D5E7B"/>
    <w:rsid w:val="005D6287"/>
    <w:rsid w:val="005D6460"/>
    <w:rsid w:val="005D702B"/>
    <w:rsid w:val="005D739B"/>
    <w:rsid w:val="005E13D5"/>
    <w:rsid w:val="005E1542"/>
    <w:rsid w:val="005E1AD4"/>
    <w:rsid w:val="005E2246"/>
    <w:rsid w:val="005E24D2"/>
    <w:rsid w:val="005E2BA2"/>
    <w:rsid w:val="005E3A7F"/>
    <w:rsid w:val="005E4CA0"/>
    <w:rsid w:val="005E4D96"/>
    <w:rsid w:val="005E5EEB"/>
    <w:rsid w:val="005E5FB2"/>
    <w:rsid w:val="005E632E"/>
    <w:rsid w:val="005E6F8B"/>
    <w:rsid w:val="005E7869"/>
    <w:rsid w:val="005E7D49"/>
    <w:rsid w:val="005F17D3"/>
    <w:rsid w:val="005F200D"/>
    <w:rsid w:val="005F2628"/>
    <w:rsid w:val="005F2F81"/>
    <w:rsid w:val="005F3E5E"/>
    <w:rsid w:val="005F4404"/>
    <w:rsid w:val="005F4411"/>
    <w:rsid w:val="005F4484"/>
    <w:rsid w:val="005F5E24"/>
    <w:rsid w:val="005F64E7"/>
    <w:rsid w:val="005F6658"/>
    <w:rsid w:val="005F68BA"/>
    <w:rsid w:val="005F7550"/>
    <w:rsid w:val="005F7B55"/>
    <w:rsid w:val="005F7ED7"/>
    <w:rsid w:val="0060051E"/>
    <w:rsid w:val="006006B8"/>
    <w:rsid w:val="00600D85"/>
    <w:rsid w:val="00600EC6"/>
    <w:rsid w:val="00600FAD"/>
    <w:rsid w:val="00602BEC"/>
    <w:rsid w:val="006030BB"/>
    <w:rsid w:val="00603431"/>
    <w:rsid w:val="00603751"/>
    <w:rsid w:val="006039FC"/>
    <w:rsid w:val="006045BA"/>
    <w:rsid w:val="00604A29"/>
    <w:rsid w:val="00604D29"/>
    <w:rsid w:val="00607F8E"/>
    <w:rsid w:val="006102BA"/>
    <w:rsid w:val="006107B4"/>
    <w:rsid w:val="00613BAD"/>
    <w:rsid w:val="00613E88"/>
    <w:rsid w:val="00614AB1"/>
    <w:rsid w:val="00617BA1"/>
    <w:rsid w:val="006202B7"/>
    <w:rsid w:val="006203A9"/>
    <w:rsid w:val="006207AA"/>
    <w:rsid w:val="00621296"/>
    <w:rsid w:val="006215E2"/>
    <w:rsid w:val="00621CF7"/>
    <w:rsid w:val="00623D6D"/>
    <w:rsid w:val="00623FC0"/>
    <w:rsid w:val="00624F66"/>
    <w:rsid w:val="006251FE"/>
    <w:rsid w:val="00626219"/>
    <w:rsid w:val="0062734D"/>
    <w:rsid w:val="00627BD9"/>
    <w:rsid w:val="006304FE"/>
    <w:rsid w:val="00632727"/>
    <w:rsid w:val="006337A8"/>
    <w:rsid w:val="00633831"/>
    <w:rsid w:val="006342CD"/>
    <w:rsid w:val="006359E6"/>
    <w:rsid w:val="00635B3B"/>
    <w:rsid w:val="00635E49"/>
    <w:rsid w:val="00636CD7"/>
    <w:rsid w:val="0063746B"/>
    <w:rsid w:val="00637EC3"/>
    <w:rsid w:val="00640B0A"/>
    <w:rsid w:val="00640DCC"/>
    <w:rsid w:val="006421FA"/>
    <w:rsid w:val="00642305"/>
    <w:rsid w:val="006439D7"/>
    <w:rsid w:val="006446F4"/>
    <w:rsid w:val="00645B40"/>
    <w:rsid w:val="0064648C"/>
    <w:rsid w:val="00646F7B"/>
    <w:rsid w:val="006475EA"/>
    <w:rsid w:val="0065031F"/>
    <w:rsid w:val="0065256D"/>
    <w:rsid w:val="00652C5A"/>
    <w:rsid w:val="00652D1A"/>
    <w:rsid w:val="00653D15"/>
    <w:rsid w:val="006570BF"/>
    <w:rsid w:val="0065710F"/>
    <w:rsid w:val="00660F92"/>
    <w:rsid w:val="006610BA"/>
    <w:rsid w:val="00662F19"/>
    <w:rsid w:val="00664733"/>
    <w:rsid w:val="006647FE"/>
    <w:rsid w:val="0066590E"/>
    <w:rsid w:val="006661A1"/>
    <w:rsid w:val="00667460"/>
    <w:rsid w:val="0066789E"/>
    <w:rsid w:val="0067174E"/>
    <w:rsid w:val="00673D42"/>
    <w:rsid w:val="00675028"/>
    <w:rsid w:val="006755B4"/>
    <w:rsid w:val="0067571F"/>
    <w:rsid w:val="00675E18"/>
    <w:rsid w:val="00676178"/>
    <w:rsid w:val="00676F30"/>
    <w:rsid w:val="006818B5"/>
    <w:rsid w:val="00681BF0"/>
    <w:rsid w:val="00682D41"/>
    <w:rsid w:val="00683F73"/>
    <w:rsid w:val="0068622C"/>
    <w:rsid w:val="00686F43"/>
    <w:rsid w:val="0068732C"/>
    <w:rsid w:val="00687A44"/>
    <w:rsid w:val="00690A8C"/>
    <w:rsid w:val="00692449"/>
    <w:rsid w:val="00693046"/>
    <w:rsid w:val="006932BF"/>
    <w:rsid w:val="00693634"/>
    <w:rsid w:val="006971C1"/>
    <w:rsid w:val="006A03AE"/>
    <w:rsid w:val="006A09F4"/>
    <w:rsid w:val="006A0C98"/>
    <w:rsid w:val="006A13B5"/>
    <w:rsid w:val="006A2920"/>
    <w:rsid w:val="006A2F13"/>
    <w:rsid w:val="006A5C07"/>
    <w:rsid w:val="006B09E0"/>
    <w:rsid w:val="006B149B"/>
    <w:rsid w:val="006B1585"/>
    <w:rsid w:val="006B2F15"/>
    <w:rsid w:val="006B498D"/>
    <w:rsid w:val="006B5625"/>
    <w:rsid w:val="006B56AB"/>
    <w:rsid w:val="006B5C60"/>
    <w:rsid w:val="006B633E"/>
    <w:rsid w:val="006B7306"/>
    <w:rsid w:val="006B73E9"/>
    <w:rsid w:val="006B7E1A"/>
    <w:rsid w:val="006C0E97"/>
    <w:rsid w:val="006C1FAF"/>
    <w:rsid w:val="006C3C35"/>
    <w:rsid w:val="006C4A72"/>
    <w:rsid w:val="006C5E7C"/>
    <w:rsid w:val="006C7A51"/>
    <w:rsid w:val="006D0359"/>
    <w:rsid w:val="006D173C"/>
    <w:rsid w:val="006D3373"/>
    <w:rsid w:val="006D478B"/>
    <w:rsid w:val="006D67CD"/>
    <w:rsid w:val="006E014A"/>
    <w:rsid w:val="006E0C77"/>
    <w:rsid w:val="006E1053"/>
    <w:rsid w:val="006E1FE8"/>
    <w:rsid w:val="006E229D"/>
    <w:rsid w:val="006E2556"/>
    <w:rsid w:val="006E2E82"/>
    <w:rsid w:val="006E54F2"/>
    <w:rsid w:val="006E59FA"/>
    <w:rsid w:val="006E74E2"/>
    <w:rsid w:val="006E7D71"/>
    <w:rsid w:val="006F2B90"/>
    <w:rsid w:val="006F3650"/>
    <w:rsid w:val="006F398C"/>
    <w:rsid w:val="006F4A2E"/>
    <w:rsid w:val="006F59CD"/>
    <w:rsid w:val="00700899"/>
    <w:rsid w:val="0070185B"/>
    <w:rsid w:val="00701D82"/>
    <w:rsid w:val="00702C8D"/>
    <w:rsid w:val="00703C53"/>
    <w:rsid w:val="00705024"/>
    <w:rsid w:val="00705346"/>
    <w:rsid w:val="00706CB3"/>
    <w:rsid w:val="00706E83"/>
    <w:rsid w:val="00706F26"/>
    <w:rsid w:val="00707914"/>
    <w:rsid w:val="00710829"/>
    <w:rsid w:val="00710A3B"/>
    <w:rsid w:val="00710BEF"/>
    <w:rsid w:val="00711223"/>
    <w:rsid w:val="007112CD"/>
    <w:rsid w:val="00712192"/>
    <w:rsid w:val="00712877"/>
    <w:rsid w:val="007138C2"/>
    <w:rsid w:val="00713DAE"/>
    <w:rsid w:val="00716234"/>
    <w:rsid w:val="00716CA9"/>
    <w:rsid w:val="00717AE1"/>
    <w:rsid w:val="00717BB8"/>
    <w:rsid w:val="00720E73"/>
    <w:rsid w:val="0072105C"/>
    <w:rsid w:val="007212B4"/>
    <w:rsid w:val="00723302"/>
    <w:rsid w:val="00723E03"/>
    <w:rsid w:val="0072494E"/>
    <w:rsid w:val="007253B6"/>
    <w:rsid w:val="00730E00"/>
    <w:rsid w:val="00730E95"/>
    <w:rsid w:val="00730EFD"/>
    <w:rsid w:val="00732870"/>
    <w:rsid w:val="007340D2"/>
    <w:rsid w:val="00734383"/>
    <w:rsid w:val="00735CAA"/>
    <w:rsid w:val="007362F5"/>
    <w:rsid w:val="00740C86"/>
    <w:rsid w:val="00744418"/>
    <w:rsid w:val="00745663"/>
    <w:rsid w:val="00745728"/>
    <w:rsid w:val="00745D3C"/>
    <w:rsid w:val="00745DCB"/>
    <w:rsid w:val="00746245"/>
    <w:rsid w:val="007467DD"/>
    <w:rsid w:val="0074786D"/>
    <w:rsid w:val="00747BD5"/>
    <w:rsid w:val="00750704"/>
    <w:rsid w:val="007509A8"/>
    <w:rsid w:val="00752A92"/>
    <w:rsid w:val="0075352E"/>
    <w:rsid w:val="00753A64"/>
    <w:rsid w:val="007543C6"/>
    <w:rsid w:val="007543E7"/>
    <w:rsid w:val="007553E2"/>
    <w:rsid w:val="00755651"/>
    <w:rsid w:val="00756303"/>
    <w:rsid w:val="007567A6"/>
    <w:rsid w:val="00756839"/>
    <w:rsid w:val="00761209"/>
    <w:rsid w:val="00761F19"/>
    <w:rsid w:val="007629DE"/>
    <w:rsid w:val="007651A4"/>
    <w:rsid w:val="007655CE"/>
    <w:rsid w:val="0076572B"/>
    <w:rsid w:val="00766A0A"/>
    <w:rsid w:val="00766DD0"/>
    <w:rsid w:val="007673D2"/>
    <w:rsid w:val="00767EEF"/>
    <w:rsid w:val="0077052E"/>
    <w:rsid w:val="00770C90"/>
    <w:rsid w:val="00770F28"/>
    <w:rsid w:val="00771741"/>
    <w:rsid w:val="00771778"/>
    <w:rsid w:val="0077254B"/>
    <w:rsid w:val="00774392"/>
    <w:rsid w:val="007751DD"/>
    <w:rsid w:val="00775D9C"/>
    <w:rsid w:val="00775DE8"/>
    <w:rsid w:val="00776358"/>
    <w:rsid w:val="00777339"/>
    <w:rsid w:val="007773CA"/>
    <w:rsid w:val="00777EE5"/>
    <w:rsid w:val="00780F72"/>
    <w:rsid w:val="007816C9"/>
    <w:rsid w:val="00782841"/>
    <w:rsid w:val="0078426E"/>
    <w:rsid w:val="00784435"/>
    <w:rsid w:val="007848B3"/>
    <w:rsid w:val="007859A1"/>
    <w:rsid w:val="0078643F"/>
    <w:rsid w:val="00786BBC"/>
    <w:rsid w:val="007870E9"/>
    <w:rsid w:val="007877C2"/>
    <w:rsid w:val="00790316"/>
    <w:rsid w:val="0079037B"/>
    <w:rsid w:val="007903F6"/>
    <w:rsid w:val="00790E34"/>
    <w:rsid w:val="00791C4D"/>
    <w:rsid w:val="00794D1D"/>
    <w:rsid w:val="00794E0E"/>
    <w:rsid w:val="00794E9F"/>
    <w:rsid w:val="0079504D"/>
    <w:rsid w:val="007951DC"/>
    <w:rsid w:val="007A10D1"/>
    <w:rsid w:val="007A2AB4"/>
    <w:rsid w:val="007A399E"/>
    <w:rsid w:val="007A3D02"/>
    <w:rsid w:val="007A4157"/>
    <w:rsid w:val="007A490C"/>
    <w:rsid w:val="007A4E27"/>
    <w:rsid w:val="007A4FFB"/>
    <w:rsid w:val="007A5B6B"/>
    <w:rsid w:val="007A5CA4"/>
    <w:rsid w:val="007A724C"/>
    <w:rsid w:val="007A72F8"/>
    <w:rsid w:val="007B0741"/>
    <w:rsid w:val="007B0866"/>
    <w:rsid w:val="007B2AC0"/>
    <w:rsid w:val="007B3670"/>
    <w:rsid w:val="007B3F10"/>
    <w:rsid w:val="007B4564"/>
    <w:rsid w:val="007B7A07"/>
    <w:rsid w:val="007B7A90"/>
    <w:rsid w:val="007B7E92"/>
    <w:rsid w:val="007C0C16"/>
    <w:rsid w:val="007C0DAD"/>
    <w:rsid w:val="007C1C4C"/>
    <w:rsid w:val="007C24F8"/>
    <w:rsid w:val="007C4B47"/>
    <w:rsid w:val="007C586E"/>
    <w:rsid w:val="007C7ED4"/>
    <w:rsid w:val="007D02C8"/>
    <w:rsid w:val="007D03E7"/>
    <w:rsid w:val="007D058C"/>
    <w:rsid w:val="007D0E41"/>
    <w:rsid w:val="007D231B"/>
    <w:rsid w:val="007D31C1"/>
    <w:rsid w:val="007D3951"/>
    <w:rsid w:val="007D4DDB"/>
    <w:rsid w:val="007D519E"/>
    <w:rsid w:val="007D6987"/>
    <w:rsid w:val="007D70A9"/>
    <w:rsid w:val="007E028D"/>
    <w:rsid w:val="007E0383"/>
    <w:rsid w:val="007E35AB"/>
    <w:rsid w:val="007E3A34"/>
    <w:rsid w:val="007E3CFA"/>
    <w:rsid w:val="007E5276"/>
    <w:rsid w:val="007E5401"/>
    <w:rsid w:val="007E618A"/>
    <w:rsid w:val="007E61AB"/>
    <w:rsid w:val="007E6844"/>
    <w:rsid w:val="007E700B"/>
    <w:rsid w:val="007F1A53"/>
    <w:rsid w:val="007F2025"/>
    <w:rsid w:val="007F205B"/>
    <w:rsid w:val="007F20F4"/>
    <w:rsid w:val="007F2DD3"/>
    <w:rsid w:val="007F3C60"/>
    <w:rsid w:val="007F3F87"/>
    <w:rsid w:val="007F54F4"/>
    <w:rsid w:val="007F5C8D"/>
    <w:rsid w:val="007F6CE7"/>
    <w:rsid w:val="007F6FF2"/>
    <w:rsid w:val="007F7071"/>
    <w:rsid w:val="007F71B8"/>
    <w:rsid w:val="007F72E0"/>
    <w:rsid w:val="00800FDD"/>
    <w:rsid w:val="008014CC"/>
    <w:rsid w:val="00801DE6"/>
    <w:rsid w:val="00802459"/>
    <w:rsid w:val="008025AF"/>
    <w:rsid w:val="00802DF3"/>
    <w:rsid w:val="008036C4"/>
    <w:rsid w:val="00803BB0"/>
    <w:rsid w:val="00804EB9"/>
    <w:rsid w:val="00804F59"/>
    <w:rsid w:val="00805777"/>
    <w:rsid w:val="0080714C"/>
    <w:rsid w:val="008075BB"/>
    <w:rsid w:val="00807CD1"/>
    <w:rsid w:val="008124E2"/>
    <w:rsid w:val="00812B6E"/>
    <w:rsid w:val="008131A0"/>
    <w:rsid w:val="00813F77"/>
    <w:rsid w:val="00814F41"/>
    <w:rsid w:val="0081609B"/>
    <w:rsid w:val="00816CE9"/>
    <w:rsid w:val="00816D5B"/>
    <w:rsid w:val="0081766A"/>
    <w:rsid w:val="00821CD0"/>
    <w:rsid w:val="00822AA7"/>
    <w:rsid w:val="00822F8C"/>
    <w:rsid w:val="0082384A"/>
    <w:rsid w:val="00825EA9"/>
    <w:rsid w:val="00826F81"/>
    <w:rsid w:val="00830718"/>
    <w:rsid w:val="0083074A"/>
    <w:rsid w:val="0083089A"/>
    <w:rsid w:val="00830D2C"/>
    <w:rsid w:val="008323A5"/>
    <w:rsid w:val="008342E7"/>
    <w:rsid w:val="00834AA8"/>
    <w:rsid w:val="00835819"/>
    <w:rsid w:val="00836D19"/>
    <w:rsid w:val="008377CD"/>
    <w:rsid w:val="00840500"/>
    <w:rsid w:val="0084118A"/>
    <w:rsid w:val="00841680"/>
    <w:rsid w:val="00842367"/>
    <w:rsid w:val="0084264A"/>
    <w:rsid w:val="0084384B"/>
    <w:rsid w:val="00843B61"/>
    <w:rsid w:val="00843C07"/>
    <w:rsid w:val="00844690"/>
    <w:rsid w:val="008453FC"/>
    <w:rsid w:val="008455E9"/>
    <w:rsid w:val="00847348"/>
    <w:rsid w:val="00847576"/>
    <w:rsid w:val="00852B15"/>
    <w:rsid w:val="00852B6C"/>
    <w:rsid w:val="008548E9"/>
    <w:rsid w:val="00854B52"/>
    <w:rsid w:val="00854C6B"/>
    <w:rsid w:val="00854E3D"/>
    <w:rsid w:val="008556EA"/>
    <w:rsid w:val="00860CA1"/>
    <w:rsid w:val="008622E6"/>
    <w:rsid w:val="0086333F"/>
    <w:rsid w:val="00863963"/>
    <w:rsid w:val="008651F5"/>
    <w:rsid w:val="00866EF9"/>
    <w:rsid w:val="00870AD3"/>
    <w:rsid w:val="008725C8"/>
    <w:rsid w:val="008729A1"/>
    <w:rsid w:val="00872F20"/>
    <w:rsid w:val="0087395A"/>
    <w:rsid w:val="00873972"/>
    <w:rsid w:val="008741E0"/>
    <w:rsid w:val="0087434B"/>
    <w:rsid w:val="008753E1"/>
    <w:rsid w:val="00875425"/>
    <w:rsid w:val="008754B8"/>
    <w:rsid w:val="00885658"/>
    <w:rsid w:val="00885D24"/>
    <w:rsid w:val="00886373"/>
    <w:rsid w:val="008866CD"/>
    <w:rsid w:val="00887487"/>
    <w:rsid w:val="0088764D"/>
    <w:rsid w:val="0088786F"/>
    <w:rsid w:val="00892536"/>
    <w:rsid w:val="00892931"/>
    <w:rsid w:val="00893A5E"/>
    <w:rsid w:val="008952AE"/>
    <w:rsid w:val="008952E6"/>
    <w:rsid w:val="00895B1D"/>
    <w:rsid w:val="008962AF"/>
    <w:rsid w:val="008962ED"/>
    <w:rsid w:val="00897A84"/>
    <w:rsid w:val="008A0481"/>
    <w:rsid w:val="008A0E40"/>
    <w:rsid w:val="008A146D"/>
    <w:rsid w:val="008A1774"/>
    <w:rsid w:val="008A1BB5"/>
    <w:rsid w:val="008A205C"/>
    <w:rsid w:val="008A235D"/>
    <w:rsid w:val="008A25FB"/>
    <w:rsid w:val="008A29C4"/>
    <w:rsid w:val="008A2BA2"/>
    <w:rsid w:val="008A2E3D"/>
    <w:rsid w:val="008A3617"/>
    <w:rsid w:val="008A4631"/>
    <w:rsid w:val="008A46B5"/>
    <w:rsid w:val="008A48A5"/>
    <w:rsid w:val="008A503F"/>
    <w:rsid w:val="008A660B"/>
    <w:rsid w:val="008A6D55"/>
    <w:rsid w:val="008A726B"/>
    <w:rsid w:val="008B0971"/>
    <w:rsid w:val="008B136F"/>
    <w:rsid w:val="008B27D2"/>
    <w:rsid w:val="008B3266"/>
    <w:rsid w:val="008B36DE"/>
    <w:rsid w:val="008B3756"/>
    <w:rsid w:val="008B3969"/>
    <w:rsid w:val="008B4025"/>
    <w:rsid w:val="008B445D"/>
    <w:rsid w:val="008B457C"/>
    <w:rsid w:val="008B48C6"/>
    <w:rsid w:val="008B4D30"/>
    <w:rsid w:val="008B6047"/>
    <w:rsid w:val="008B6C92"/>
    <w:rsid w:val="008B70C3"/>
    <w:rsid w:val="008B7BD0"/>
    <w:rsid w:val="008C021F"/>
    <w:rsid w:val="008C072D"/>
    <w:rsid w:val="008C0B33"/>
    <w:rsid w:val="008C1D03"/>
    <w:rsid w:val="008C2FBC"/>
    <w:rsid w:val="008C33C6"/>
    <w:rsid w:val="008C43E8"/>
    <w:rsid w:val="008C46E8"/>
    <w:rsid w:val="008C62A1"/>
    <w:rsid w:val="008C6D15"/>
    <w:rsid w:val="008C70C4"/>
    <w:rsid w:val="008C728F"/>
    <w:rsid w:val="008C7444"/>
    <w:rsid w:val="008C7829"/>
    <w:rsid w:val="008C7F42"/>
    <w:rsid w:val="008D0009"/>
    <w:rsid w:val="008D1FA4"/>
    <w:rsid w:val="008D2C8A"/>
    <w:rsid w:val="008D2E24"/>
    <w:rsid w:val="008D4014"/>
    <w:rsid w:val="008D4301"/>
    <w:rsid w:val="008D5823"/>
    <w:rsid w:val="008D6EDA"/>
    <w:rsid w:val="008D70AC"/>
    <w:rsid w:val="008E14AC"/>
    <w:rsid w:val="008E1E5D"/>
    <w:rsid w:val="008E1E94"/>
    <w:rsid w:val="008E2D59"/>
    <w:rsid w:val="008E40AD"/>
    <w:rsid w:val="008E4B98"/>
    <w:rsid w:val="008E4C0B"/>
    <w:rsid w:val="008E4FC8"/>
    <w:rsid w:val="008E6053"/>
    <w:rsid w:val="008E73FA"/>
    <w:rsid w:val="008F0D0A"/>
    <w:rsid w:val="008F1547"/>
    <w:rsid w:val="008F18FA"/>
    <w:rsid w:val="008F19B8"/>
    <w:rsid w:val="008F23AB"/>
    <w:rsid w:val="008F2566"/>
    <w:rsid w:val="008F3A41"/>
    <w:rsid w:val="008F3DBB"/>
    <w:rsid w:val="008F508D"/>
    <w:rsid w:val="008F63AD"/>
    <w:rsid w:val="008F65C7"/>
    <w:rsid w:val="008F7E0A"/>
    <w:rsid w:val="0090128F"/>
    <w:rsid w:val="0090152D"/>
    <w:rsid w:val="00902258"/>
    <w:rsid w:val="00902344"/>
    <w:rsid w:val="009024B0"/>
    <w:rsid w:val="00902536"/>
    <w:rsid w:val="009027EA"/>
    <w:rsid w:val="0090505F"/>
    <w:rsid w:val="00906778"/>
    <w:rsid w:val="009078F9"/>
    <w:rsid w:val="00907961"/>
    <w:rsid w:val="00910E2F"/>
    <w:rsid w:val="00912884"/>
    <w:rsid w:val="009135F5"/>
    <w:rsid w:val="009139BB"/>
    <w:rsid w:val="00914CF3"/>
    <w:rsid w:val="00914D67"/>
    <w:rsid w:val="00914DD9"/>
    <w:rsid w:val="00917CB1"/>
    <w:rsid w:val="0092010F"/>
    <w:rsid w:val="00920481"/>
    <w:rsid w:val="00920A5A"/>
    <w:rsid w:val="00922827"/>
    <w:rsid w:val="00923185"/>
    <w:rsid w:val="009232EF"/>
    <w:rsid w:val="00924020"/>
    <w:rsid w:val="009244B3"/>
    <w:rsid w:val="009259EE"/>
    <w:rsid w:val="00926237"/>
    <w:rsid w:val="00926BA6"/>
    <w:rsid w:val="00927A7E"/>
    <w:rsid w:val="00927C8A"/>
    <w:rsid w:val="00930169"/>
    <w:rsid w:val="009306DA"/>
    <w:rsid w:val="00931AF1"/>
    <w:rsid w:val="00935652"/>
    <w:rsid w:val="0093620C"/>
    <w:rsid w:val="00936594"/>
    <w:rsid w:val="00936627"/>
    <w:rsid w:val="009376EA"/>
    <w:rsid w:val="00937ABD"/>
    <w:rsid w:val="0094000E"/>
    <w:rsid w:val="0094045A"/>
    <w:rsid w:val="00941BB8"/>
    <w:rsid w:val="009426F2"/>
    <w:rsid w:val="009431AB"/>
    <w:rsid w:val="00943B66"/>
    <w:rsid w:val="00944450"/>
    <w:rsid w:val="0094482C"/>
    <w:rsid w:val="00944F83"/>
    <w:rsid w:val="0094548F"/>
    <w:rsid w:val="009454CA"/>
    <w:rsid w:val="00945C57"/>
    <w:rsid w:val="00947511"/>
    <w:rsid w:val="009500C7"/>
    <w:rsid w:val="0095020D"/>
    <w:rsid w:val="0095076C"/>
    <w:rsid w:val="009522E3"/>
    <w:rsid w:val="0095263B"/>
    <w:rsid w:val="00952B3B"/>
    <w:rsid w:val="009535BE"/>
    <w:rsid w:val="009539AF"/>
    <w:rsid w:val="00954649"/>
    <w:rsid w:val="009549AE"/>
    <w:rsid w:val="009554F1"/>
    <w:rsid w:val="009558FD"/>
    <w:rsid w:val="00955CD5"/>
    <w:rsid w:val="00956039"/>
    <w:rsid w:val="00957170"/>
    <w:rsid w:val="00957907"/>
    <w:rsid w:val="00957A00"/>
    <w:rsid w:val="009602BE"/>
    <w:rsid w:val="009625CD"/>
    <w:rsid w:val="009626B2"/>
    <w:rsid w:val="0096479B"/>
    <w:rsid w:val="009648F8"/>
    <w:rsid w:val="00964A09"/>
    <w:rsid w:val="009661B1"/>
    <w:rsid w:val="00967F76"/>
    <w:rsid w:val="0097062D"/>
    <w:rsid w:val="00971EA0"/>
    <w:rsid w:val="0097396C"/>
    <w:rsid w:val="00974480"/>
    <w:rsid w:val="009752A1"/>
    <w:rsid w:val="00975512"/>
    <w:rsid w:val="00975B2C"/>
    <w:rsid w:val="0098013B"/>
    <w:rsid w:val="00980635"/>
    <w:rsid w:val="00980704"/>
    <w:rsid w:val="0098288E"/>
    <w:rsid w:val="00982B46"/>
    <w:rsid w:val="009837E9"/>
    <w:rsid w:val="00983F57"/>
    <w:rsid w:val="00984038"/>
    <w:rsid w:val="0098445D"/>
    <w:rsid w:val="00985BC9"/>
    <w:rsid w:val="00986F30"/>
    <w:rsid w:val="0099021D"/>
    <w:rsid w:val="009904EB"/>
    <w:rsid w:val="00990780"/>
    <w:rsid w:val="009907B3"/>
    <w:rsid w:val="00991C3B"/>
    <w:rsid w:val="009921C8"/>
    <w:rsid w:val="0099221B"/>
    <w:rsid w:val="00992B35"/>
    <w:rsid w:val="00992D75"/>
    <w:rsid w:val="009944E5"/>
    <w:rsid w:val="009944F8"/>
    <w:rsid w:val="00994EF4"/>
    <w:rsid w:val="009950C2"/>
    <w:rsid w:val="009950FA"/>
    <w:rsid w:val="009955AE"/>
    <w:rsid w:val="00996198"/>
    <w:rsid w:val="009965A3"/>
    <w:rsid w:val="009967C5"/>
    <w:rsid w:val="00996B36"/>
    <w:rsid w:val="009A0160"/>
    <w:rsid w:val="009A1E93"/>
    <w:rsid w:val="009A4ADF"/>
    <w:rsid w:val="009A54D1"/>
    <w:rsid w:val="009A6024"/>
    <w:rsid w:val="009A62D0"/>
    <w:rsid w:val="009A7737"/>
    <w:rsid w:val="009A7FEC"/>
    <w:rsid w:val="009B0963"/>
    <w:rsid w:val="009B2E69"/>
    <w:rsid w:val="009B3D90"/>
    <w:rsid w:val="009B5A26"/>
    <w:rsid w:val="009C05C6"/>
    <w:rsid w:val="009C15CA"/>
    <w:rsid w:val="009C28F1"/>
    <w:rsid w:val="009C2FCA"/>
    <w:rsid w:val="009C4062"/>
    <w:rsid w:val="009C4935"/>
    <w:rsid w:val="009C5052"/>
    <w:rsid w:val="009C53F0"/>
    <w:rsid w:val="009C6067"/>
    <w:rsid w:val="009C64C3"/>
    <w:rsid w:val="009C7429"/>
    <w:rsid w:val="009C7772"/>
    <w:rsid w:val="009D0AAF"/>
    <w:rsid w:val="009D1559"/>
    <w:rsid w:val="009D2A50"/>
    <w:rsid w:val="009D3C28"/>
    <w:rsid w:val="009D4324"/>
    <w:rsid w:val="009D4D62"/>
    <w:rsid w:val="009D5778"/>
    <w:rsid w:val="009D6370"/>
    <w:rsid w:val="009D6467"/>
    <w:rsid w:val="009D6F12"/>
    <w:rsid w:val="009E07B6"/>
    <w:rsid w:val="009E11EB"/>
    <w:rsid w:val="009E151D"/>
    <w:rsid w:val="009E2A2D"/>
    <w:rsid w:val="009E4E40"/>
    <w:rsid w:val="009E768C"/>
    <w:rsid w:val="009F0B4A"/>
    <w:rsid w:val="009F133E"/>
    <w:rsid w:val="009F2B64"/>
    <w:rsid w:val="009F3256"/>
    <w:rsid w:val="009F36DF"/>
    <w:rsid w:val="009F47DD"/>
    <w:rsid w:val="009F4DFE"/>
    <w:rsid w:val="009F50E7"/>
    <w:rsid w:val="009F50F0"/>
    <w:rsid w:val="009F626B"/>
    <w:rsid w:val="009F6D4A"/>
    <w:rsid w:val="009F7E9E"/>
    <w:rsid w:val="00A00136"/>
    <w:rsid w:val="00A02B23"/>
    <w:rsid w:val="00A042DE"/>
    <w:rsid w:val="00A04629"/>
    <w:rsid w:val="00A0611F"/>
    <w:rsid w:val="00A063ED"/>
    <w:rsid w:val="00A06558"/>
    <w:rsid w:val="00A07629"/>
    <w:rsid w:val="00A07F9D"/>
    <w:rsid w:val="00A105A0"/>
    <w:rsid w:val="00A11027"/>
    <w:rsid w:val="00A118D5"/>
    <w:rsid w:val="00A12673"/>
    <w:rsid w:val="00A12C80"/>
    <w:rsid w:val="00A145D1"/>
    <w:rsid w:val="00A14E2E"/>
    <w:rsid w:val="00A14E83"/>
    <w:rsid w:val="00A1527B"/>
    <w:rsid w:val="00A158EB"/>
    <w:rsid w:val="00A15ACD"/>
    <w:rsid w:val="00A1646D"/>
    <w:rsid w:val="00A17B25"/>
    <w:rsid w:val="00A220BB"/>
    <w:rsid w:val="00A221E8"/>
    <w:rsid w:val="00A222B9"/>
    <w:rsid w:val="00A24F15"/>
    <w:rsid w:val="00A25D0E"/>
    <w:rsid w:val="00A2676C"/>
    <w:rsid w:val="00A27252"/>
    <w:rsid w:val="00A27710"/>
    <w:rsid w:val="00A277AB"/>
    <w:rsid w:val="00A3004E"/>
    <w:rsid w:val="00A303A2"/>
    <w:rsid w:val="00A30801"/>
    <w:rsid w:val="00A321B0"/>
    <w:rsid w:val="00A32EFE"/>
    <w:rsid w:val="00A33BE5"/>
    <w:rsid w:val="00A34C4E"/>
    <w:rsid w:val="00A35880"/>
    <w:rsid w:val="00A35D29"/>
    <w:rsid w:val="00A36330"/>
    <w:rsid w:val="00A36848"/>
    <w:rsid w:val="00A36E77"/>
    <w:rsid w:val="00A37915"/>
    <w:rsid w:val="00A37E06"/>
    <w:rsid w:val="00A40AC7"/>
    <w:rsid w:val="00A413A5"/>
    <w:rsid w:val="00A433BA"/>
    <w:rsid w:val="00A43DEE"/>
    <w:rsid w:val="00A44180"/>
    <w:rsid w:val="00A441B2"/>
    <w:rsid w:val="00A44F9E"/>
    <w:rsid w:val="00A45482"/>
    <w:rsid w:val="00A459FF"/>
    <w:rsid w:val="00A45BAE"/>
    <w:rsid w:val="00A5020F"/>
    <w:rsid w:val="00A5160C"/>
    <w:rsid w:val="00A5170E"/>
    <w:rsid w:val="00A520D2"/>
    <w:rsid w:val="00A52D73"/>
    <w:rsid w:val="00A553F8"/>
    <w:rsid w:val="00A5562B"/>
    <w:rsid w:val="00A55FA5"/>
    <w:rsid w:val="00A57A14"/>
    <w:rsid w:val="00A6002B"/>
    <w:rsid w:val="00A60EB8"/>
    <w:rsid w:val="00A62943"/>
    <w:rsid w:val="00A63184"/>
    <w:rsid w:val="00A63359"/>
    <w:rsid w:val="00A644CF"/>
    <w:rsid w:val="00A653C8"/>
    <w:rsid w:val="00A65A5D"/>
    <w:rsid w:val="00A65E54"/>
    <w:rsid w:val="00A662E1"/>
    <w:rsid w:val="00A7125E"/>
    <w:rsid w:val="00A7417E"/>
    <w:rsid w:val="00A75396"/>
    <w:rsid w:val="00A759E2"/>
    <w:rsid w:val="00A75E5B"/>
    <w:rsid w:val="00A7723C"/>
    <w:rsid w:val="00A8035E"/>
    <w:rsid w:val="00A818D6"/>
    <w:rsid w:val="00A81C14"/>
    <w:rsid w:val="00A82059"/>
    <w:rsid w:val="00A82B45"/>
    <w:rsid w:val="00A83B3D"/>
    <w:rsid w:val="00A842F6"/>
    <w:rsid w:val="00A84EF3"/>
    <w:rsid w:val="00A84FD5"/>
    <w:rsid w:val="00A862D2"/>
    <w:rsid w:val="00A8684A"/>
    <w:rsid w:val="00A8719B"/>
    <w:rsid w:val="00A87406"/>
    <w:rsid w:val="00A90BB1"/>
    <w:rsid w:val="00A90BE8"/>
    <w:rsid w:val="00A90ED2"/>
    <w:rsid w:val="00A90F85"/>
    <w:rsid w:val="00A921E1"/>
    <w:rsid w:val="00A92731"/>
    <w:rsid w:val="00A93602"/>
    <w:rsid w:val="00A93D21"/>
    <w:rsid w:val="00A93DBA"/>
    <w:rsid w:val="00A965AF"/>
    <w:rsid w:val="00A96EBC"/>
    <w:rsid w:val="00A97620"/>
    <w:rsid w:val="00A97B04"/>
    <w:rsid w:val="00AA0951"/>
    <w:rsid w:val="00AA0A54"/>
    <w:rsid w:val="00AA0B93"/>
    <w:rsid w:val="00AA0D3E"/>
    <w:rsid w:val="00AA2058"/>
    <w:rsid w:val="00AA2762"/>
    <w:rsid w:val="00AA429B"/>
    <w:rsid w:val="00AA46C8"/>
    <w:rsid w:val="00AA4F30"/>
    <w:rsid w:val="00AA5668"/>
    <w:rsid w:val="00AA747F"/>
    <w:rsid w:val="00AA78C2"/>
    <w:rsid w:val="00AB1BE2"/>
    <w:rsid w:val="00AB1C10"/>
    <w:rsid w:val="00AB1CCE"/>
    <w:rsid w:val="00AB21A0"/>
    <w:rsid w:val="00AB2CF8"/>
    <w:rsid w:val="00AB3E5C"/>
    <w:rsid w:val="00AB4449"/>
    <w:rsid w:val="00AB4B76"/>
    <w:rsid w:val="00AB5922"/>
    <w:rsid w:val="00AB643B"/>
    <w:rsid w:val="00AB6FB2"/>
    <w:rsid w:val="00AB76A5"/>
    <w:rsid w:val="00AB7803"/>
    <w:rsid w:val="00AC297B"/>
    <w:rsid w:val="00AC3153"/>
    <w:rsid w:val="00AC3796"/>
    <w:rsid w:val="00AC4398"/>
    <w:rsid w:val="00AC50E3"/>
    <w:rsid w:val="00AC5B24"/>
    <w:rsid w:val="00AC6211"/>
    <w:rsid w:val="00AC71F4"/>
    <w:rsid w:val="00AD054F"/>
    <w:rsid w:val="00AD0BFD"/>
    <w:rsid w:val="00AD221B"/>
    <w:rsid w:val="00AD2408"/>
    <w:rsid w:val="00AD4970"/>
    <w:rsid w:val="00AD4A3D"/>
    <w:rsid w:val="00AD4BC2"/>
    <w:rsid w:val="00AD4F38"/>
    <w:rsid w:val="00AD5926"/>
    <w:rsid w:val="00AD78DD"/>
    <w:rsid w:val="00AE1047"/>
    <w:rsid w:val="00AE232E"/>
    <w:rsid w:val="00AE2354"/>
    <w:rsid w:val="00AE262F"/>
    <w:rsid w:val="00AE4ABF"/>
    <w:rsid w:val="00AE4F59"/>
    <w:rsid w:val="00AE5ACA"/>
    <w:rsid w:val="00AE6986"/>
    <w:rsid w:val="00AE69C1"/>
    <w:rsid w:val="00AE7871"/>
    <w:rsid w:val="00AF1C41"/>
    <w:rsid w:val="00AF33C1"/>
    <w:rsid w:val="00AF3745"/>
    <w:rsid w:val="00AF3D50"/>
    <w:rsid w:val="00AF4D1C"/>
    <w:rsid w:val="00AF587C"/>
    <w:rsid w:val="00B00001"/>
    <w:rsid w:val="00B001CE"/>
    <w:rsid w:val="00B006EC"/>
    <w:rsid w:val="00B01509"/>
    <w:rsid w:val="00B0158B"/>
    <w:rsid w:val="00B0260F"/>
    <w:rsid w:val="00B02AC9"/>
    <w:rsid w:val="00B038B8"/>
    <w:rsid w:val="00B03E11"/>
    <w:rsid w:val="00B10B76"/>
    <w:rsid w:val="00B10DF2"/>
    <w:rsid w:val="00B10E03"/>
    <w:rsid w:val="00B123AF"/>
    <w:rsid w:val="00B13547"/>
    <w:rsid w:val="00B13CF5"/>
    <w:rsid w:val="00B152D3"/>
    <w:rsid w:val="00B15D7C"/>
    <w:rsid w:val="00B15F1C"/>
    <w:rsid w:val="00B16524"/>
    <w:rsid w:val="00B17FBA"/>
    <w:rsid w:val="00B20CD6"/>
    <w:rsid w:val="00B21E51"/>
    <w:rsid w:val="00B22BDC"/>
    <w:rsid w:val="00B22FBD"/>
    <w:rsid w:val="00B23DC2"/>
    <w:rsid w:val="00B2533A"/>
    <w:rsid w:val="00B254EA"/>
    <w:rsid w:val="00B26567"/>
    <w:rsid w:val="00B26EFB"/>
    <w:rsid w:val="00B273F9"/>
    <w:rsid w:val="00B27908"/>
    <w:rsid w:val="00B27AFA"/>
    <w:rsid w:val="00B27CAF"/>
    <w:rsid w:val="00B27E2C"/>
    <w:rsid w:val="00B31BEA"/>
    <w:rsid w:val="00B321B7"/>
    <w:rsid w:val="00B32B31"/>
    <w:rsid w:val="00B32C22"/>
    <w:rsid w:val="00B33D6C"/>
    <w:rsid w:val="00B34919"/>
    <w:rsid w:val="00B35688"/>
    <w:rsid w:val="00B37A38"/>
    <w:rsid w:val="00B41DD8"/>
    <w:rsid w:val="00B423CC"/>
    <w:rsid w:val="00B4247D"/>
    <w:rsid w:val="00B43120"/>
    <w:rsid w:val="00B44EA0"/>
    <w:rsid w:val="00B44FF5"/>
    <w:rsid w:val="00B45079"/>
    <w:rsid w:val="00B452F1"/>
    <w:rsid w:val="00B46027"/>
    <w:rsid w:val="00B47B9B"/>
    <w:rsid w:val="00B50827"/>
    <w:rsid w:val="00B518A9"/>
    <w:rsid w:val="00B51C8C"/>
    <w:rsid w:val="00B53CAB"/>
    <w:rsid w:val="00B5437F"/>
    <w:rsid w:val="00B54CC6"/>
    <w:rsid w:val="00B551DF"/>
    <w:rsid w:val="00B56641"/>
    <w:rsid w:val="00B57388"/>
    <w:rsid w:val="00B57402"/>
    <w:rsid w:val="00B575A3"/>
    <w:rsid w:val="00B578B6"/>
    <w:rsid w:val="00B60C41"/>
    <w:rsid w:val="00B612B6"/>
    <w:rsid w:val="00B612C5"/>
    <w:rsid w:val="00B6298A"/>
    <w:rsid w:val="00B62B84"/>
    <w:rsid w:val="00B63EB3"/>
    <w:rsid w:val="00B64634"/>
    <w:rsid w:val="00B70F24"/>
    <w:rsid w:val="00B711F9"/>
    <w:rsid w:val="00B72B60"/>
    <w:rsid w:val="00B732FC"/>
    <w:rsid w:val="00B76082"/>
    <w:rsid w:val="00B77E67"/>
    <w:rsid w:val="00B8117B"/>
    <w:rsid w:val="00B81ACB"/>
    <w:rsid w:val="00B82060"/>
    <w:rsid w:val="00B82592"/>
    <w:rsid w:val="00B82EA0"/>
    <w:rsid w:val="00B83158"/>
    <w:rsid w:val="00B839E4"/>
    <w:rsid w:val="00B83ABE"/>
    <w:rsid w:val="00B845DB"/>
    <w:rsid w:val="00B85052"/>
    <w:rsid w:val="00B852DA"/>
    <w:rsid w:val="00B85830"/>
    <w:rsid w:val="00B86A44"/>
    <w:rsid w:val="00B87E4D"/>
    <w:rsid w:val="00B87FE8"/>
    <w:rsid w:val="00B9047B"/>
    <w:rsid w:val="00B907D0"/>
    <w:rsid w:val="00B90C1A"/>
    <w:rsid w:val="00B92A25"/>
    <w:rsid w:val="00B94D69"/>
    <w:rsid w:val="00B95286"/>
    <w:rsid w:val="00B9571A"/>
    <w:rsid w:val="00B9682C"/>
    <w:rsid w:val="00B97037"/>
    <w:rsid w:val="00B9791B"/>
    <w:rsid w:val="00B97D6D"/>
    <w:rsid w:val="00B97D8E"/>
    <w:rsid w:val="00BA18E0"/>
    <w:rsid w:val="00BA2348"/>
    <w:rsid w:val="00BA2521"/>
    <w:rsid w:val="00BA40AF"/>
    <w:rsid w:val="00BA46B0"/>
    <w:rsid w:val="00BA49B4"/>
    <w:rsid w:val="00BA5131"/>
    <w:rsid w:val="00BA5847"/>
    <w:rsid w:val="00BA6713"/>
    <w:rsid w:val="00BB0F04"/>
    <w:rsid w:val="00BB321E"/>
    <w:rsid w:val="00BB43EC"/>
    <w:rsid w:val="00BC0AA3"/>
    <w:rsid w:val="00BC1F70"/>
    <w:rsid w:val="00BC2322"/>
    <w:rsid w:val="00BC27A7"/>
    <w:rsid w:val="00BC3D9E"/>
    <w:rsid w:val="00BC4762"/>
    <w:rsid w:val="00BC49D1"/>
    <w:rsid w:val="00BC6443"/>
    <w:rsid w:val="00BC728C"/>
    <w:rsid w:val="00BD074F"/>
    <w:rsid w:val="00BD25B5"/>
    <w:rsid w:val="00BD36A5"/>
    <w:rsid w:val="00BD3A82"/>
    <w:rsid w:val="00BD3CBB"/>
    <w:rsid w:val="00BD3CEE"/>
    <w:rsid w:val="00BD40E1"/>
    <w:rsid w:val="00BD4292"/>
    <w:rsid w:val="00BD4558"/>
    <w:rsid w:val="00BD4A80"/>
    <w:rsid w:val="00BD5EF7"/>
    <w:rsid w:val="00BD607D"/>
    <w:rsid w:val="00BD65EE"/>
    <w:rsid w:val="00BE047B"/>
    <w:rsid w:val="00BE0A39"/>
    <w:rsid w:val="00BE183A"/>
    <w:rsid w:val="00BE1B61"/>
    <w:rsid w:val="00BE1B84"/>
    <w:rsid w:val="00BE257C"/>
    <w:rsid w:val="00BE4FBE"/>
    <w:rsid w:val="00BE585D"/>
    <w:rsid w:val="00BF010F"/>
    <w:rsid w:val="00BF1119"/>
    <w:rsid w:val="00BF195D"/>
    <w:rsid w:val="00BF1A9F"/>
    <w:rsid w:val="00BF216E"/>
    <w:rsid w:val="00BF50B1"/>
    <w:rsid w:val="00BF539E"/>
    <w:rsid w:val="00BF5EF9"/>
    <w:rsid w:val="00C00459"/>
    <w:rsid w:val="00C02370"/>
    <w:rsid w:val="00C05C28"/>
    <w:rsid w:val="00C06AE2"/>
    <w:rsid w:val="00C070E5"/>
    <w:rsid w:val="00C07525"/>
    <w:rsid w:val="00C076CA"/>
    <w:rsid w:val="00C10952"/>
    <w:rsid w:val="00C1210E"/>
    <w:rsid w:val="00C13757"/>
    <w:rsid w:val="00C14995"/>
    <w:rsid w:val="00C14D4D"/>
    <w:rsid w:val="00C17E09"/>
    <w:rsid w:val="00C22C6C"/>
    <w:rsid w:val="00C22D4B"/>
    <w:rsid w:val="00C22E23"/>
    <w:rsid w:val="00C22EC8"/>
    <w:rsid w:val="00C263A4"/>
    <w:rsid w:val="00C264A3"/>
    <w:rsid w:val="00C26505"/>
    <w:rsid w:val="00C27DED"/>
    <w:rsid w:val="00C322C9"/>
    <w:rsid w:val="00C324E5"/>
    <w:rsid w:val="00C33094"/>
    <w:rsid w:val="00C34863"/>
    <w:rsid w:val="00C354DB"/>
    <w:rsid w:val="00C364A2"/>
    <w:rsid w:val="00C3676A"/>
    <w:rsid w:val="00C379C6"/>
    <w:rsid w:val="00C37BD7"/>
    <w:rsid w:val="00C40257"/>
    <w:rsid w:val="00C40CA0"/>
    <w:rsid w:val="00C4130C"/>
    <w:rsid w:val="00C41A89"/>
    <w:rsid w:val="00C41D9A"/>
    <w:rsid w:val="00C41EAD"/>
    <w:rsid w:val="00C4297D"/>
    <w:rsid w:val="00C43D77"/>
    <w:rsid w:val="00C43FB9"/>
    <w:rsid w:val="00C440A0"/>
    <w:rsid w:val="00C44115"/>
    <w:rsid w:val="00C448A0"/>
    <w:rsid w:val="00C44A47"/>
    <w:rsid w:val="00C44E38"/>
    <w:rsid w:val="00C4576A"/>
    <w:rsid w:val="00C45EB0"/>
    <w:rsid w:val="00C46169"/>
    <w:rsid w:val="00C464A4"/>
    <w:rsid w:val="00C4675F"/>
    <w:rsid w:val="00C468F5"/>
    <w:rsid w:val="00C469E1"/>
    <w:rsid w:val="00C501F1"/>
    <w:rsid w:val="00C5063C"/>
    <w:rsid w:val="00C51A41"/>
    <w:rsid w:val="00C52BDE"/>
    <w:rsid w:val="00C535FE"/>
    <w:rsid w:val="00C53640"/>
    <w:rsid w:val="00C54E86"/>
    <w:rsid w:val="00C55140"/>
    <w:rsid w:val="00C61235"/>
    <w:rsid w:val="00C6145F"/>
    <w:rsid w:val="00C64B4F"/>
    <w:rsid w:val="00C64FD0"/>
    <w:rsid w:val="00C65817"/>
    <w:rsid w:val="00C65AD1"/>
    <w:rsid w:val="00C67280"/>
    <w:rsid w:val="00C6730F"/>
    <w:rsid w:val="00C70012"/>
    <w:rsid w:val="00C70023"/>
    <w:rsid w:val="00C703D8"/>
    <w:rsid w:val="00C70758"/>
    <w:rsid w:val="00C70A62"/>
    <w:rsid w:val="00C70F30"/>
    <w:rsid w:val="00C7199A"/>
    <w:rsid w:val="00C71C61"/>
    <w:rsid w:val="00C72126"/>
    <w:rsid w:val="00C72E8B"/>
    <w:rsid w:val="00C762D4"/>
    <w:rsid w:val="00C80336"/>
    <w:rsid w:val="00C8191D"/>
    <w:rsid w:val="00C8195A"/>
    <w:rsid w:val="00C82C33"/>
    <w:rsid w:val="00C82F7A"/>
    <w:rsid w:val="00C831C1"/>
    <w:rsid w:val="00C83586"/>
    <w:rsid w:val="00C840E0"/>
    <w:rsid w:val="00C84790"/>
    <w:rsid w:val="00C850B8"/>
    <w:rsid w:val="00C86247"/>
    <w:rsid w:val="00C862E9"/>
    <w:rsid w:val="00C90B9D"/>
    <w:rsid w:val="00C914C5"/>
    <w:rsid w:val="00C91515"/>
    <w:rsid w:val="00C920BF"/>
    <w:rsid w:val="00C93257"/>
    <w:rsid w:val="00C940ED"/>
    <w:rsid w:val="00C944D2"/>
    <w:rsid w:val="00C947E7"/>
    <w:rsid w:val="00C94FBF"/>
    <w:rsid w:val="00C9516D"/>
    <w:rsid w:val="00C9526E"/>
    <w:rsid w:val="00C952F3"/>
    <w:rsid w:val="00C969F1"/>
    <w:rsid w:val="00C97345"/>
    <w:rsid w:val="00CA035A"/>
    <w:rsid w:val="00CA1458"/>
    <w:rsid w:val="00CA14DA"/>
    <w:rsid w:val="00CA18A8"/>
    <w:rsid w:val="00CA1CCE"/>
    <w:rsid w:val="00CA1F37"/>
    <w:rsid w:val="00CA2206"/>
    <w:rsid w:val="00CA25B3"/>
    <w:rsid w:val="00CA2B40"/>
    <w:rsid w:val="00CA37C3"/>
    <w:rsid w:val="00CA4759"/>
    <w:rsid w:val="00CA5686"/>
    <w:rsid w:val="00CA65EB"/>
    <w:rsid w:val="00CA7B8A"/>
    <w:rsid w:val="00CB01B5"/>
    <w:rsid w:val="00CB24D8"/>
    <w:rsid w:val="00CB40BB"/>
    <w:rsid w:val="00CB6193"/>
    <w:rsid w:val="00CB6ADE"/>
    <w:rsid w:val="00CC0852"/>
    <w:rsid w:val="00CC1E7A"/>
    <w:rsid w:val="00CC2762"/>
    <w:rsid w:val="00CC394D"/>
    <w:rsid w:val="00CC4B41"/>
    <w:rsid w:val="00CC53BA"/>
    <w:rsid w:val="00CC5DBD"/>
    <w:rsid w:val="00CC6345"/>
    <w:rsid w:val="00CC6858"/>
    <w:rsid w:val="00CC7AAA"/>
    <w:rsid w:val="00CD0963"/>
    <w:rsid w:val="00CD1B27"/>
    <w:rsid w:val="00CD1B48"/>
    <w:rsid w:val="00CD2085"/>
    <w:rsid w:val="00CD3106"/>
    <w:rsid w:val="00CD4882"/>
    <w:rsid w:val="00CD4A74"/>
    <w:rsid w:val="00CD5015"/>
    <w:rsid w:val="00CD52F2"/>
    <w:rsid w:val="00CD7167"/>
    <w:rsid w:val="00CD72CA"/>
    <w:rsid w:val="00CE0D35"/>
    <w:rsid w:val="00CE1203"/>
    <w:rsid w:val="00CE1A63"/>
    <w:rsid w:val="00CE2BBC"/>
    <w:rsid w:val="00CE4D94"/>
    <w:rsid w:val="00CE5C89"/>
    <w:rsid w:val="00CE62A4"/>
    <w:rsid w:val="00CE6EDE"/>
    <w:rsid w:val="00CE7512"/>
    <w:rsid w:val="00CE7927"/>
    <w:rsid w:val="00CE7E04"/>
    <w:rsid w:val="00CF1D84"/>
    <w:rsid w:val="00CF20B5"/>
    <w:rsid w:val="00CF2A34"/>
    <w:rsid w:val="00CF3FF4"/>
    <w:rsid w:val="00CF7EC6"/>
    <w:rsid w:val="00D0027E"/>
    <w:rsid w:val="00D00475"/>
    <w:rsid w:val="00D00998"/>
    <w:rsid w:val="00D01B48"/>
    <w:rsid w:val="00D02085"/>
    <w:rsid w:val="00D023CA"/>
    <w:rsid w:val="00D02BFD"/>
    <w:rsid w:val="00D02DA1"/>
    <w:rsid w:val="00D030C3"/>
    <w:rsid w:val="00D031FB"/>
    <w:rsid w:val="00D0401B"/>
    <w:rsid w:val="00D05BF7"/>
    <w:rsid w:val="00D06302"/>
    <w:rsid w:val="00D06F3A"/>
    <w:rsid w:val="00D07F2E"/>
    <w:rsid w:val="00D10DC0"/>
    <w:rsid w:val="00D12036"/>
    <w:rsid w:val="00D131C2"/>
    <w:rsid w:val="00D1323A"/>
    <w:rsid w:val="00D1552A"/>
    <w:rsid w:val="00D15BB7"/>
    <w:rsid w:val="00D170D8"/>
    <w:rsid w:val="00D1738F"/>
    <w:rsid w:val="00D20B45"/>
    <w:rsid w:val="00D21DBB"/>
    <w:rsid w:val="00D22295"/>
    <w:rsid w:val="00D259B1"/>
    <w:rsid w:val="00D2650A"/>
    <w:rsid w:val="00D303E1"/>
    <w:rsid w:val="00D30DB9"/>
    <w:rsid w:val="00D32BC7"/>
    <w:rsid w:val="00D34032"/>
    <w:rsid w:val="00D34156"/>
    <w:rsid w:val="00D3433A"/>
    <w:rsid w:val="00D352D6"/>
    <w:rsid w:val="00D36DC5"/>
    <w:rsid w:val="00D36F71"/>
    <w:rsid w:val="00D411DA"/>
    <w:rsid w:val="00D414AB"/>
    <w:rsid w:val="00D4190E"/>
    <w:rsid w:val="00D420FC"/>
    <w:rsid w:val="00D4501E"/>
    <w:rsid w:val="00D50993"/>
    <w:rsid w:val="00D50D21"/>
    <w:rsid w:val="00D521FE"/>
    <w:rsid w:val="00D5235F"/>
    <w:rsid w:val="00D52F5C"/>
    <w:rsid w:val="00D53948"/>
    <w:rsid w:val="00D54097"/>
    <w:rsid w:val="00D546FD"/>
    <w:rsid w:val="00D56692"/>
    <w:rsid w:val="00D5730B"/>
    <w:rsid w:val="00D57333"/>
    <w:rsid w:val="00D604F9"/>
    <w:rsid w:val="00D618D2"/>
    <w:rsid w:val="00D626F2"/>
    <w:rsid w:val="00D64635"/>
    <w:rsid w:val="00D65E27"/>
    <w:rsid w:val="00D66981"/>
    <w:rsid w:val="00D66A5F"/>
    <w:rsid w:val="00D66C57"/>
    <w:rsid w:val="00D672F9"/>
    <w:rsid w:val="00D67ACF"/>
    <w:rsid w:val="00D67F91"/>
    <w:rsid w:val="00D67FD2"/>
    <w:rsid w:val="00D710FC"/>
    <w:rsid w:val="00D71214"/>
    <w:rsid w:val="00D71420"/>
    <w:rsid w:val="00D71875"/>
    <w:rsid w:val="00D71EDF"/>
    <w:rsid w:val="00D738E3"/>
    <w:rsid w:val="00D73C6D"/>
    <w:rsid w:val="00D74A8D"/>
    <w:rsid w:val="00D74D50"/>
    <w:rsid w:val="00D76413"/>
    <w:rsid w:val="00D7700A"/>
    <w:rsid w:val="00D771D4"/>
    <w:rsid w:val="00D771EB"/>
    <w:rsid w:val="00D8031B"/>
    <w:rsid w:val="00D81102"/>
    <w:rsid w:val="00D82203"/>
    <w:rsid w:val="00D8498A"/>
    <w:rsid w:val="00D85189"/>
    <w:rsid w:val="00D85630"/>
    <w:rsid w:val="00D85E4A"/>
    <w:rsid w:val="00D86207"/>
    <w:rsid w:val="00D8760D"/>
    <w:rsid w:val="00D87F6B"/>
    <w:rsid w:val="00D87F6E"/>
    <w:rsid w:val="00D90ED6"/>
    <w:rsid w:val="00D91004"/>
    <w:rsid w:val="00D911D4"/>
    <w:rsid w:val="00D916EE"/>
    <w:rsid w:val="00D91C94"/>
    <w:rsid w:val="00D92BE1"/>
    <w:rsid w:val="00D93938"/>
    <w:rsid w:val="00D945F0"/>
    <w:rsid w:val="00D951A8"/>
    <w:rsid w:val="00D95E27"/>
    <w:rsid w:val="00D9700F"/>
    <w:rsid w:val="00D97A86"/>
    <w:rsid w:val="00D97AC5"/>
    <w:rsid w:val="00DA1CD1"/>
    <w:rsid w:val="00DA213D"/>
    <w:rsid w:val="00DA4258"/>
    <w:rsid w:val="00DA4E68"/>
    <w:rsid w:val="00DA4F24"/>
    <w:rsid w:val="00DA4FAE"/>
    <w:rsid w:val="00DA5B99"/>
    <w:rsid w:val="00DA5CE6"/>
    <w:rsid w:val="00DA6B63"/>
    <w:rsid w:val="00DA7B32"/>
    <w:rsid w:val="00DB0502"/>
    <w:rsid w:val="00DB2057"/>
    <w:rsid w:val="00DB3D08"/>
    <w:rsid w:val="00DB4DF7"/>
    <w:rsid w:val="00DB610F"/>
    <w:rsid w:val="00DB6502"/>
    <w:rsid w:val="00DB75C1"/>
    <w:rsid w:val="00DB7680"/>
    <w:rsid w:val="00DC0E80"/>
    <w:rsid w:val="00DC1ACA"/>
    <w:rsid w:val="00DC4D10"/>
    <w:rsid w:val="00DC505D"/>
    <w:rsid w:val="00DC5D81"/>
    <w:rsid w:val="00DC60A5"/>
    <w:rsid w:val="00DC6A26"/>
    <w:rsid w:val="00DC6A50"/>
    <w:rsid w:val="00DC6BF1"/>
    <w:rsid w:val="00DC7CF0"/>
    <w:rsid w:val="00DC7D65"/>
    <w:rsid w:val="00DD03D1"/>
    <w:rsid w:val="00DD19F6"/>
    <w:rsid w:val="00DD2289"/>
    <w:rsid w:val="00DD2AF4"/>
    <w:rsid w:val="00DD2D52"/>
    <w:rsid w:val="00DD5246"/>
    <w:rsid w:val="00DD5294"/>
    <w:rsid w:val="00DD52B4"/>
    <w:rsid w:val="00DD5EF4"/>
    <w:rsid w:val="00DD60B6"/>
    <w:rsid w:val="00DD75DB"/>
    <w:rsid w:val="00DD78DE"/>
    <w:rsid w:val="00DD7AD3"/>
    <w:rsid w:val="00DE0389"/>
    <w:rsid w:val="00DE095A"/>
    <w:rsid w:val="00DE13B5"/>
    <w:rsid w:val="00DE1AF9"/>
    <w:rsid w:val="00DE2CC1"/>
    <w:rsid w:val="00DE334B"/>
    <w:rsid w:val="00DE3F5F"/>
    <w:rsid w:val="00DE4371"/>
    <w:rsid w:val="00DE4C42"/>
    <w:rsid w:val="00DE68A2"/>
    <w:rsid w:val="00DE7AFF"/>
    <w:rsid w:val="00DE7FD6"/>
    <w:rsid w:val="00DF2B59"/>
    <w:rsid w:val="00DF2C0D"/>
    <w:rsid w:val="00DF4C99"/>
    <w:rsid w:val="00DF4D25"/>
    <w:rsid w:val="00DF4F05"/>
    <w:rsid w:val="00DF513F"/>
    <w:rsid w:val="00DF56FF"/>
    <w:rsid w:val="00DF573B"/>
    <w:rsid w:val="00DF6DFD"/>
    <w:rsid w:val="00DF724E"/>
    <w:rsid w:val="00DF768D"/>
    <w:rsid w:val="00DF7CC4"/>
    <w:rsid w:val="00E0022C"/>
    <w:rsid w:val="00E0167F"/>
    <w:rsid w:val="00E0195C"/>
    <w:rsid w:val="00E03AC0"/>
    <w:rsid w:val="00E0582C"/>
    <w:rsid w:val="00E121BE"/>
    <w:rsid w:val="00E12721"/>
    <w:rsid w:val="00E13B6A"/>
    <w:rsid w:val="00E13DC7"/>
    <w:rsid w:val="00E1449D"/>
    <w:rsid w:val="00E1469C"/>
    <w:rsid w:val="00E15EA4"/>
    <w:rsid w:val="00E16090"/>
    <w:rsid w:val="00E178F8"/>
    <w:rsid w:val="00E205C6"/>
    <w:rsid w:val="00E22F7F"/>
    <w:rsid w:val="00E234CF"/>
    <w:rsid w:val="00E23C22"/>
    <w:rsid w:val="00E2445A"/>
    <w:rsid w:val="00E249FF"/>
    <w:rsid w:val="00E24BA4"/>
    <w:rsid w:val="00E267B0"/>
    <w:rsid w:val="00E27994"/>
    <w:rsid w:val="00E30FF6"/>
    <w:rsid w:val="00E3150C"/>
    <w:rsid w:val="00E319E7"/>
    <w:rsid w:val="00E33471"/>
    <w:rsid w:val="00E335FB"/>
    <w:rsid w:val="00E3419D"/>
    <w:rsid w:val="00E34C63"/>
    <w:rsid w:val="00E35B55"/>
    <w:rsid w:val="00E3650A"/>
    <w:rsid w:val="00E365E0"/>
    <w:rsid w:val="00E369EB"/>
    <w:rsid w:val="00E40886"/>
    <w:rsid w:val="00E40E4F"/>
    <w:rsid w:val="00E41CFC"/>
    <w:rsid w:val="00E41D35"/>
    <w:rsid w:val="00E42B86"/>
    <w:rsid w:val="00E43E1E"/>
    <w:rsid w:val="00E45E51"/>
    <w:rsid w:val="00E46028"/>
    <w:rsid w:val="00E4768D"/>
    <w:rsid w:val="00E50D13"/>
    <w:rsid w:val="00E514A9"/>
    <w:rsid w:val="00E51E4C"/>
    <w:rsid w:val="00E52546"/>
    <w:rsid w:val="00E53439"/>
    <w:rsid w:val="00E540C6"/>
    <w:rsid w:val="00E55CD9"/>
    <w:rsid w:val="00E56B74"/>
    <w:rsid w:val="00E573D5"/>
    <w:rsid w:val="00E60857"/>
    <w:rsid w:val="00E60ACC"/>
    <w:rsid w:val="00E62D92"/>
    <w:rsid w:val="00E641F0"/>
    <w:rsid w:val="00E643B3"/>
    <w:rsid w:val="00E65A52"/>
    <w:rsid w:val="00E6623F"/>
    <w:rsid w:val="00E66C4B"/>
    <w:rsid w:val="00E66D81"/>
    <w:rsid w:val="00E670E2"/>
    <w:rsid w:val="00E677F6"/>
    <w:rsid w:val="00E71134"/>
    <w:rsid w:val="00E7118E"/>
    <w:rsid w:val="00E71EBD"/>
    <w:rsid w:val="00E74B5E"/>
    <w:rsid w:val="00E74E8B"/>
    <w:rsid w:val="00E755FF"/>
    <w:rsid w:val="00E75818"/>
    <w:rsid w:val="00E76359"/>
    <w:rsid w:val="00E7649B"/>
    <w:rsid w:val="00E76EFB"/>
    <w:rsid w:val="00E77959"/>
    <w:rsid w:val="00E8142F"/>
    <w:rsid w:val="00E81D6D"/>
    <w:rsid w:val="00E82236"/>
    <w:rsid w:val="00E822A2"/>
    <w:rsid w:val="00E864A6"/>
    <w:rsid w:val="00E876DD"/>
    <w:rsid w:val="00E8781E"/>
    <w:rsid w:val="00E908FB"/>
    <w:rsid w:val="00E91851"/>
    <w:rsid w:val="00E922DA"/>
    <w:rsid w:val="00E9344E"/>
    <w:rsid w:val="00E94312"/>
    <w:rsid w:val="00E948C5"/>
    <w:rsid w:val="00E95CBF"/>
    <w:rsid w:val="00EA0498"/>
    <w:rsid w:val="00EA0739"/>
    <w:rsid w:val="00EA1569"/>
    <w:rsid w:val="00EA2892"/>
    <w:rsid w:val="00EA3FF5"/>
    <w:rsid w:val="00EA45FE"/>
    <w:rsid w:val="00EA4BC3"/>
    <w:rsid w:val="00EA5AF8"/>
    <w:rsid w:val="00EA5E23"/>
    <w:rsid w:val="00EA78E1"/>
    <w:rsid w:val="00EB0A8F"/>
    <w:rsid w:val="00EB18F6"/>
    <w:rsid w:val="00EB1E42"/>
    <w:rsid w:val="00EB4A67"/>
    <w:rsid w:val="00EB525D"/>
    <w:rsid w:val="00EB6E0D"/>
    <w:rsid w:val="00EB7FFC"/>
    <w:rsid w:val="00EC1993"/>
    <w:rsid w:val="00EC22D7"/>
    <w:rsid w:val="00EC342C"/>
    <w:rsid w:val="00EC3E68"/>
    <w:rsid w:val="00EC4082"/>
    <w:rsid w:val="00EC4F8F"/>
    <w:rsid w:val="00EC574E"/>
    <w:rsid w:val="00EC75E8"/>
    <w:rsid w:val="00ED0540"/>
    <w:rsid w:val="00ED08F0"/>
    <w:rsid w:val="00ED0988"/>
    <w:rsid w:val="00ED1810"/>
    <w:rsid w:val="00ED1923"/>
    <w:rsid w:val="00ED2416"/>
    <w:rsid w:val="00ED3B0A"/>
    <w:rsid w:val="00ED3FA5"/>
    <w:rsid w:val="00ED42F6"/>
    <w:rsid w:val="00ED567E"/>
    <w:rsid w:val="00ED5E93"/>
    <w:rsid w:val="00ED6434"/>
    <w:rsid w:val="00ED662E"/>
    <w:rsid w:val="00ED6686"/>
    <w:rsid w:val="00ED6819"/>
    <w:rsid w:val="00ED6E92"/>
    <w:rsid w:val="00EE0867"/>
    <w:rsid w:val="00EE2BF0"/>
    <w:rsid w:val="00EE2C92"/>
    <w:rsid w:val="00EE2EFC"/>
    <w:rsid w:val="00EE3898"/>
    <w:rsid w:val="00EE4097"/>
    <w:rsid w:val="00EE5023"/>
    <w:rsid w:val="00EE5561"/>
    <w:rsid w:val="00EE612E"/>
    <w:rsid w:val="00EE6CCC"/>
    <w:rsid w:val="00EE7723"/>
    <w:rsid w:val="00EE7E25"/>
    <w:rsid w:val="00EF0043"/>
    <w:rsid w:val="00EF01E5"/>
    <w:rsid w:val="00EF064E"/>
    <w:rsid w:val="00EF0DD9"/>
    <w:rsid w:val="00EF0F78"/>
    <w:rsid w:val="00EF0F9B"/>
    <w:rsid w:val="00EF1976"/>
    <w:rsid w:val="00EF23E0"/>
    <w:rsid w:val="00EF2BB7"/>
    <w:rsid w:val="00EF2CB7"/>
    <w:rsid w:val="00EF3462"/>
    <w:rsid w:val="00EF367A"/>
    <w:rsid w:val="00EF3BB6"/>
    <w:rsid w:val="00EF44A4"/>
    <w:rsid w:val="00EF4F35"/>
    <w:rsid w:val="00EF5218"/>
    <w:rsid w:val="00EF65C0"/>
    <w:rsid w:val="00F00264"/>
    <w:rsid w:val="00F01A88"/>
    <w:rsid w:val="00F02F20"/>
    <w:rsid w:val="00F030DE"/>
    <w:rsid w:val="00F03265"/>
    <w:rsid w:val="00F03E3F"/>
    <w:rsid w:val="00F04B90"/>
    <w:rsid w:val="00F053CA"/>
    <w:rsid w:val="00F067DD"/>
    <w:rsid w:val="00F114C2"/>
    <w:rsid w:val="00F11727"/>
    <w:rsid w:val="00F11E41"/>
    <w:rsid w:val="00F12AA8"/>
    <w:rsid w:val="00F13FDE"/>
    <w:rsid w:val="00F145BD"/>
    <w:rsid w:val="00F15249"/>
    <w:rsid w:val="00F15373"/>
    <w:rsid w:val="00F15468"/>
    <w:rsid w:val="00F15E10"/>
    <w:rsid w:val="00F17031"/>
    <w:rsid w:val="00F209EA"/>
    <w:rsid w:val="00F218C0"/>
    <w:rsid w:val="00F23600"/>
    <w:rsid w:val="00F23929"/>
    <w:rsid w:val="00F247F2"/>
    <w:rsid w:val="00F2668A"/>
    <w:rsid w:val="00F266CE"/>
    <w:rsid w:val="00F269BE"/>
    <w:rsid w:val="00F26EA7"/>
    <w:rsid w:val="00F2798F"/>
    <w:rsid w:val="00F279E0"/>
    <w:rsid w:val="00F27CCD"/>
    <w:rsid w:val="00F306BE"/>
    <w:rsid w:val="00F31479"/>
    <w:rsid w:val="00F31E9A"/>
    <w:rsid w:val="00F326F0"/>
    <w:rsid w:val="00F32EC4"/>
    <w:rsid w:val="00F35353"/>
    <w:rsid w:val="00F3570A"/>
    <w:rsid w:val="00F35ECA"/>
    <w:rsid w:val="00F35F14"/>
    <w:rsid w:val="00F3692C"/>
    <w:rsid w:val="00F4034A"/>
    <w:rsid w:val="00F4096C"/>
    <w:rsid w:val="00F40A61"/>
    <w:rsid w:val="00F431B0"/>
    <w:rsid w:val="00F44104"/>
    <w:rsid w:val="00F44235"/>
    <w:rsid w:val="00F443D9"/>
    <w:rsid w:val="00F4465A"/>
    <w:rsid w:val="00F471C3"/>
    <w:rsid w:val="00F477C6"/>
    <w:rsid w:val="00F50034"/>
    <w:rsid w:val="00F50167"/>
    <w:rsid w:val="00F5062B"/>
    <w:rsid w:val="00F520FB"/>
    <w:rsid w:val="00F52B23"/>
    <w:rsid w:val="00F5318F"/>
    <w:rsid w:val="00F53C07"/>
    <w:rsid w:val="00F5402D"/>
    <w:rsid w:val="00F54211"/>
    <w:rsid w:val="00F548FD"/>
    <w:rsid w:val="00F56F8B"/>
    <w:rsid w:val="00F6044D"/>
    <w:rsid w:val="00F608F1"/>
    <w:rsid w:val="00F60B69"/>
    <w:rsid w:val="00F61B9F"/>
    <w:rsid w:val="00F61F8D"/>
    <w:rsid w:val="00F61FAE"/>
    <w:rsid w:val="00F6218C"/>
    <w:rsid w:val="00F62231"/>
    <w:rsid w:val="00F62716"/>
    <w:rsid w:val="00F63AFB"/>
    <w:rsid w:val="00F6437F"/>
    <w:rsid w:val="00F65765"/>
    <w:rsid w:val="00F661A1"/>
    <w:rsid w:val="00F67A25"/>
    <w:rsid w:val="00F700B7"/>
    <w:rsid w:val="00F70C86"/>
    <w:rsid w:val="00F72150"/>
    <w:rsid w:val="00F734D9"/>
    <w:rsid w:val="00F73528"/>
    <w:rsid w:val="00F7546C"/>
    <w:rsid w:val="00F75BFE"/>
    <w:rsid w:val="00F80B16"/>
    <w:rsid w:val="00F81051"/>
    <w:rsid w:val="00F81454"/>
    <w:rsid w:val="00F81B1B"/>
    <w:rsid w:val="00F82E54"/>
    <w:rsid w:val="00F835E6"/>
    <w:rsid w:val="00F83884"/>
    <w:rsid w:val="00F8393F"/>
    <w:rsid w:val="00F85014"/>
    <w:rsid w:val="00F85A2D"/>
    <w:rsid w:val="00F87CDE"/>
    <w:rsid w:val="00F90C56"/>
    <w:rsid w:val="00F912DD"/>
    <w:rsid w:val="00F91665"/>
    <w:rsid w:val="00F91772"/>
    <w:rsid w:val="00F93483"/>
    <w:rsid w:val="00F96564"/>
    <w:rsid w:val="00F96720"/>
    <w:rsid w:val="00FA029D"/>
    <w:rsid w:val="00FA33BF"/>
    <w:rsid w:val="00FA3ACE"/>
    <w:rsid w:val="00FA4E7F"/>
    <w:rsid w:val="00FA6338"/>
    <w:rsid w:val="00FA7526"/>
    <w:rsid w:val="00FA7CF6"/>
    <w:rsid w:val="00FB0409"/>
    <w:rsid w:val="00FB137A"/>
    <w:rsid w:val="00FB1D32"/>
    <w:rsid w:val="00FB24DE"/>
    <w:rsid w:val="00FB32D7"/>
    <w:rsid w:val="00FB3C17"/>
    <w:rsid w:val="00FB48B9"/>
    <w:rsid w:val="00FB5C6B"/>
    <w:rsid w:val="00FB6A4D"/>
    <w:rsid w:val="00FB7BBB"/>
    <w:rsid w:val="00FC0DCB"/>
    <w:rsid w:val="00FC1326"/>
    <w:rsid w:val="00FC25F9"/>
    <w:rsid w:val="00FC28EB"/>
    <w:rsid w:val="00FC2935"/>
    <w:rsid w:val="00FC3076"/>
    <w:rsid w:val="00FC3312"/>
    <w:rsid w:val="00FC4231"/>
    <w:rsid w:val="00FC54AB"/>
    <w:rsid w:val="00FD0754"/>
    <w:rsid w:val="00FD080A"/>
    <w:rsid w:val="00FD1632"/>
    <w:rsid w:val="00FD3082"/>
    <w:rsid w:val="00FD45F8"/>
    <w:rsid w:val="00FD5078"/>
    <w:rsid w:val="00FD52DF"/>
    <w:rsid w:val="00FD5BA0"/>
    <w:rsid w:val="00FD6676"/>
    <w:rsid w:val="00FD7320"/>
    <w:rsid w:val="00FE07AB"/>
    <w:rsid w:val="00FE120D"/>
    <w:rsid w:val="00FE135D"/>
    <w:rsid w:val="00FE33F3"/>
    <w:rsid w:val="00FE36A2"/>
    <w:rsid w:val="00FE43E1"/>
    <w:rsid w:val="00FE65E8"/>
    <w:rsid w:val="00FE6E3A"/>
    <w:rsid w:val="00FF02DF"/>
    <w:rsid w:val="00FF056C"/>
    <w:rsid w:val="00FF138A"/>
    <w:rsid w:val="00FF2D6B"/>
    <w:rsid w:val="00FF3789"/>
    <w:rsid w:val="00FF444E"/>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617C419-2CE9-488F-9950-E7EA1EB0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uiPriority w:val="99"/>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uiPriority w:val="99"/>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6"/>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7"/>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2"/>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3"/>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4"/>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5"/>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6"/>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7"/>
    <w:next w:val="aff6"/>
    <w:rsid w:val="00DF4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417F20"/>
    <w:rPr>
      <w:rFonts w:ascii="Times New Roman" w:eastAsia="Times New Roman" w:hAnsi="Times New Roman" w:cs="Times New Roman"/>
      <w:sz w:val="24"/>
      <w:szCs w:val="24"/>
      <w:lang w:eastAsia="ru-RU"/>
    </w:rPr>
  </w:style>
  <w:style w:type="paragraph" w:styleId="afffb">
    <w:name w:val="endnote text"/>
    <w:basedOn w:val="a5"/>
    <w:link w:val="afffc"/>
    <w:uiPriority w:val="99"/>
    <w:semiHidden/>
    <w:unhideWhenUsed/>
    <w:rsid w:val="002F39F8"/>
    <w:rPr>
      <w:sz w:val="20"/>
      <w:szCs w:val="20"/>
    </w:rPr>
  </w:style>
  <w:style w:type="character" w:customStyle="1" w:styleId="afffc">
    <w:name w:val="Текст концевой сноски Знак"/>
    <w:basedOn w:val="a6"/>
    <w:link w:val="afffb"/>
    <w:uiPriority w:val="99"/>
    <w:semiHidden/>
    <w:rsid w:val="002F39F8"/>
    <w:rPr>
      <w:rFonts w:ascii="Times New Roman" w:eastAsia="Times New Roman" w:hAnsi="Times New Roman" w:cs="Times New Roman"/>
      <w:sz w:val="20"/>
      <w:szCs w:val="20"/>
      <w:lang w:eastAsia="ru-RU"/>
    </w:rPr>
  </w:style>
  <w:style w:type="table" w:customStyle="1" w:styleId="43">
    <w:name w:val="Сетка таблицы4"/>
    <w:basedOn w:val="a7"/>
    <w:rsid w:val="00CA47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next w:val="aff6"/>
    <w:rsid w:val="00DE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331497445">
      <w:bodyDiv w:val="1"/>
      <w:marLeft w:val="0"/>
      <w:marRight w:val="0"/>
      <w:marTop w:val="0"/>
      <w:marBottom w:val="0"/>
      <w:divBdr>
        <w:top w:val="none" w:sz="0" w:space="0" w:color="auto"/>
        <w:left w:val="none" w:sz="0" w:space="0" w:color="auto"/>
        <w:bottom w:val="none" w:sz="0" w:space="0" w:color="auto"/>
        <w:right w:val="none" w:sz="0" w:space="0" w:color="auto"/>
      </w:divBdr>
    </w:div>
    <w:div w:id="534732644">
      <w:bodyDiv w:val="1"/>
      <w:marLeft w:val="0"/>
      <w:marRight w:val="0"/>
      <w:marTop w:val="0"/>
      <w:marBottom w:val="0"/>
      <w:divBdr>
        <w:top w:val="none" w:sz="0" w:space="0" w:color="auto"/>
        <w:left w:val="none" w:sz="0" w:space="0" w:color="auto"/>
        <w:bottom w:val="none" w:sz="0" w:space="0" w:color="auto"/>
        <w:right w:val="none" w:sz="0" w:space="0" w:color="auto"/>
      </w:divBdr>
    </w:div>
    <w:div w:id="583875328">
      <w:bodyDiv w:val="1"/>
      <w:marLeft w:val="0"/>
      <w:marRight w:val="0"/>
      <w:marTop w:val="0"/>
      <w:marBottom w:val="0"/>
      <w:divBdr>
        <w:top w:val="none" w:sz="0" w:space="0" w:color="auto"/>
        <w:left w:val="none" w:sz="0" w:space="0" w:color="auto"/>
        <w:bottom w:val="none" w:sz="0" w:space="0" w:color="auto"/>
        <w:right w:val="none" w:sz="0" w:space="0" w:color="auto"/>
      </w:divBdr>
    </w:div>
    <w:div w:id="597493611">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67239717">
      <w:bodyDiv w:val="1"/>
      <w:marLeft w:val="0"/>
      <w:marRight w:val="0"/>
      <w:marTop w:val="0"/>
      <w:marBottom w:val="0"/>
      <w:divBdr>
        <w:top w:val="none" w:sz="0" w:space="0" w:color="auto"/>
        <w:left w:val="none" w:sz="0" w:space="0" w:color="auto"/>
        <w:bottom w:val="none" w:sz="0" w:space="0" w:color="auto"/>
        <w:right w:val="none" w:sz="0" w:space="0" w:color="auto"/>
      </w:divBdr>
    </w:div>
    <w:div w:id="859202378">
      <w:bodyDiv w:val="1"/>
      <w:marLeft w:val="0"/>
      <w:marRight w:val="0"/>
      <w:marTop w:val="0"/>
      <w:marBottom w:val="0"/>
      <w:divBdr>
        <w:top w:val="none" w:sz="0" w:space="0" w:color="auto"/>
        <w:left w:val="none" w:sz="0" w:space="0" w:color="auto"/>
        <w:bottom w:val="none" w:sz="0" w:space="0" w:color="auto"/>
        <w:right w:val="none" w:sz="0" w:space="0" w:color="auto"/>
      </w:divBdr>
    </w:div>
    <w:div w:id="906771224">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449155607">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582911566">
      <w:bodyDiv w:val="1"/>
      <w:marLeft w:val="0"/>
      <w:marRight w:val="0"/>
      <w:marTop w:val="0"/>
      <w:marBottom w:val="0"/>
      <w:divBdr>
        <w:top w:val="none" w:sz="0" w:space="0" w:color="auto"/>
        <w:left w:val="none" w:sz="0" w:space="0" w:color="auto"/>
        <w:bottom w:val="none" w:sz="0" w:space="0" w:color="auto"/>
        <w:right w:val="none" w:sz="0" w:space="0" w:color="auto"/>
      </w:divBdr>
    </w:div>
    <w:div w:id="1661234703">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705593543">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_hargres@interrao.ru" TargetMode="External"/><Relationship Id="rId13" Type="http://schemas.openxmlformats.org/officeDocument/2006/relationships/hyperlink" Target="https://rmsp.nalog.ru/search.html" TargetMode="Externa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rmsp.nalog.ru/search.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search.html"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s://rmsp.nalog.ru/search.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hargres@interrao.ru" TargetMode="External"/><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56C1E-F05A-4B52-B151-D859F4D2A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135</Pages>
  <Words>35107</Words>
  <Characters>200116</Characters>
  <Application>Microsoft Office Word</Application>
  <DocSecurity>0</DocSecurity>
  <Lines>1667</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234754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открытому запросу предложений, участниками которого являются только субъекты малого и среднего предпринимательства на право заключения договора на ___ (указывается наименование закупки в соответствии с ГКПЗ/проектом договора)</dc:creator>
  <cp:lastModifiedBy>Чигодаева Кристина Александровна</cp:lastModifiedBy>
  <cp:revision>110</cp:revision>
  <cp:lastPrinted>2018-04-04T05:21:00Z</cp:lastPrinted>
  <dcterms:created xsi:type="dcterms:W3CDTF">2015-09-28T06:57:00Z</dcterms:created>
  <dcterms:modified xsi:type="dcterms:W3CDTF">2018-04-04T06:09:00Z</dcterms:modified>
</cp:coreProperties>
</file>