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C6" w:rsidRPr="001124E4" w:rsidRDefault="006461C6" w:rsidP="006461C6">
      <w:pPr>
        <w:spacing w:line="240" w:lineRule="auto"/>
        <w:jc w:val="center"/>
        <w:rPr>
          <w:b/>
          <w:szCs w:val="28"/>
        </w:rPr>
      </w:pPr>
      <w:r w:rsidRPr="001124E4">
        <w:rPr>
          <w:b/>
          <w:szCs w:val="28"/>
        </w:rPr>
        <w:t xml:space="preserve">Уведомление о проведении открытого запроса цен </w:t>
      </w:r>
    </w:p>
    <w:p w:rsidR="006461C6" w:rsidRDefault="006461C6" w:rsidP="006461C6">
      <w:pPr>
        <w:spacing w:line="240" w:lineRule="auto"/>
        <w:contextualSpacing/>
        <w:jc w:val="center"/>
        <w:rPr>
          <w:b/>
          <w:szCs w:val="28"/>
        </w:rPr>
      </w:pPr>
      <w:r w:rsidRPr="001124E4">
        <w:rPr>
          <w:b/>
          <w:szCs w:val="28"/>
        </w:rPr>
        <w:t xml:space="preserve">по </w:t>
      </w:r>
      <w:r w:rsidRPr="00B0602E">
        <w:rPr>
          <w:b/>
          <w:szCs w:val="28"/>
        </w:rPr>
        <w:t xml:space="preserve">продаже </w:t>
      </w:r>
      <w:r w:rsidR="00D21C05" w:rsidRPr="00622A14">
        <w:rPr>
          <w:b/>
          <w:szCs w:val="28"/>
        </w:rPr>
        <w:t>масла</w:t>
      </w:r>
    </w:p>
    <w:p w:rsidR="006461C6" w:rsidRDefault="006461C6" w:rsidP="006461C6">
      <w:pPr>
        <w:ind w:right="-82"/>
        <w:jc w:val="center"/>
      </w:pPr>
    </w:p>
    <w:p w:rsidR="006461C6" w:rsidRPr="00CB34C1" w:rsidRDefault="006461C6" w:rsidP="006461C6">
      <w:pPr>
        <w:ind w:right="-82"/>
        <w:jc w:val="center"/>
      </w:pPr>
      <w:r w:rsidRPr="00CB34C1">
        <w:t>Уважаемые господа!</w:t>
      </w:r>
    </w:p>
    <w:p w:rsidR="00530528" w:rsidRPr="00764F05" w:rsidRDefault="00530528" w:rsidP="00DC0701">
      <w:pPr>
        <w:pStyle w:val="a5"/>
        <w:numPr>
          <w:ilvl w:val="0"/>
          <w:numId w:val="7"/>
        </w:numPr>
        <w:tabs>
          <w:tab w:val="left" w:pos="1080"/>
        </w:tabs>
        <w:spacing w:before="120" w:line="240" w:lineRule="auto"/>
        <w:ind w:left="0" w:right="-79"/>
        <w:rPr>
          <w:rStyle w:val="a4"/>
          <w:i w:val="0"/>
          <w:sz w:val="26"/>
          <w:szCs w:val="26"/>
        </w:rPr>
      </w:pPr>
      <w:proofErr w:type="gramStart"/>
      <w:r w:rsidRPr="00764F05">
        <w:rPr>
          <w:sz w:val="26"/>
          <w:szCs w:val="26"/>
        </w:rPr>
        <w:t>Организатор открытого запроса це</w:t>
      </w:r>
      <w:r w:rsidR="00920E0F">
        <w:rPr>
          <w:sz w:val="26"/>
          <w:szCs w:val="26"/>
        </w:rPr>
        <w:t xml:space="preserve">н филиал «Сочинская ТЭС» </w:t>
      </w:r>
      <w:r w:rsidR="00150E08">
        <w:rPr>
          <w:sz w:val="26"/>
          <w:szCs w:val="26"/>
        </w:rPr>
        <w:t>АО</w:t>
      </w:r>
      <w:r w:rsidR="00920E0F">
        <w:rPr>
          <w:sz w:val="26"/>
          <w:szCs w:val="26"/>
        </w:rPr>
        <w:t xml:space="preserve"> «</w:t>
      </w:r>
      <w:proofErr w:type="spellStart"/>
      <w:r w:rsidR="00920E0F">
        <w:rPr>
          <w:sz w:val="26"/>
          <w:szCs w:val="26"/>
        </w:rPr>
        <w:t>Интер</w:t>
      </w:r>
      <w:proofErr w:type="spellEnd"/>
      <w:r w:rsidRPr="00764F05">
        <w:rPr>
          <w:sz w:val="26"/>
          <w:szCs w:val="26"/>
        </w:rPr>
        <w:t xml:space="preserve"> РАО - </w:t>
      </w:r>
      <w:proofErr w:type="spellStart"/>
      <w:r w:rsidRPr="00764F05">
        <w:rPr>
          <w:sz w:val="26"/>
          <w:szCs w:val="26"/>
        </w:rPr>
        <w:t>Электрогенерация</w:t>
      </w:r>
      <w:proofErr w:type="spellEnd"/>
      <w:r w:rsidRPr="00764F05">
        <w:rPr>
          <w:sz w:val="26"/>
          <w:szCs w:val="26"/>
        </w:rPr>
        <w:t xml:space="preserve">», 354000, Россия, Краснодарский край, г. Сочи, ул. Воровского ½, Главпочтамт, а/я </w:t>
      </w:r>
      <w:r w:rsidR="00D21C05">
        <w:rPr>
          <w:sz w:val="26"/>
          <w:szCs w:val="26"/>
        </w:rPr>
        <w:t>313</w:t>
      </w:r>
      <w:r w:rsidRPr="00764F05">
        <w:rPr>
          <w:b/>
          <w:sz w:val="26"/>
          <w:szCs w:val="26"/>
        </w:rPr>
        <w:t xml:space="preserve"> </w:t>
      </w:r>
      <w:r w:rsidRPr="00764F05">
        <w:rPr>
          <w:sz w:val="26"/>
          <w:szCs w:val="26"/>
        </w:rPr>
        <w:t>(далее – продавец)</w:t>
      </w:r>
      <w:r w:rsidRPr="00764F05">
        <w:rPr>
          <w:b/>
          <w:sz w:val="26"/>
          <w:szCs w:val="26"/>
        </w:rPr>
        <w:t xml:space="preserve"> </w:t>
      </w:r>
      <w:r w:rsidRPr="00764F05">
        <w:rPr>
          <w:sz w:val="26"/>
          <w:szCs w:val="26"/>
        </w:rPr>
        <w:t>настоящим объявляет о проведении конкурентной процедуры открытого запроса цен, и в этой</w:t>
      </w:r>
      <w:r w:rsidR="001546A3">
        <w:rPr>
          <w:sz w:val="26"/>
          <w:szCs w:val="26"/>
        </w:rPr>
        <w:t xml:space="preserve"> связи приглашает юридических, физических лиц</w:t>
      </w:r>
      <w:r w:rsidRPr="00764F05">
        <w:rPr>
          <w:sz w:val="26"/>
          <w:szCs w:val="26"/>
        </w:rPr>
        <w:t xml:space="preserve"> и индивидуальных предпринимателей (далее – участники) подавать свои предложения для заключения договора купли-продажи </w:t>
      </w:r>
      <w:r w:rsidR="000540C1" w:rsidRPr="000540C1">
        <w:rPr>
          <w:sz w:val="26"/>
          <w:szCs w:val="26"/>
          <w:u w:val="single"/>
        </w:rPr>
        <w:t>масла</w:t>
      </w:r>
      <w:r w:rsidRPr="00764F05">
        <w:rPr>
          <w:rStyle w:val="a4"/>
          <w:sz w:val="26"/>
          <w:szCs w:val="26"/>
          <w:shd w:val="clear" w:color="auto" w:fill="auto"/>
        </w:rPr>
        <w:t>.</w:t>
      </w:r>
      <w:proofErr w:type="gramEnd"/>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Все сведения о продаваем</w:t>
      </w:r>
      <w:r w:rsidR="000540C1">
        <w:rPr>
          <w:sz w:val="26"/>
          <w:szCs w:val="26"/>
        </w:rPr>
        <w:t>ом</w:t>
      </w:r>
      <w:r w:rsidRPr="00764F05">
        <w:rPr>
          <w:sz w:val="26"/>
          <w:szCs w:val="26"/>
        </w:rPr>
        <w:t xml:space="preserve"> </w:t>
      </w:r>
      <w:r w:rsidR="000540C1">
        <w:rPr>
          <w:sz w:val="26"/>
          <w:szCs w:val="26"/>
        </w:rPr>
        <w:t>масле</w:t>
      </w:r>
      <w:r w:rsidRPr="00764F05">
        <w:rPr>
          <w:sz w:val="26"/>
          <w:szCs w:val="26"/>
        </w:rPr>
        <w:t xml:space="preserve"> указаны в технико-коммерческом задании, которое приведено в приложении № 1 к настоящему уведомлению и является его неотъемлемой частью.</w:t>
      </w:r>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 xml:space="preserve">Вывоз </w:t>
      </w:r>
      <w:r w:rsidR="000540C1">
        <w:rPr>
          <w:sz w:val="26"/>
          <w:szCs w:val="26"/>
        </w:rPr>
        <w:t>масла</w:t>
      </w:r>
      <w:r w:rsidRPr="00764F05">
        <w:rPr>
          <w:sz w:val="26"/>
          <w:szCs w:val="26"/>
        </w:rPr>
        <w:t xml:space="preserve"> за пределы территории продавца к местам дальнейшего использования осуществляется транспортом за счет собственных сил и средств победителя.</w:t>
      </w:r>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 xml:space="preserve">Победитель производит 100% предварительную оплату за весь объем </w:t>
      </w:r>
      <w:r w:rsidR="000540C1">
        <w:rPr>
          <w:sz w:val="26"/>
          <w:szCs w:val="26"/>
        </w:rPr>
        <w:t>масла,</w:t>
      </w:r>
      <w:r w:rsidRPr="00764F05">
        <w:rPr>
          <w:sz w:val="26"/>
          <w:szCs w:val="26"/>
        </w:rPr>
        <w:t xml:space="preserve"> согласно выставленного продавцом счета.</w:t>
      </w:r>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 xml:space="preserve">Предложение должно быть оформлено по форме, приведенной в приложении к уведомлению о проведении открытого запроса цен, и быть действительным в течение срока, указанного Участником запроса цен </w:t>
      </w:r>
      <w:proofErr w:type="gramStart"/>
      <w:r w:rsidRPr="00764F05">
        <w:rPr>
          <w:sz w:val="26"/>
          <w:szCs w:val="26"/>
        </w:rPr>
        <w:t>в</w:t>
      </w:r>
      <w:proofErr w:type="gramEnd"/>
      <w:r w:rsidRPr="00764F05">
        <w:rPr>
          <w:sz w:val="26"/>
          <w:szCs w:val="26"/>
        </w:rPr>
        <w:t xml:space="preserve"> данном предложение, но не менее 60 календарных дней. Предложение должно быть подписано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64F05">
        <w:rPr>
          <w:sz w:val="26"/>
          <w:szCs w:val="26"/>
        </w:rPr>
        <w:t>образом</w:t>
      </w:r>
      <w:proofErr w:type="gramEnd"/>
      <w:r w:rsidRPr="00764F05">
        <w:rPr>
          <w:sz w:val="26"/>
          <w:szCs w:val="26"/>
        </w:rPr>
        <w:t xml:space="preserve"> уполномоченным им лицом на основании доверенности (далее – уполномоченного лица). В последнем случае копия доверенности прикладывается к предложению. Предложение также должно быть скреплено печатью участника.</w:t>
      </w:r>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Цена предложения должна быть твердая (фиксированная) на весь период проведения запроса цен и выполнения обязательств по договору, и учитывать инфляцию и иные хозяйственные риски. Корректировка цены договора в связи с инфляцией в период действия договора не производится.</w:t>
      </w:r>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Все цены в предложении должны включать все налоги и другие обязательные платежи, стоимость всех сопутствующих работ (услуг).</w:t>
      </w:r>
    </w:p>
    <w:p w:rsidR="00530528" w:rsidRPr="00764F05" w:rsidRDefault="00530528" w:rsidP="00DC0701">
      <w:pPr>
        <w:pStyle w:val="a5"/>
        <w:numPr>
          <w:ilvl w:val="0"/>
          <w:numId w:val="7"/>
        </w:numPr>
        <w:tabs>
          <w:tab w:val="clear" w:pos="1134"/>
          <w:tab w:val="num" w:pos="720"/>
          <w:tab w:val="left" w:pos="1080"/>
          <w:tab w:val="left" w:pos="4140"/>
        </w:tabs>
        <w:spacing w:before="120" w:line="240" w:lineRule="auto"/>
        <w:ind w:left="0" w:right="-79" w:firstLine="540"/>
        <w:rPr>
          <w:sz w:val="26"/>
          <w:szCs w:val="26"/>
        </w:rPr>
      </w:pPr>
      <w:r w:rsidRPr="00764F05">
        <w:rPr>
          <w:sz w:val="26"/>
          <w:szCs w:val="26"/>
        </w:rPr>
        <w:t xml:space="preserve">Цена предложения участников должна быть выше первоначальной (стартовой), указанной в технико-коммерческом задании. </w:t>
      </w:r>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Предложение должно быть подано на русском языке. Все цены должны быть выражены в российских рублях.</w:t>
      </w:r>
    </w:p>
    <w:p w:rsidR="00530528" w:rsidRPr="00764F05" w:rsidRDefault="00530528" w:rsidP="00625B4A">
      <w:pPr>
        <w:pStyle w:val="a5"/>
        <w:numPr>
          <w:ilvl w:val="0"/>
          <w:numId w:val="7"/>
        </w:numPr>
        <w:tabs>
          <w:tab w:val="left" w:pos="1080"/>
        </w:tabs>
        <w:spacing w:before="120" w:line="240" w:lineRule="auto"/>
        <w:ind w:left="0" w:right="-79"/>
        <w:rPr>
          <w:sz w:val="26"/>
          <w:szCs w:val="26"/>
        </w:rPr>
      </w:pPr>
      <w:proofErr w:type="gramStart"/>
      <w:r w:rsidRPr="00764F05">
        <w:rPr>
          <w:sz w:val="26"/>
          <w:szCs w:val="26"/>
        </w:rPr>
        <w:t xml:space="preserve">Предложение должно быть </w:t>
      </w:r>
      <w:r w:rsidRPr="00BA2328">
        <w:rPr>
          <w:sz w:val="26"/>
          <w:szCs w:val="26"/>
        </w:rPr>
        <w:t xml:space="preserve">подано до </w:t>
      </w:r>
      <w:r w:rsidRPr="00D63ACD">
        <w:rPr>
          <w:b/>
          <w:sz w:val="26"/>
          <w:szCs w:val="26"/>
        </w:rPr>
        <w:t>1</w:t>
      </w:r>
      <w:r w:rsidR="00D15855" w:rsidRPr="00D63ACD">
        <w:rPr>
          <w:b/>
          <w:sz w:val="26"/>
          <w:szCs w:val="26"/>
        </w:rPr>
        <w:t>2</w:t>
      </w:r>
      <w:r w:rsidRPr="00D63ACD">
        <w:rPr>
          <w:b/>
          <w:sz w:val="26"/>
          <w:szCs w:val="26"/>
        </w:rPr>
        <w:t>:00 (время московское) «</w:t>
      </w:r>
      <w:r w:rsidR="00DE10C9">
        <w:rPr>
          <w:b/>
          <w:sz w:val="26"/>
          <w:szCs w:val="26"/>
        </w:rPr>
        <w:t>31</w:t>
      </w:r>
      <w:r w:rsidRPr="00D63ACD">
        <w:rPr>
          <w:b/>
          <w:sz w:val="26"/>
          <w:szCs w:val="26"/>
        </w:rPr>
        <w:t xml:space="preserve">» </w:t>
      </w:r>
      <w:r w:rsidR="00E56434">
        <w:rPr>
          <w:b/>
          <w:sz w:val="26"/>
          <w:szCs w:val="26"/>
        </w:rPr>
        <w:t>ма</w:t>
      </w:r>
      <w:r w:rsidR="00DE10C9">
        <w:rPr>
          <w:b/>
          <w:sz w:val="26"/>
          <w:szCs w:val="26"/>
        </w:rPr>
        <w:t>я</w:t>
      </w:r>
      <w:r w:rsidRPr="00D63ACD">
        <w:rPr>
          <w:b/>
          <w:sz w:val="26"/>
          <w:szCs w:val="26"/>
        </w:rPr>
        <w:t xml:space="preserve"> 201</w:t>
      </w:r>
      <w:r w:rsidR="00E56434">
        <w:rPr>
          <w:b/>
          <w:sz w:val="26"/>
          <w:szCs w:val="26"/>
        </w:rPr>
        <w:t>7</w:t>
      </w:r>
      <w:r w:rsidRPr="00D63ACD">
        <w:rPr>
          <w:b/>
          <w:sz w:val="26"/>
          <w:szCs w:val="26"/>
        </w:rPr>
        <w:t xml:space="preserve"> года</w:t>
      </w:r>
      <w:r w:rsidRPr="00BA2328">
        <w:rPr>
          <w:sz w:val="26"/>
          <w:szCs w:val="26"/>
        </w:rPr>
        <w:t xml:space="preserve"> в отсканированном</w:t>
      </w:r>
      <w:r w:rsidRPr="00764F05">
        <w:rPr>
          <w:sz w:val="26"/>
          <w:szCs w:val="26"/>
        </w:rPr>
        <w:t xml:space="preserve"> варианте одновременно на следующие электронные адреса</w:t>
      </w:r>
      <w:r w:rsidRPr="009D66E2">
        <w:rPr>
          <w:sz w:val="26"/>
          <w:szCs w:val="26"/>
        </w:rPr>
        <w:t xml:space="preserve">: </w:t>
      </w:r>
      <w:proofErr w:type="spellStart"/>
      <w:r w:rsidR="00BA1A3E">
        <w:rPr>
          <w:sz w:val="26"/>
          <w:szCs w:val="26"/>
          <w:lang w:val="en-US"/>
        </w:rPr>
        <w:t>nesmelov</w:t>
      </w:r>
      <w:proofErr w:type="spellEnd"/>
      <w:r w:rsidR="00BA1A3E">
        <w:rPr>
          <w:sz w:val="26"/>
          <w:szCs w:val="26"/>
        </w:rPr>
        <w:t>_</w:t>
      </w:r>
      <w:proofErr w:type="spellStart"/>
      <w:r w:rsidR="00BA1A3E">
        <w:rPr>
          <w:sz w:val="26"/>
          <w:szCs w:val="26"/>
        </w:rPr>
        <w:t>av</w:t>
      </w:r>
      <w:proofErr w:type="spellEnd"/>
      <w:r w:rsidR="00BA1A3E" w:rsidRPr="00764F05">
        <w:rPr>
          <w:sz w:val="26"/>
          <w:szCs w:val="26"/>
        </w:rPr>
        <w:t>@</w:t>
      </w:r>
      <w:proofErr w:type="spellStart"/>
      <w:r w:rsidR="00BA1A3E" w:rsidRPr="00BA1A3E">
        <w:rPr>
          <w:sz w:val="26"/>
          <w:szCs w:val="26"/>
          <w:lang w:val="en-US"/>
        </w:rPr>
        <w:t>interrao</w:t>
      </w:r>
      <w:proofErr w:type="spellEnd"/>
      <w:r w:rsidR="00BA1A3E" w:rsidRPr="00BA1A3E">
        <w:rPr>
          <w:sz w:val="26"/>
          <w:szCs w:val="26"/>
        </w:rPr>
        <w:t>.</w:t>
      </w:r>
      <w:proofErr w:type="spellStart"/>
      <w:r w:rsidR="00BA1A3E" w:rsidRPr="00BA1A3E">
        <w:rPr>
          <w:sz w:val="26"/>
          <w:szCs w:val="26"/>
          <w:lang w:val="en-US"/>
        </w:rPr>
        <w:t>ru</w:t>
      </w:r>
      <w:proofErr w:type="spellEnd"/>
      <w:r w:rsidRPr="009D66E2">
        <w:rPr>
          <w:sz w:val="26"/>
          <w:szCs w:val="26"/>
        </w:rPr>
        <w:t xml:space="preserve"> </w:t>
      </w:r>
      <w:r w:rsidRPr="00FB2204">
        <w:rPr>
          <w:sz w:val="26"/>
          <w:szCs w:val="26"/>
        </w:rPr>
        <w:t xml:space="preserve">копия на </w:t>
      </w:r>
      <w:hyperlink r:id="rId9" w:history="1">
        <w:r w:rsidRPr="00FB2204">
          <w:rPr>
            <w:sz w:val="26"/>
            <w:szCs w:val="26"/>
          </w:rPr>
          <w:t>lamokova_zi@interrao.ru</w:t>
        </w:r>
      </w:hyperlink>
      <w:r w:rsidR="00945C80">
        <w:rPr>
          <w:sz w:val="26"/>
          <w:szCs w:val="26"/>
        </w:rPr>
        <w:t xml:space="preserve">, </w:t>
      </w:r>
      <w:r w:rsidR="000B4CFD">
        <w:rPr>
          <w:sz w:val="26"/>
          <w:szCs w:val="26"/>
        </w:rPr>
        <w:t>brusov_av@interrao.ru</w:t>
      </w:r>
      <w:r w:rsidRPr="00FB2204">
        <w:rPr>
          <w:sz w:val="26"/>
          <w:szCs w:val="26"/>
        </w:rPr>
        <w:t xml:space="preserve"> (</w:t>
      </w:r>
      <w:r w:rsidR="0059135C" w:rsidRPr="00FB2204">
        <w:rPr>
          <w:sz w:val="26"/>
          <w:szCs w:val="26"/>
        </w:rPr>
        <w:t>в</w:t>
      </w:r>
      <w:r w:rsidR="0059135C" w:rsidRPr="00AB7838">
        <w:rPr>
          <w:sz w:val="26"/>
          <w:szCs w:val="26"/>
        </w:rPr>
        <w:t xml:space="preserve"> теме электронного письма следует указать</w:t>
      </w:r>
      <w:r w:rsidR="0059135C">
        <w:rPr>
          <w:sz w:val="26"/>
          <w:szCs w:val="26"/>
        </w:rPr>
        <w:t>:</w:t>
      </w:r>
      <w:proofErr w:type="gramEnd"/>
      <w:r w:rsidR="0059135C" w:rsidRPr="00AB7838">
        <w:rPr>
          <w:sz w:val="26"/>
          <w:szCs w:val="26"/>
        </w:rPr>
        <w:t xml:space="preserve"> </w:t>
      </w:r>
      <w:proofErr w:type="gramStart"/>
      <w:r w:rsidR="0059135C">
        <w:rPr>
          <w:sz w:val="26"/>
          <w:szCs w:val="26"/>
        </w:rPr>
        <w:t xml:space="preserve">Реализация невостребованных МТР филиала «Сочинская </w:t>
      </w:r>
      <w:r w:rsidR="0059135C" w:rsidRPr="00AB7838">
        <w:rPr>
          <w:sz w:val="26"/>
          <w:szCs w:val="26"/>
        </w:rPr>
        <w:t>ТЭС</w:t>
      </w:r>
      <w:r w:rsidR="0059135C">
        <w:rPr>
          <w:sz w:val="26"/>
          <w:szCs w:val="26"/>
        </w:rPr>
        <w:t>»</w:t>
      </w:r>
      <w:r w:rsidR="0059135C" w:rsidRPr="00AB7838">
        <w:rPr>
          <w:sz w:val="26"/>
          <w:szCs w:val="26"/>
        </w:rPr>
        <w:t xml:space="preserve"> и наименование компании </w:t>
      </w:r>
      <w:r w:rsidR="0059135C" w:rsidRPr="00AB7838">
        <w:rPr>
          <w:sz w:val="26"/>
          <w:szCs w:val="26"/>
        </w:rPr>
        <w:lastRenderedPageBreak/>
        <w:t>Участника</w:t>
      </w:r>
      <w:r w:rsidRPr="00AB7838">
        <w:rPr>
          <w:sz w:val="26"/>
          <w:szCs w:val="26"/>
        </w:rPr>
        <w:t>).</w:t>
      </w:r>
      <w:proofErr w:type="gramEnd"/>
      <w:r w:rsidRPr="00AB7838">
        <w:rPr>
          <w:sz w:val="26"/>
          <w:szCs w:val="26"/>
        </w:rPr>
        <w:t xml:space="preserve"> </w:t>
      </w:r>
      <w:r w:rsidRPr="00764F05">
        <w:rPr>
          <w:sz w:val="26"/>
          <w:szCs w:val="26"/>
        </w:rPr>
        <w:t xml:space="preserve">Не предоставление электронной копии предложения может послужить основанием </w:t>
      </w:r>
      <w:r w:rsidR="005D19D8" w:rsidRPr="00764F05">
        <w:rPr>
          <w:sz w:val="26"/>
          <w:szCs w:val="26"/>
        </w:rPr>
        <w:t>для отклонения</w:t>
      </w:r>
      <w:r w:rsidRPr="00764F05">
        <w:rPr>
          <w:sz w:val="26"/>
          <w:szCs w:val="26"/>
        </w:rPr>
        <w:t xml:space="preserve"> предложения участника. </w:t>
      </w:r>
    </w:p>
    <w:p w:rsidR="00530528" w:rsidRPr="00DD7305" w:rsidRDefault="00530528" w:rsidP="00625B4A">
      <w:pPr>
        <w:pStyle w:val="a5"/>
        <w:numPr>
          <w:ilvl w:val="0"/>
          <w:numId w:val="7"/>
        </w:numPr>
        <w:tabs>
          <w:tab w:val="left" w:pos="1080"/>
        </w:tabs>
        <w:spacing w:before="120" w:line="240" w:lineRule="auto"/>
        <w:ind w:left="0" w:right="-79"/>
        <w:rPr>
          <w:sz w:val="26"/>
          <w:szCs w:val="26"/>
        </w:rPr>
      </w:pPr>
      <w:r w:rsidRPr="00764F05">
        <w:rPr>
          <w:sz w:val="26"/>
          <w:szCs w:val="26"/>
        </w:rPr>
        <w:t xml:space="preserve">В случае обращения участников к Комиссии по продажам (далее – КП) за разъяснениями уведомления и приложений к нему, или с просьбами о продлении срока окончания приема предложений, КП до истечения срока окончания приема предложений вправе продлить этот срок. Все вопросы и просьбы участникам необходимо подавать в письменной форме: для юридических лиц – за подписью руководителя организации или надлежащим </w:t>
      </w:r>
      <w:proofErr w:type="gramStart"/>
      <w:r w:rsidRPr="00764F05">
        <w:rPr>
          <w:sz w:val="26"/>
          <w:szCs w:val="26"/>
        </w:rPr>
        <w:t>образом</w:t>
      </w:r>
      <w:proofErr w:type="gramEnd"/>
      <w:r w:rsidRPr="00764F05">
        <w:rPr>
          <w:sz w:val="26"/>
          <w:szCs w:val="26"/>
        </w:rPr>
        <w:t xml:space="preserve"> уполномоченным им лицом, для физических лиц – за их</w:t>
      </w:r>
      <w:r w:rsidRPr="00ED1304">
        <w:rPr>
          <w:sz w:val="26"/>
          <w:szCs w:val="26"/>
        </w:rPr>
        <w:t xml:space="preserve"> личной подписью на следующие электронные адреса: </w:t>
      </w:r>
      <w:proofErr w:type="spellStart"/>
      <w:r w:rsidR="00BA1A3E">
        <w:rPr>
          <w:sz w:val="26"/>
          <w:szCs w:val="26"/>
          <w:lang w:val="en-US"/>
        </w:rPr>
        <w:t>nesmelov</w:t>
      </w:r>
      <w:proofErr w:type="spellEnd"/>
      <w:r w:rsidR="00BA1A3E">
        <w:rPr>
          <w:sz w:val="26"/>
          <w:szCs w:val="26"/>
        </w:rPr>
        <w:t>_</w:t>
      </w:r>
      <w:proofErr w:type="spellStart"/>
      <w:r w:rsidR="00BA1A3E">
        <w:rPr>
          <w:sz w:val="26"/>
          <w:szCs w:val="26"/>
        </w:rPr>
        <w:t>av</w:t>
      </w:r>
      <w:proofErr w:type="spellEnd"/>
      <w:r w:rsidR="00BA1A3E" w:rsidRPr="00764F05">
        <w:rPr>
          <w:sz w:val="26"/>
          <w:szCs w:val="26"/>
        </w:rPr>
        <w:t>@</w:t>
      </w:r>
      <w:proofErr w:type="spellStart"/>
      <w:r w:rsidR="00BA1A3E" w:rsidRPr="00BA1A3E">
        <w:rPr>
          <w:sz w:val="26"/>
          <w:szCs w:val="26"/>
          <w:lang w:val="en-US"/>
        </w:rPr>
        <w:t>interrao</w:t>
      </w:r>
      <w:proofErr w:type="spellEnd"/>
      <w:r w:rsidR="00BA1A3E" w:rsidRPr="00BA1A3E">
        <w:rPr>
          <w:sz w:val="26"/>
          <w:szCs w:val="26"/>
        </w:rPr>
        <w:t>.</w:t>
      </w:r>
      <w:proofErr w:type="spellStart"/>
      <w:r w:rsidR="00BA1A3E" w:rsidRPr="00BA1A3E">
        <w:rPr>
          <w:sz w:val="26"/>
          <w:szCs w:val="26"/>
          <w:lang w:val="en-US"/>
        </w:rPr>
        <w:t>ru</w:t>
      </w:r>
      <w:proofErr w:type="spellEnd"/>
      <w:r w:rsidR="009D66E2">
        <w:rPr>
          <w:sz w:val="26"/>
          <w:szCs w:val="26"/>
        </w:rPr>
        <w:t xml:space="preserve"> </w:t>
      </w:r>
      <w:r w:rsidRPr="00DD7305">
        <w:rPr>
          <w:sz w:val="26"/>
          <w:szCs w:val="26"/>
        </w:rPr>
        <w:t xml:space="preserve">копия на </w:t>
      </w:r>
      <w:hyperlink r:id="rId10" w:history="1">
        <w:r w:rsidR="00AB7838" w:rsidRPr="00DD7305">
          <w:rPr>
            <w:sz w:val="26"/>
            <w:szCs w:val="26"/>
            <w:lang w:val="en-US"/>
          </w:rPr>
          <w:t>lamokova</w:t>
        </w:r>
        <w:r w:rsidR="00AB7838" w:rsidRPr="00DD7305">
          <w:rPr>
            <w:sz w:val="26"/>
            <w:szCs w:val="26"/>
          </w:rPr>
          <w:t>_</w:t>
        </w:r>
        <w:r w:rsidR="00AB7838" w:rsidRPr="00DD7305">
          <w:rPr>
            <w:sz w:val="26"/>
            <w:szCs w:val="26"/>
            <w:lang w:val="en-US"/>
          </w:rPr>
          <w:t>zi</w:t>
        </w:r>
        <w:r w:rsidR="00AB7838" w:rsidRPr="00DD7305">
          <w:rPr>
            <w:sz w:val="26"/>
            <w:szCs w:val="26"/>
          </w:rPr>
          <w:t>@</w:t>
        </w:r>
        <w:r w:rsidR="00AB7838" w:rsidRPr="00DD7305">
          <w:rPr>
            <w:sz w:val="26"/>
            <w:szCs w:val="26"/>
            <w:lang w:val="en-US"/>
          </w:rPr>
          <w:t>interrao</w:t>
        </w:r>
        <w:r w:rsidR="00AB7838" w:rsidRPr="00DD7305">
          <w:rPr>
            <w:sz w:val="26"/>
            <w:szCs w:val="26"/>
          </w:rPr>
          <w:t>.</w:t>
        </w:r>
        <w:r w:rsidR="00AB7838" w:rsidRPr="00DD7305">
          <w:rPr>
            <w:sz w:val="26"/>
            <w:szCs w:val="26"/>
            <w:lang w:val="en-US"/>
          </w:rPr>
          <w:t>ru</w:t>
        </w:r>
      </w:hyperlink>
      <w:r w:rsidR="00945C80">
        <w:rPr>
          <w:sz w:val="26"/>
          <w:szCs w:val="26"/>
        </w:rPr>
        <w:t xml:space="preserve">, </w:t>
      </w:r>
      <w:r w:rsidR="000B4CFD">
        <w:rPr>
          <w:sz w:val="26"/>
          <w:szCs w:val="26"/>
        </w:rPr>
        <w:t>brusov_av@interrao.ru</w:t>
      </w:r>
      <w:r w:rsidRPr="00DD7305">
        <w:rPr>
          <w:sz w:val="26"/>
          <w:szCs w:val="26"/>
        </w:rPr>
        <w:t xml:space="preserve"> (</w:t>
      </w:r>
      <w:r w:rsidR="0089325D" w:rsidRPr="00DD7305">
        <w:rPr>
          <w:sz w:val="26"/>
          <w:szCs w:val="26"/>
        </w:rPr>
        <w:t xml:space="preserve">в теме электронного письма следует указать: </w:t>
      </w:r>
      <w:proofErr w:type="gramStart"/>
      <w:r w:rsidR="0089325D" w:rsidRPr="00DD7305">
        <w:rPr>
          <w:sz w:val="26"/>
          <w:szCs w:val="26"/>
        </w:rPr>
        <w:t>Реализация невостребованных МТР филиала «Сочинская ТЭС» и наименование компании Участника</w:t>
      </w:r>
      <w:r w:rsidRPr="00DD7305">
        <w:rPr>
          <w:bCs/>
          <w:snapToGrid w:val="0"/>
          <w:sz w:val="26"/>
          <w:szCs w:val="26"/>
        </w:rPr>
        <w:t>).</w:t>
      </w:r>
      <w:proofErr w:type="gramEnd"/>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Участник имеет право:</w:t>
      </w:r>
    </w:p>
    <w:p w:rsidR="00530528" w:rsidRPr="00764F05" w:rsidRDefault="00530528" w:rsidP="00DC0701">
      <w:pPr>
        <w:pStyle w:val="a5"/>
        <w:tabs>
          <w:tab w:val="clear" w:pos="1701"/>
          <w:tab w:val="left" w:pos="540"/>
        </w:tabs>
        <w:spacing w:before="120" w:line="240" w:lineRule="auto"/>
        <w:ind w:left="0" w:right="-79" w:firstLine="540"/>
        <w:rPr>
          <w:sz w:val="26"/>
          <w:szCs w:val="26"/>
        </w:rPr>
      </w:pPr>
      <w:r w:rsidRPr="00764F05">
        <w:rPr>
          <w:sz w:val="26"/>
          <w:szCs w:val="26"/>
        </w:rPr>
        <w:t xml:space="preserve">– получать от КП исчерпывающую информацию по </w:t>
      </w:r>
      <w:r w:rsidR="005D19D8" w:rsidRPr="00764F05">
        <w:rPr>
          <w:sz w:val="26"/>
          <w:szCs w:val="26"/>
        </w:rPr>
        <w:t>условиям проведения</w:t>
      </w:r>
      <w:r w:rsidRPr="00764F05">
        <w:rPr>
          <w:sz w:val="26"/>
          <w:szCs w:val="26"/>
        </w:rPr>
        <w:t xml:space="preserve"> открытого запроса цен; </w:t>
      </w:r>
    </w:p>
    <w:p w:rsidR="00530528" w:rsidRPr="00764F05" w:rsidRDefault="00530528" w:rsidP="00DC0701">
      <w:pPr>
        <w:pStyle w:val="a5"/>
        <w:tabs>
          <w:tab w:val="clear" w:pos="1701"/>
          <w:tab w:val="left" w:pos="540"/>
        </w:tabs>
        <w:spacing w:before="120" w:line="240" w:lineRule="auto"/>
        <w:ind w:left="0" w:right="-79" w:firstLine="540"/>
        <w:rPr>
          <w:sz w:val="26"/>
          <w:szCs w:val="26"/>
        </w:rPr>
      </w:pPr>
      <w:r w:rsidRPr="00764F05">
        <w:rPr>
          <w:sz w:val="26"/>
          <w:szCs w:val="26"/>
        </w:rPr>
        <w:t xml:space="preserve">– изменять, дополнять или отзывать свои предложения до истечения срока их подачи; </w:t>
      </w:r>
    </w:p>
    <w:p w:rsidR="00530528" w:rsidRPr="00764F05" w:rsidRDefault="00530528" w:rsidP="00DC0701">
      <w:pPr>
        <w:pStyle w:val="a5"/>
        <w:tabs>
          <w:tab w:val="clear" w:pos="1701"/>
          <w:tab w:val="left" w:pos="540"/>
        </w:tabs>
        <w:spacing w:before="120" w:line="240" w:lineRule="auto"/>
        <w:ind w:left="0" w:right="-79" w:firstLine="540"/>
        <w:rPr>
          <w:sz w:val="26"/>
          <w:szCs w:val="26"/>
        </w:rPr>
      </w:pPr>
      <w:r w:rsidRPr="00764F05">
        <w:rPr>
          <w:sz w:val="26"/>
          <w:szCs w:val="26"/>
        </w:rPr>
        <w:t>– обращаться к КП с вопросами о возможности продления установленного срока подачи предложений и с иными вопросами;</w:t>
      </w:r>
    </w:p>
    <w:p w:rsidR="00530528" w:rsidRPr="00764F05" w:rsidRDefault="00530528" w:rsidP="00DC0701">
      <w:pPr>
        <w:pStyle w:val="a5"/>
        <w:tabs>
          <w:tab w:val="clear" w:pos="1701"/>
          <w:tab w:val="left" w:pos="540"/>
        </w:tabs>
        <w:spacing w:before="120" w:line="240" w:lineRule="auto"/>
        <w:ind w:left="0" w:right="-79" w:firstLine="540"/>
        <w:rPr>
          <w:sz w:val="26"/>
          <w:szCs w:val="26"/>
        </w:rPr>
      </w:pPr>
      <w:r w:rsidRPr="00764F05">
        <w:rPr>
          <w:sz w:val="26"/>
          <w:szCs w:val="26"/>
        </w:rPr>
        <w:t>– осмотреть продаваем</w:t>
      </w:r>
      <w:r w:rsidR="000540C1">
        <w:rPr>
          <w:sz w:val="26"/>
          <w:szCs w:val="26"/>
        </w:rPr>
        <w:t>о</w:t>
      </w:r>
      <w:r w:rsidRPr="00764F05">
        <w:rPr>
          <w:sz w:val="26"/>
          <w:szCs w:val="26"/>
        </w:rPr>
        <w:t xml:space="preserve">е </w:t>
      </w:r>
      <w:r w:rsidR="000540C1">
        <w:rPr>
          <w:sz w:val="26"/>
          <w:szCs w:val="26"/>
        </w:rPr>
        <w:t>масло</w:t>
      </w:r>
      <w:r w:rsidRPr="00764F05">
        <w:rPr>
          <w:sz w:val="26"/>
          <w:szCs w:val="26"/>
        </w:rPr>
        <w:t xml:space="preserve"> до окончания срока приема предложений в следующем порядке: Направить письменное обращение, адресованное дир</w:t>
      </w:r>
      <w:r w:rsidR="001E4A09">
        <w:rPr>
          <w:sz w:val="26"/>
          <w:szCs w:val="26"/>
        </w:rPr>
        <w:t xml:space="preserve">ектору филиала «Сочинская ТЭС» </w:t>
      </w:r>
      <w:r w:rsidRPr="00764F05">
        <w:rPr>
          <w:sz w:val="26"/>
          <w:szCs w:val="26"/>
        </w:rPr>
        <w:t>АО «</w:t>
      </w:r>
      <w:proofErr w:type="spellStart"/>
      <w:r w:rsidRPr="00764F05">
        <w:rPr>
          <w:sz w:val="26"/>
          <w:szCs w:val="26"/>
        </w:rPr>
        <w:t>И</w:t>
      </w:r>
      <w:r w:rsidR="00920E0F">
        <w:rPr>
          <w:sz w:val="26"/>
          <w:szCs w:val="26"/>
        </w:rPr>
        <w:t>нтер</w:t>
      </w:r>
      <w:proofErr w:type="spellEnd"/>
      <w:r w:rsidRPr="00764F05">
        <w:rPr>
          <w:sz w:val="26"/>
          <w:szCs w:val="26"/>
        </w:rPr>
        <w:t xml:space="preserve"> РАО - </w:t>
      </w:r>
      <w:proofErr w:type="spellStart"/>
      <w:r w:rsidRPr="00764F05">
        <w:rPr>
          <w:sz w:val="26"/>
          <w:szCs w:val="26"/>
        </w:rPr>
        <w:t>Электрогенерация</w:t>
      </w:r>
      <w:proofErr w:type="spellEnd"/>
      <w:r w:rsidRPr="00764F05">
        <w:rPr>
          <w:sz w:val="26"/>
          <w:szCs w:val="26"/>
        </w:rPr>
        <w:t>»,</w:t>
      </w:r>
      <w:r w:rsidRPr="00764F05">
        <w:rPr>
          <w:b/>
          <w:i/>
          <w:sz w:val="26"/>
          <w:szCs w:val="26"/>
        </w:rPr>
        <w:t xml:space="preserve"> </w:t>
      </w:r>
      <w:r w:rsidRPr="00764F05">
        <w:rPr>
          <w:sz w:val="26"/>
          <w:szCs w:val="26"/>
        </w:rPr>
        <w:t xml:space="preserve">за подписью руководителя организации или надлежащим образом уполномоченным им лицом, для физических лиц – за их личной подписью на следующие электронные адреса: </w:t>
      </w:r>
      <w:proofErr w:type="spellStart"/>
      <w:r w:rsidR="00346DDC">
        <w:rPr>
          <w:sz w:val="26"/>
          <w:szCs w:val="26"/>
          <w:lang w:val="en-US"/>
        </w:rPr>
        <w:t>nesmelov</w:t>
      </w:r>
      <w:proofErr w:type="spellEnd"/>
      <w:r w:rsidR="00BA1A3E">
        <w:rPr>
          <w:sz w:val="26"/>
          <w:szCs w:val="26"/>
        </w:rPr>
        <w:t>_</w:t>
      </w:r>
      <w:proofErr w:type="spellStart"/>
      <w:r w:rsidR="00BA1A3E">
        <w:rPr>
          <w:sz w:val="26"/>
          <w:szCs w:val="26"/>
        </w:rPr>
        <w:t>av</w:t>
      </w:r>
      <w:proofErr w:type="spellEnd"/>
      <w:r w:rsidRPr="00764F05">
        <w:rPr>
          <w:sz w:val="26"/>
          <w:szCs w:val="26"/>
        </w:rPr>
        <w:t>@</w:t>
      </w:r>
      <w:proofErr w:type="spellStart"/>
      <w:r w:rsidR="00BA1A3E" w:rsidRPr="00BA1A3E">
        <w:rPr>
          <w:sz w:val="26"/>
          <w:szCs w:val="26"/>
          <w:lang w:val="en-US"/>
        </w:rPr>
        <w:t>interrao</w:t>
      </w:r>
      <w:proofErr w:type="spellEnd"/>
      <w:r w:rsidR="00BA1A3E" w:rsidRPr="00BA1A3E">
        <w:rPr>
          <w:sz w:val="26"/>
          <w:szCs w:val="26"/>
        </w:rPr>
        <w:t>.</w:t>
      </w:r>
      <w:proofErr w:type="spellStart"/>
      <w:r w:rsidR="00BA1A3E" w:rsidRPr="00BA1A3E">
        <w:rPr>
          <w:sz w:val="26"/>
          <w:szCs w:val="26"/>
          <w:lang w:val="en-US"/>
        </w:rPr>
        <w:t>ru</w:t>
      </w:r>
      <w:proofErr w:type="spellEnd"/>
      <w:r w:rsidR="00BA1A3E" w:rsidRPr="00BA1A3E">
        <w:rPr>
          <w:sz w:val="26"/>
          <w:szCs w:val="26"/>
        </w:rPr>
        <w:t xml:space="preserve"> </w:t>
      </w:r>
      <w:r w:rsidRPr="00764F05">
        <w:rPr>
          <w:sz w:val="26"/>
          <w:szCs w:val="26"/>
        </w:rPr>
        <w:t xml:space="preserve">копия на </w:t>
      </w:r>
      <w:hyperlink r:id="rId11" w:history="1">
        <w:r w:rsidRPr="00764F05">
          <w:rPr>
            <w:sz w:val="26"/>
            <w:szCs w:val="26"/>
            <w:lang w:val="en-US"/>
          </w:rPr>
          <w:t>lamokova</w:t>
        </w:r>
        <w:r w:rsidRPr="00764F05">
          <w:rPr>
            <w:sz w:val="26"/>
            <w:szCs w:val="26"/>
          </w:rPr>
          <w:t>_</w:t>
        </w:r>
        <w:r w:rsidRPr="00764F05">
          <w:rPr>
            <w:sz w:val="26"/>
            <w:szCs w:val="26"/>
            <w:lang w:val="en-US"/>
          </w:rPr>
          <w:t>zi</w:t>
        </w:r>
        <w:r w:rsidRPr="00764F05">
          <w:rPr>
            <w:sz w:val="26"/>
            <w:szCs w:val="26"/>
          </w:rPr>
          <w:t>@</w:t>
        </w:r>
        <w:r w:rsidRPr="00764F05">
          <w:rPr>
            <w:sz w:val="26"/>
            <w:szCs w:val="26"/>
            <w:lang w:val="en-US"/>
          </w:rPr>
          <w:t>interrao</w:t>
        </w:r>
        <w:r w:rsidRPr="00764F05">
          <w:rPr>
            <w:sz w:val="26"/>
            <w:szCs w:val="26"/>
          </w:rPr>
          <w:t>.</w:t>
        </w:r>
        <w:r w:rsidRPr="00764F05">
          <w:rPr>
            <w:sz w:val="26"/>
            <w:szCs w:val="26"/>
            <w:lang w:val="en-US"/>
          </w:rPr>
          <w:t>ru</w:t>
        </w:r>
      </w:hyperlink>
      <w:r w:rsidR="00945C80">
        <w:rPr>
          <w:sz w:val="26"/>
          <w:szCs w:val="26"/>
        </w:rPr>
        <w:t xml:space="preserve">, </w:t>
      </w:r>
      <w:r w:rsidR="000B4CFD">
        <w:rPr>
          <w:sz w:val="26"/>
          <w:szCs w:val="26"/>
        </w:rPr>
        <w:t>brusov_av@interrao.ru</w:t>
      </w:r>
      <w:r w:rsidRPr="00764F05">
        <w:rPr>
          <w:sz w:val="26"/>
          <w:szCs w:val="26"/>
        </w:rPr>
        <w:t xml:space="preserve"> для определения даты осмотра.</w:t>
      </w:r>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 xml:space="preserve">Участник может подать предложение как на одну позицию/наименование </w:t>
      </w:r>
      <w:r w:rsidR="000540C1">
        <w:rPr>
          <w:sz w:val="26"/>
          <w:szCs w:val="26"/>
        </w:rPr>
        <w:t>масла</w:t>
      </w:r>
      <w:r w:rsidRPr="00764F05">
        <w:rPr>
          <w:sz w:val="26"/>
          <w:szCs w:val="26"/>
        </w:rPr>
        <w:t xml:space="preserve"> из общего перечня МТР, так и на несколько позиций/наименований по собственному выбору. </w:t>
      </w:r>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КП оставляет за собой право провести процедуру регулирования цены (переторжку).</w:t>
      </w:r>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 xml:space="preserve">Продавец </w:t>
      </w:r>
      <w:r w:rsidR="00781F7C">
        <w:rPr>
          <w:sz w:val="26"/>
          <w:szCs w:val="26"/>
        </w:rPr>
        <w:t xml:space="preserve">ориентировочно </w:t>
      </w:r>
      <w:r w:rsidRPr="00764F05">
        <w:rPr>
          <w:sz w:val="26"/>
          <w:szCs w:val="26"/>
        </w:rPr>
        <w:t>в срок до «</w:t>
      </w:r>
      <w:r w:rsidR="00DE10C9">
        <w:rPr>
          <w:sz w:val="26"/>
          <w:szCs w:val="26"/>
        </w:rPr>
        <w:t>06</w:t>
      </w:r>
      <w:r w:rsidRPr="00764F05">
        <w:rPr>
          <w:sz w:val="26"/>
          <w:szCs w:val="26"/>
        </w:rPr>
        <w:t xml:space="preserve">» </w:t>
      </w:r>
      <w:r w:rsidR="00DE10C9">
        <w:rPr>
          <w:sz w:val="26"/>
          <w:szCs w:val="26"/>
        </w:rPr>
        <w:t>июня</w:t>
      </w:r>
      <w:bookmarkStart w:id="0" w:name="_GoBack"/>
      <w:bookmarkEnd w:id="0"/>
      <w:r w:rsidR="0089325D" w:rsidRPr="00764F05">
        <w:rPr>
          <w:sz w:val="26"/>
          <w:szCs w:val="26"/>
        </w:rPr>
        <w:t xml:space="preserve"> </w:t>
      </w:r>
      <w:r w:rsidRPr="00764F05">
        <w:rPr>
          <w:sz w:val="26"/>
          <w:szCs w:val="26"/>
        </w:rPr>
        <w:t>201</w:t>
      </w:r>
      <w:r w:rsidR="00E56434">
        <w:rPr>
          <w:sz w:val="26"/>
          <w:szCs w:val="26"/>
        </w:rPr>
        <w:t>7</w:t>
      </w:r>
      <w:r w:rsidRPr="00764F05">
        <w:rPr>
          <w:sz w:val="26"/>
          <w:szCs w:val="26"/>
        </w:rPr>
        <w:t xml:space="preserve"> года определит победителя. Основным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 (срок оплаты и порядок оплаты).</w:t>
      </w:r>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До уведомления участника о признании его победителем, участнику необходимо предоставить продавцу следующий пакет документов:</w:t>
      </w:r>
    </w:p>
    <w:p w:rsidR="00530528" w:rsidRPr="00764F05" w:rsidRDefault="00530528" w:rsidP="00DC0701">
      <w:pPr>
        <w:pStyle w:val="a5"/>
        <w:tabs>
          <w:tab w:val="clear" w:pos="1701"/>
          <w:tab w:val="num" w:pos="720"/>
          <w:tab w:val="left" w:pos="1080"/>
        </w:tabs>
        <w:spacing w:before="120" w:line="240" w:lineRule="auto"/>
        <w:ind w:left="0" w:right="-79" w:firstLine="540"/>
        <w:rPr>
          <w:sz w:val="26"/>
          <w:szCs w:val="26"/>
        </w:rPr>
      </w:pPr>
      <w:r w:rsidRPr="00764F05">
        <w:rPr>
          <w:sz w:val="26"/>
          <w:szCs w:val="26"/>
        </w:rPr>
        <w:t>– копию свидетельства о государственной регистрации;</w:t>
      </w:r>
    </w:p>
    <w:p w:rsidR="00530528" w:rsidRPr="00764F05" w:rsidRDefault="00530528" w:rsidP="00DC0701">
      <w:pPr>
        <w:pStyle w:val="a5"/>
        <w:tabs>
          <w:tab w:val="clear" w:pos="1701"/>
          <w:tab w:val="num" w:pos="720"/>
          <w:tab w:val="left" w:pos="1080"/>
        </w:tabs>
        <w:spacing w:before="120" w:line="240" w:lineRule="auto"/>
        <w:ind w:left="0" w:right="-79" w:firstLine="540"/>
        <w:rPr>
          <w:sz w:val="26"/>
          <w:szCs w:val="26"/>
        </w:rPr>
      </w:pPr>
      <w:r w:rsidRPr="00764F05">
        <w:rPr>
          <w:sz w:val="26"/>
          <w:szCs w:val="26"/>
        </w:rPr>
        <w:t>– копия свидетельства о постановке на налоговый учет;</w:t>
      </w:r>
    </w:p>
    <w:p w:rsidR="00530528" w:rsidRPr="00764F05" w:rsidRDefault="009F70CE" w:rsidP="00DC0701">
      <w:pPr>
        <w:pStyle w:val="a5"/>
        <w:tabs>
          <w:tab w:val="clear" w:pos="1701"/>
          <w:tab w:val="num" w:pos="720"/>
          <w:tab w:val="left" w:pos="1080"/>
        </w:tabs>
        <w:spacing w:before="120" w:line="240" w:lineRule="auto"/>
        <w:ind w:left="0" w:right="-79" w:firstLine="540"/>
        <w:rPr>
          <w:sz w:val="26"/>
          <w:szCs w:val="26"/>
        </w:rPr>
      </w:pPr>
      <w:r>
        <w:rPr>
          <w:sz w:val="26"/>
          <w:szCs w:val="26"/>
        </w:rPr>
        <w:t xml:space="preserve">– </w:t>
      </w:r>
      <w:r w:rsidR="00530528" w:rsidRPr="00764F05">
        <w:rPr>
          <w:sz w:val="26"/>
          <w:szCs w:val="26"/>
        </w:rPr>
        <w:t xml:space="preserve">копию документа, подтверждающего полномочия лица, подписавшего предложение на покупку </w:t>
      </w:r>
      <w:r w:rsidR="000540C1">
        <w:rPr>
          <w:sz w:val="26"/>
          <w:szCs w:val="26"/>
        </w:rPr>
        <w:t>масла</w:t>
      </w:r>
      <w:r w:rsidR="00530528" w:rsidRPr="00764F05">
        <w:rPr>
          <w:sz w:val="26"/>
          <w:szCs w:val="26"/>
        </w:rPr>
        <w:t>;</w:t>
      </w:r>
    </w:p>
    <w:p w:rsidR="00530528" w:rsidRPr="00764F05" w:rsidRDefault="00530528" w:rsidP="00DC0701">
      <w:pPr>
        <w:pStyle w:val="a5"/>
        <w:tabs>
          <w:tab w:val="clear" w:pos="1701"/>
          <w:tab w:val="num" w:pos="720"/>
          <w:tab w:val="left" w:pos="1080"/>
        </w:tabs>
        <w:spacing w:before="120" w:line="240" w:lineRule="auto"/>
        <w:ind w:left="0" w:right="-79" w:firstLine="540"/>
        <w:rPr>
          <w:sz w:val="26"/>
          <w:szCs w:val="26"/>
        </w:rPr>
      </w:pPr>
      <w:r w:rsidRPr="00764F05">
        <w:rPr>
          <w:sz w:val="26"/>
          <w:szCs w:val="26"/>
        </w:rPr>
        <w:lastRenderedPageBreak/>
        <w:t xml:space="preserve">– сведения о цепочке собственников компании (включая конечных бенефициаров) в </w:t>
      </w:r>
      <w:r w:rsidRPr="000C1886">
        <w:rPr>
          <w:sz w:val="26"/>
          <w:szCs w:val="26"/>
        </w:rPr>
        <w:t>формате приложения № 4</w:t>
      </w:r>
      <w:r w:rsidRPr="00764F05">
        <w:rPr>
          <w:sz w:val="26"/>
          <w:szCs w:val="26"/>
        </w:rPr>
        <w:t xml:space="preserve"> с подтверждающими документами и материалами.</w:t>
      </w:r>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После официального уведомления участника о признании его победителем, продавец и победитель в течение 20 рабочих дней обязаны подписать договор купли-продажи на условиях настоящего запроса цен и предложения победителя.</w:t>
      </w:r>
    </w:p>
    <w:p w:rsidR="00530528" w:rsidRPr="00764F05" w:rsidRDefault="00530528" w:rsidP="00DC0701">
      <w:pPr>
        <w:pStyle w:val="a5"/>
        <w:numPr>
          <w:ilvl w:val="0"/>
          <w:numId w:val="7"/>
        </w:numPr>
        <w:tabs>
          <w:tab w:val="clear" w:pos="1134"/>
          <w:tab w:val="num" w:pos="720"/>
          <w:tab w:val="left" w:pos="1080"/>
        </w:tabs>
        <w:spacing w:before="120" w:line="240" w:lineRule="auto"/>
        <w:ind w:left="0" w:right="-79" w:firstLine="540"/>
        <w:rPr>
          <w:sz w:val="26"/>
          <w:szCs w:val="26"/>
        </w:rPr>
      </w:pPr>
      <w:r w:rsidRPr="00764F05">
        <w:rPr>
          <w:sz w:val="26"/>
          <w:szCs w:val="26"/>
        </w:rPr>
        <w:t>Настоящий запрос цен не является офертой или публичной офертой продавца, организовавшего запрос цен. Данная процедура запроса цен не является процедурой проведения конкурса. Продавец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090D3A" w:rsidRPr="00090D3A" w:rsidRDefault="00530528" w:rsidP="00DC0701">
      <w:pPr>
        <w:tabs>
          <w:tab w:val="num" w:pos="1620"/>
        </w:tabs>
        <w:spacing w:line="240" w:lineRule="auto"/>
        <w:ind w:left="1620" w:right="-79" w:hanging="1620"/>
        <w:rPr>
          <w:sz w:val="26"/>
          <w:szCs w:val="26"/>
        </w:rPr>
      </w:pPr>
      <w:r w:rsidRPr="00090D3A">
        <w:rPr>
          <w:sz w:val="26"/>
          <w:szCs w:val="26"/>
        </w:rPr>
        <w:t>Приложение:</w:t>
      </w:r>
    </w:p>
    <w:p w:rsidR="00090D3A" w:rsidRPr="003605A1" w:rsidRDefault="00530528" w:rsidP="00DC0701">
      <w:pPr>
        <w:numPr>
          <w:ilvl w:val="0"/>
          <w:numId w:val="10"/>
        </w:numPr>
        <w:tabs>
          <w:tab w:val="num" w:pos="1620"/>
        </w:tabs>
        <w:spacing w:line="240" w:lineRule="auto"/>
        <w:ind w:left="1800" w:right="-79" w:hanging="180"/>
        <w:rPr>
          <w:sz w:val="26"/>
          <w:szCs w:val="26"/>
        </w:rPr>
      </w:pPr>
      <w:r w:rsidRPr="003605A1">
        <w:rPr>
          <w:sz w:val="26"/>
          <w:szCs w:val="26"/>
        </w:rPr>
        <w:t xml:space="preserve">Технико-коммерческое задание на </w:t>
      </w:r>
      <w:r w:rsidR="005136DE">
        <w:rPr>
          <w:sz w:val="26"/>
          <w:szCs w:val="26"/>
        </w:rPr>
        <w:t>2</w:t>
      </w:r>
      <w:r w:rsidRPr="003605A1">
        <w:rPr>
          <w:sz w:val="26"/>
          <w:szCs w:val="26"/>
        </w:rPr>
        <w:t xml:space="preserve"> л. в 1 экз.</w:t>
      </w:r>
    </w:p>
    <w:p w:rsidR="00090D3A" w:rsidRPr="003605A1" w:rsidRDefault="00530528" w:rsidP="00090D3A">
      <w:pPr>
        <w:numPr>
          <w:ilvl w:val="0"/>
          <w:numId w:val="10"/>
        </w:numPr>
        <w:tabs>
          <w:tab w:val="num" w:pos="1620"/>
        </w:tabs>
        <w:spacing w:line="240" w:lineRule="auto"/>
        <w:ind w:left="1800" w:right="-79" w:hanging="180"/>
        <w:rPr>
          <w:sz w:val="26"/>
          <w:szCs w:val="26"/>
        </w:rPr>
      </w:pPr>
      <w:r w:rsidRPr="003605A1">
        <w:rPr>
          <w:sz w:val="26"/>
          <w:szCs w:val="26"/>
        </w:rPr>
        <w:t xml:space="preserve">Форма предложения на </w:t>
      </w:r>
      <w:r w:rsidR="000E4ECC">
        <w:rPr>
          <w:sz w:val="26"/>
          <w:szCs w:val="26"/>
        </w:rPr>
        <w:t>1</w:t>
      </w:r>
      <w:r w:rsidRPr="003605A1">
        <w:rPr>
          <w:sz w:val="26"/>
          <w:szCs w:val="26"/>
        </w:rPr>
        <w:t xml:space="preserve"> л. в 1 экз.</w:t>
      </w:r>
    </w:p>
    <w:p w:rsidR="00090D3A" w:rsidRPr="003605A1" w:rsidRDefault="00530528" w:rsidP="00090D3A">
      <w:pPr>
        <w:numPr>
          <w:ilvl w:val="0"/>
          <w:numId w:val="10"/>
        </w:numPr>
        <w:tabs>
          <w:tab w:val="num" w:pos="1620"/>
        </w:tabs>
        <w:spacing w:line="240" w:lineRule="auto"/>
        <w:ind w:left="1800" w:right="-79" w:hanging="180"/>
        <w:rPr>
          <w:sz w:val="26"/>
          <w:szCs w:val="26"/>
        </w:rPr>
      </w:pPr>
      <w:r w:rsidRPr="003605A1">
        <w:rPr>
          <w:sz w:val="26"/>
          <w:szCs w:val="26"/>
        </w:rPr>
        <w:t xml:space="preserve">Проект договора на </w:t>
      </w:r>
      <w:r w:rsidR="00ED1304" w:rsidRPr="003605A1">
        <w:rPr>
          <w:sz w:val="26"/>
          <w:szCs w:val="26"/>
        </w:rPr>
        <w:t>4</w:t>
      </w:r>
      <w:r w:rsidRPr="003605A1">
        <w:rPr>
          <w:sz w:val="26"/>
          <w:szCs w:val="26"/>
        </w:rPr>
        <w:t xml:space="preserve"> л. в 1 экз.</w:t>
      </w:r>
    </w:p>
    <w:p w:rsidR="00530528" w:rsidRPr="003605A1" w:rsidRDefault="00530528" w:rsidP="00090D3A">
      <w:pPr>
        <w:numPr>
          <w:ilvl w:val="0"/>
          <w:numId w:val="10"/>
        </w:numPr>
        <w:tabs>
          <w:tab w:val="num" w:pos="1620"/>
        </w:tabs>
        <w:spacing w:line="240" w:lineRule="auto"/>
        <w:ind w:left="1800" w:right="-79" w:hanging="180"/>
        <w:rPr>
          <w:sz w:val="26"/>
          <w:szCs w:val="26"/>
        </w:rPr>
      </w:pPr>
      <w:r w:rsidRPr="003605A1">
        <w:rPr>
          <w:sz w:val="26"/>
          <w:szCs w:val="26"/>
        </w:rPr>
        <w:t xml:space="preserve">Форма предоставления сведений о собственниках на </w:t>
      </w:r>
      <w:r w:rsidR="001E4A09">
        <w:rPr>
          <w:sz w:val="26"/>
          <w:szCs w:val="26"/>
        </w:rPr>
        <w:t>2</w:t>
      </w:r>
      <w:r w:rsidRPr="003605A1">
        <w:rPr>
          <w:sz w:val="26"/>
          <w:szCs w:val="26"/>
        </w:rPr>
        <w:t xml:space="preserve"> л. в 1 экз.</w:t>
      </w:r>
    </w:p>
    <w:p w:rsidR="006461C6" w:rsidRDefault="006461C6" w:rsidP="006461C6">
      <w:pPr>
        <w:tabs>
          <w:tab w:val="num" w:pos="720"/>
        </w:tabs>
        <w:spacing w:before="120"/>
        <w:ind w:right="-82"/>
      </w:pPr>
    </w:p>
    <w:p w:rsidR="008B6866" w:rsidRDefault="008B6866" w:rsidP="006461C6">
      <w:pPr>
        <w:tabs>
          <w:tab w:val="num" w:pos="720"/>
        </w:tabs>
        <w:spacing w:before="120"/>
        <w:ind w:right="-82"/>
      </w:pPr>
    </w:p>
    <w:p w:rsidR="006461C6" w:rsidRPr="00CB34C1" w:rsidRDefault="006461C6" w:rsidP="006461C6">
      <w:pPr>
        <w:tabs>
          <w:tab w:val="num" w:pos="720"/>
        </w:tabs>
        <w:spacing w:before="120"/>
        <w:ind w:right="-82"/>
      </w:pPr>
      <w:r w:rsidRPr="00CB34C1">
        <w:t>С уважением,</w:t>
      </w:r>
    </w:p>
    <w:p w:rsidR="006461C6" w:rsidRPr="00CB34C1" w:rsidRDefault="00F2609C" w:rsidP="006461C6">
      <w:pPr>
        <w:tabs>
          <w:tab w:val="num" w:pos="720"/>
        </w:tabs>
        <w:spacing w:before="120"/>
        <w:ind w:right="-82"/>
        <w:jc w:val="left"/>
      </w:pPr>
      <w:r>
        <w:t>П</w:t>
      </w:r>
      <w:r w:rsidR="006461C6" w:rsidRPr="00CB34C1">
        <w:t>редседател</w:t>
      </w:r>
      <w:r>
        <w:t>ь</w:t>
      </w:r>
      <w:r w:rsidR="006461C6" w:rsidRPr="00CB34C1">
        <w:t xml:space="preserve"> КП</w:t>
      </w:r>
      <w:r w:rsidR="006461C6">
        <w:t xml:space="preserve">                                                  </w:t>
      </w:r>
      <w:r>
        <w:t xml:space="preserve">                    </w:t>
      </w:r>
      <w:r w:rsidR="00E56434">
        <w:t>Н</w:t>
      </w:r>
      <w:r>
        <w:t>.</w:t>
      </w:r>
      <w:r w:rsidR="00E56434">
        <w:t>Л</w:t>
      </w:r>
      <w:r>
        <w:t xml:space="preserve">. </w:t>
      </w:r>
      <w:r w:rsidR="00E56434">
        <w:t>Нечай</w:t>
      </w:r>
    </w:p>
    <w:p w:rsidR="006461C6" w:rsidRDefault="006461C6" w:rsidP="006461C6">
      <w:pPr>
        <w:tabs>
          <w:tab w:val="num" w:pos="720"/>
        </w:tabs>
        <w:spacing w:before="120" w:line="240" w:lineRule="auto"/>
        <w:ind w:right="-82" w:firstLine="0"/>
      </w:pPr>
    </w:p>
    <w:p w:rsidR="006461C6" w:rsidRDefault="006461C6" w:rsidP="006461C6">
      <w:pPr>
        <w:tabs>
          <w:tab w:val="num" w:pos="720"/>
        </w:tabs>
        <w:spacing w:before="120" w:line="240" w:lineRule="auto"/>
        <w:ind w:right="-82" w:firstLine="0"/>
      </w:pPr>
    </w:p>
    <w:p w:rsidR="006461C6" w:rsidRDefault="006461C6" w:rsidP="006461C6">
      <w:pPr>
        <w:tabs>
          <w:tab w:val="num" w:pos="720"/>
        </w:tabs>
        <w:spacing w:before="120" w:line="240" w:lineRule="auto"/>
        <w:ind w:right="-82" w:firstLine="0"/>
      </w:pPr>
    </w:p>
    <w:p w:rsidR="006461C6" w:rsidRDefault="006461C6" w:rsidP="006461C6">
      <w:pPr>
        <w:tabs>
          <w:tab w:val="num" w:pos="720"/>
        </w:tabs>
        <w:spacing w:before="120" w:line="240" w:lineRule="auto"/>
        <w:ind w:right="-82" w:firstLine="0"/>
      </w:pPr>
    </w:p>
    <w:p w:rsidR="006461C6" w:rsidRDefault="006461C6" w:rsidP="006461C6">
      <w:pPr>
        <w:tabs>
          <w:tab w:val="num" w:pos="720"/>
        </w:tabs>
        <w:spacing w:before="120" w:line="240" w:lineRule="auto"/>
        <w:ind w:right="-82" w:firstLine="0"/>
      </w:pPr>
    </w:p>
    <w:p w:rsidR="006461C6" w:rsidRDefault="006461C6" w:rsidP="006461C6">
      <w:pPr>
        <w:tabs>
          <w:tab w:val="num" w:pos="720"/>
        </w:tabs>
        <w:spacing w:before="120" w:line="240" w:lineRule="auto"/>
        <w:ind w:right="-82" w:firstLine="0"/>
      </w:pPr>
    </w:p>
    <w:p w:rsidR="006461C6" w:rsidRDefault="006461C6" w:rsidP="006461C6">
      <w:pPr>
        <w:tabs>
          <w:tab w:val="num" w:pos="720"/>
        </w:tabs>
        <w:spacing w:before="120" w:line="240" w:lineRule="auto"/>
        <w:ind w:right="-82" w:firstLine="0"/>
      </w:pPr>
    </w:p>
    <w:p w:rsidR="006461C6" w:rsidRDefault="006461C6" w:rsidP="006461C6">
      <w:pPr>
        <w:tabs>
          <w:tab w:val="num" w:pos="720"/>
        </w:tabs>
        <w:spacing w:before="120" w:line="240" w:lineRule="auto"/>
        <w:ind w:right="-82" w:firstLine="0"/>
      </w:pPr>
    </w:p>
    <w:p w:rsidR="006461C6" w:rsidRDefault="006461C6" w:rsidP="006461C6">
      <w:pPr>
        <w:tabs>
          <w:tab w:val="num" w:pos="720"/>
        </w:tabs>
        <w:spacing w:before="120" w:line="240" w:lineRule="auto"/>
        <w:ind w:right="-82" w:firstLine="0"/>
      </w:pPr>
    </w:p>
    <w:p w:rsidR="006461C6" w:rsidRDefault="006461C6" w:rsidP="006461C6">
      <w:pPr>
        <w:tabs>
          <w:tab w:val="num" w:pos="720"/>
        </w:tabs>
        <w:spacing w:before="120" w:line="240" w:lineRule="auto"/>
        <w:ind w:right="-82" w:firstLine="0"/>
      </w:pPr>
    </w:p>
    <w:p w:rsidR="006461C6" w:rsidRDefault="006461C6" w:rsidP="006461C6">
      <w:pPr>
        <w:tabs>
          <w:tab w:val="num" w:pos="720"/>
        </w:tabs>
        <w:spacing w:before="120" w:line="240" w:lineRule="auto"/>
        <w:ind w:right="-82" w:firstLine="0"/>
      </w:pPr>
    </w:p>
    <w:p w:rsidR="006461C6" w:rsidRDefault="006461C6" w:rsidP="006461C6">
      <w:pPr>
        <w:tabs>
          <w:tab w:val="num" w:pos="720"/>
        </w:tabs>
        <w:spacing w:before="120" w:line="240" w:lineRule="auto"/>
        <w:ind w:right="-82" w:firstLine="0"/>
      </w:pPr>
    </w:p>
    <w:p w:rsidR="006461C6" w:rsidRDefault="006461C6" w:rsidP="006461C6">
      <w:pPr>
        <w:tabs>
          <w:tab w:val="num" w:pos="720"/>
        </w:tabs>
        <w:spacing w:before="120" w:line="240" w:lineRule="auto"/>
        <w:ind w:right="-82" w:firstLine="0"/>
      </w:pPr>
    </w:p>
    <w:p w:rsidR="006461C6" w:rsidRDefault="006461C6" w:rsidP="006461C6">
      <w:pPr>
        <w:tabs>
          <w:tab w:val="num" w:pos="720"/>
        </w:tabs>
        <w:spacing w:before="120" w:line="240" w:lineRule="auto"/>
        <w:ind w:right="-82" w:firstLine="0"/>
      </w:pPr>
    </w:p>
    <w:p w:rsidR="00F2609C" w:rsidRDefault="00625B4A" w:rsidP="006461C6">
      <w:pPr>
        <w:tabs>
          <w:tab w:val="num" w:pos="720"/>
        </w:tabs>
        <w:spacing w:line="240" w:lineRule="auto"/>
        <w:ind w:right="-82" w:firstLine="0"/>
        <w:rPr>
          <w:sz w:val="24"/>
          <w:szCs w:val="24"/>
        </w:rPr>
      </w:pPr>
      <w:r>
        <w:rPr>
          <w:sz w:val="24"/>
          <w:szCs w:val="24"/>
        </w:rPr>
        <w:t>Ключник</w:t>
      </w:r>
      <w:r w:rsidR="00D91624">
        <w:rPr>
          <w:sz w:val="24"/>
          <w:szCs w:val="24"/>
        </w:rPr>
        <w:t xml:space="preserve"> </w:t>
      </w:r>
      <w:r>
        <w:rPr>
          <w:sz w:val="24"/>
          <w:szCs w:val="24"/>
        </w:rPr>
        <w:t>С</w:t>
      </w:r>
      <w:r w:rsidR="00D91624">
        <w:rPr>
          <w:sz w:val="24"/>
          <w:szCs w:val="24"/>
        </w:rPr>
        <w:t>.В</w:t>
      </w:r>
      <w:r w:rsidR="00AF2933">
        <w:rPr>
          <w:sz w:val="24"/>
          <w:szCs w:val="24"/>
        </w:rPr>
        <w:t>.</w:t>
      </w:r>
      <w:r w:rsidR="00F2609C">
        <w:rPr>
          <w:sz w:val="24"/>
          <w:szCs w:val="24"/>
        </w:rPr>
        <w:t>:</w:t>
      </w:r>
    </w:p>
    <w:p w:rsidR="006461C6" w:rsidRPr="008138A3" w:rsidRDefault="00F2609C" w:rsidP="006461C6">
      <w:pPr>
        <w:tabs>
          <w:tab w:val="num" w:pos="720"/>
        </w:tabs>
        <w:spacing w:line="240" w:lineRule="auto"/>
        <w:ind w:right="-82" w:firstLine="0"/>
        <w:rPr>
          <w:sz w:val="24"/>
          <w:szCs w:val="24"/>
        </w:rPr>
      </w:pPr>
      <w:r>
        <w:rPr>
          <w:sz w:val="24"/>
          <w:szCs w:val="24"/>
        </w:rPr>
        <w:t>8</w:t>
      </w:r>
      <w:r w:rsidR="006461C6" w:rsidRPr="008138A3">
        <w:rPr>
          <w:sz w:val="24"/>
          <w:szCs w:val="24"/>
        </w:rPr>
        <w:t xml:space="preserve">(862) </w:t>
      </w:r>
      <w:r w:rsidR="00D91624">
        <w:rPr>
          <w:sz w:val="24"/>
          <w:szCs w:val="24"/>
        </w:rPr>
        <w:t>2</w:t>
      </w:r>
      <w:r w:rsidR="00E56434">
        <w:rPr>
          <w:sz w:val="24"/>
          <w:szCs w:val="24"/>
        </w:rPr>
        <w:t>68</w:t>
      </w:r>
      <w:r w:rsidR="00D91624">
        <w:rPr>
          <w:sz w:val="24"/>
          <w:szCs w:val="24"/>
        </w:rPr>
        <w:t>-</w:t>
      </w:r>
      <w:r w:rsidR="00E56434">
        <w:rPr>
          <w:sz w:val="24"/>
          <w:szCs w:val="24"/>
        </w:rPr>
        <w:t>26</w:t>
      </w:r>
      <w:r w:rsidR="00D91624">
        <w:rPr>
          <w:sz w:val="24"/>
          <w:szCs w:val="24"/>
        </w:rPr>
        <w:t>-</w:t>
      </w:r>
      <w:r w:rsidR="00E56434">
        <w:rPr>
          <w:sz w:val="24"/>
          <w:szCs w:val="24"/>
        </w:rPr>
        <w:t>16</w:t>
      </w:r>
    </w:p>
    <w:sectPr w:rsidR="006461C6" w:rsidRPr="008138A3" w:rsidSect="00DD369E">
      <w:head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72" w:rsidRDefault="00423072">
      <w:pPr>
        <w:spacing w:line="240" w:lineRule="auto"/>
      </w:pPr>
      <w:r>
        <w:separator/>
      </w:r>
    </w:p>
  </w:endnote>
  <w:endnote w:type="continuationSeparator" w:id="0">
    <w:p w:rsidR="00423072" w:rsidRDefault="00423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72" w:rsidRDefault="00423072">
      <w:pPr>
        <w:spacing w:line="240" w:lineRule="auto"/>
      </w:pPr>
      <w:r>
        <w:separator/>
      </w:r>
    </w:p>
  </w:footnote>
  <w:footnote w:type="continuationSeparator" w:id="0">
    <w:p w:rsidR="00423072" w:rsidRDefault="004230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8" w:rsidRPr="00291AA2" w:rsidRDefault="00530528" w:rsidP="00291AA2">
    <w:pPr>
      <w:pStyle w:val="a6"/>
      <w:ind w:left="360" w:firstLine="207"/>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CF80FF2"/>
    <w:lvl w:ilvl="0">
      <w:start w:val="1"/>
      <w:numFmt w:val="decimal"/>
      <w:lvlText w:val="%1."/>
      <w:lvlJc w:val="left"/>
      <w:pPr>
        <w:tabs>
          <w:tab w:val="num" w:pos="360"/>
        </w:tabs>
        <w:ind w:left="360" w:hanging="360"/>
      </w:pPr>
      <w:rPr>
        <w:rFonts w:cs="Times New Roman"/>
      </w:rPr>
    </w:lvl>
  </w:abstractNum>
  <w:abstractNum w:abstractNumId="1">
    <w:nsid w:val="32727367"/>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
    <w:nsid w:val="356A5FCE"/>
    <w:multiLevelType w:val="multilevel"/>
    <w:tmpl w:val="7BD65B3A"/>
    <w:lvl w:ilvl="0">
      <w:start w:val="1"/>
      <w:numFmt w:val="decimal"/>
      <w:lvlText w:val="%1."/>
      <w:lvlJc w:val="left"/>
      <w:pPr>
        <w:tabs>
          <w:tab w:val="num" w:pos="1134"/>
        </w:tabs>
        <w:ind w:firstLine="567"/>
      </w:pPr>
      <w:rPr>
        <w:rFonts w:cs="Times New Roman" w:hint="default"/>
        <w:b w:val="0"/>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
    <w:nsid w:val="6492028D"/>
    <w:multiLevelType w:val="hybridMultilevel"/>
    <w:tmpl w:val="10CCBFB4"/>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4">
    <w:nsid w:val="7C8E1472"/>
    <w:multiLevelType w:val="hybridMultilevel"/>
    <w:tmpl w:val="F0B25F4E"/>
    <w:lvl w:ilvl="0" w:tplc="44B8B90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342"/>
    <w:rsid w:val="00037912"/>
    <w:rsid w:val="000540C1"/>
    <w:rsid w:val="00090D3A"/>
    <w:rsid w:val="000B4CFD"/>
    <w:rsid w:val="000C0077"/>
    <w:rsid w:val="000C1886"/>
    <w:rsid w:val="000E4ECC"/>
    <w:rsid w:val="000E7BC8"/>
    <w:rsid w:val="0011021D"/>
    <w:rsid w:val="00150E08"/>
    <w:rsid w:val="001546A3"/>
    <w:rsid w:val="001573F5"/>
    <w:rsid w:val="00161E08"/>
    <w:rsid w:val="001B3A3C"/>
    <w:rsid w:val="001E4A09"/>
    <w:rsid w:val="0023250E"/>
    <w:rsid w:val="002623C9"/>
    <w:rsid w:val="00291AA2"/>
    <w:rsid w:val="002A7C36"/>
    <w:rsid w:val="002E1B1A"/>
    <w:rsid w:val="00346DDC"/>
    <w:rsid w:val="003605A1"/>
    <w:rsid w:val="0040295A"/>
    <w:rsid w:val="00423072"/>
    <w:rsid w:val="004A3ACB"/>
    <w:rsid w:val="004F391A"/>
    <w:rsid w:val="005136DE"/>
    <w:rsid w:val="00530528"/>
    <w:rsid w:val="00566D1E"/>
    <w:rsid w:val="00575D76"/>
    <w:rsid w:val="0059135C"/>
    <w:rsid w:val="005C12F6"/>
    <w:rsid w:val="005C2B56"/>
    <w:rsid w:val="005D19D8"/>
    <w:rsid w:val="005F0777"/>
    <w:rsid w:val="00625B4A"/>
    <w:rsid w:val="0063329E"/>
    <w:rsid w:val="006461C6"/>
    <w:rsid w:val="006562E3"/>
    <w:rsid w:val="0066717D"/>
    <w:rsid w:val="00686FC0"/>
    <w:rsid w:val="006A3845"/>
    <w:rsid w:val="006D37E9"/>
    <w:rsid w:val="006E0186"/>
    <w:rsid w:val="006E5CA6"/>
    <w:rsid w:val="006F011F"/>
    <w:rsid w:val="00702888"/>
    <w:rsid w:val="007037CC"/>
    <w:rsid w:val="00715598"/>
    <w:rsid w:val="00743F33"/>
    <w:rsid w:val="0075397A"/>
    <w:rsid w:val="00764F05"/>
    <w:rsid w:val="00767629"/>
    <w:rsid w:val="00781F7C"/>
    <w:rsid w:val="007853DA"/>
    <w:rsid w:val="007939ED"/>
    <w:rsid w:val="007A1594"/>
    <w:rsid w:val="007C343A"/>
    <w:rsid w:val="00803BC0"/>
    <w:rsid w:val="00835B52"/>
    <w:rsid w:val="00847B3B"/>
    <w:rsid w:val="00865163"/>
    <w:rsid w:val="00866460"/>
    <w:rsid w:val="008745B2"/>
    <w:rsid w:val="0089325D"/>
    <w:rsid w:val="008A10E6"/>
    <w:rsid w:val="008B6866"/>
    <w:rsid w:val="008D4301"/>
    <w:rsid w:val="00920E0F"/>
    <w:rsid w:val="00945C80"/>
    <w:rsid w:val="00955305"/>
    <w:rsid w:val="00960224"/>
    <w:rsid w:val="009845F4"/>
    <w:rsid w:val="009A4AB4"/>
    <w:rsid w:val="009A6848"/>
    <w:rsid w:val="009B4D73"/>
    <w:rsid w:val="009D66E2"/>
    <w:rsid w:val="009F70CE"/>
    <w:rsid w:val="00A34CCB"/>
    <w:rsid w:val="00A779DB"/>
    <w:rsid w:val="00A9609B"/>
    <w:rsid w:val="00AB7838"/>
    <w:rsid w:val="00AD2942"/>
    <w:rsid w:val="00AD6FFA"/>
    <w:rsid w:val="00AE028B"/>
    <w:rsid w:val="00AF2933"/>
    <w:rsid w:val="00B0602E"/>
    <w:rsid w:val="00B329D2"/>
    <w:rsid w:val="00B33FFC"/>
    <w:rsid w:val="00B41ABF"/>
    <w:rsid w:val="00B87B04"/>
    <w:rsid w:val="00B91342"/>
    <w:rsid w:val="00BA1A3E"/>
    <w:rsid w:val="00BA2328"/>
    <w:rsid w:val="00BF2DEF"/>
    <w:rsid w:val="00BF58BB"/>
    <w:rsid w:val="00BF596A"/>
    <w:rsid w:val="00C23BAE"/>
    <w:rsid w:val="00C24BE9"/>
    <w:rsid w:val="00C646B6"/>
    <w:rsid w:val="00C84296"/>
    <w:rsid w:val="00CB34C1"/>
    <w:rsid w:val="00CC0B77"/>
    <w:rsid w:val="00CC47DF"/>
    <w:rsid w:val="00CE6057"/>
    <w:rsid w:val="00D15855"/>
    <w:rsid w:val="00D21C05"/>
    <w:rsid w:val="00D330AC"/>
    <w:rsid w:val="00D409DA"/>
    <w:rsid w:val="00D63ACD"/>
    <w:rsid w:val="00D6737F"/>
    <w:rsid w:val="00D67A6F"/>
    <w:rsid w:val="00D91624"/>
    <w:rsid w:val="00DA6933"/>
    <w:rsid w:val="00DC0701"/>
    <w:rsid w:val="00DD369E"/>
    <w:rsid w:val="00DD7305"/>
    <w:rsid w:val="00DE10C9"/>
    <w:rsid w:val="00DE2121"/>
    <w:rsid w:val="00DE2B8E"/>
    <w:rsid w:val="00E268C4"/>
    <w:rsid w:val="00E56434"/>
    <w:rsid w:val="00ED1304"/>
    <w:rsid w:val="00ED163F"/>
    <w:rsid w:val="00F2414F"/>
    <w:rsid w:val="00F2609C"/>
    <w:rsid w:val="00F31EE1"/>
    <w:rsid w:val="00F679D7"/>
    <w:rsid w:val="00F96EAA"/>
    <w:rsid w:val="00FB2204"/>
    <w:rsid w:val="00FB410E"/>
    <w:rsid w:val="00FC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01"/>
    <w:pPr>
      <w:spacing w:line="360" w:lineRule="auto"/>
      <w:ind w:firstLine="567"/>
      <w:jc w:val="both"/>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0701"/>
    <w:rPr>
      <w:rFonts w:cs="Times New Roman"/>
      <w:color w:val="0000FF"/>
      <w:u w:val="single"/>
    </w:rPr>
  </w:style>
  <w:style w:type="character" w:customStyle="1" w:styleId="a4">
    <w:name w:val="комментарий"/>
    <w:uiPriority w:val="99"/>
    <w:rsid w:val="00DC0701"/>
    <w:rPr>
      <w:b/>
      <w:i/>
      <w:shd w:val="clear" w:color="auto" w:fill="FFFF99"/>
    </w:rPr>
  </w:style>
  <w:style w:type="paragraph" w:styleId="a5">
    <w:name w:val="List Number"/>
    <w:basedOn w:val="a"/>
    <w:uiPriority w:val="99"/>
    <w:rsid w:val="00DC0701"/>
    <w:pPr>
      <w:tabs>
        <w:tab w:val="num" w:pos="1701"/>
      </w:tabs>
      <w:autoSpaceDE w:val="0"/>
      <w:autoSpaceDN w:val="0"/>
      <w:spacing w:before="60"/>
      <w:ind w:left="1701" w:hanging="567"/>
    </w:pPr>
    <w:rPr>
      <w:szCs w:val="24"/>
    </w:rPr>
  </w:style>
  <w:style w:type="paragraph" w:styleId="a6">
    <w:name w:val="header"/>
    <w:basedOn w:val="a"/>
    <w:link w:val="a7"/>
    <w:uiPriority w:val="99"/>
    <w:rsid w:val="00DC0701"/>
    <w:pPr>
      <w:tabs>
        <w:tab w:val="center" w:pos="4677"/>
        <w:tab w:val="right" w:pos="9355"/>
      </w:tabs>
    </w:pPr>
  </w:style>
  <w:style w:type="character" w:customStyle="1" w:styleId="a7">
    <w:name w:val="Верхний колонтитул Знак"/>
    <w:link w:val="a6"/>
    <w:uiPriority w:val="99"/>
    <w:locked/>
    <w:rsid w:val="00DC0701"/>
    <w:rPr>
      <w:rFonts w:ascii="Times New Roman" w:hAnsi="Times New Roman" w:cs="Times New Roman"/>
      <w:snapToGrid w:val="0"/>
      <w:sz w:val="20"/>
      <w:szCs w:val="20"/>
      <w:lang w:eastAsia="ru-RU"/>
    </w:rPr>
  </w:style>
  <w:style w:type="paragraph" w:customStyle="1" w:styleId="1">
    <w:name w:val="Абзац списка1"/>
    <w:basedOn w:val="a"/>
    <w:uiPriority w:val="99"/>
    <w:rsid w:val="00F679D7"/>
    <w:pPr>
      <w:widowControl w:val="0"/>
      <w:autoSpaceDE w:val="0"/>
      <w:autoSpaceDN w:val="0"/>
      <w:adjustRightInd w:val="0"/>
      <w:spacing w:line="240" w:lineRule="auto"/>
      <w:ind w:left="720" w:firstLine="0"/>
      <w:contextualSpacing/>
      <w:jc w:val="left"/>
    </w:pPr>
    <w:rPr>
      <w:rFonts w:eastAsia="Calibri"/>
      <w:sz w:val="24"/>
      <w:szCs w:val="24"/>
    </w:rPr>
  </w:style>
  <w:style w:type="table" w:styleId="a8">
    <w:name w:val="Table Grid"/>
    <w:basedOn w:val="a1"/>
    <w:uiPriority w:val="99"/>
    <w:locked/>
    <w:rsid w:val="00F679D7"/>
    <w:pPr>
      <w:spacing w:line="360" w:lineRule="auto"/>
      <w:ind w:firstLine="56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F0777"/>
    <w:pPr>
      <w:spacing w:line="240" w:lineRule="auto"/>
    </w:pPr>
    <w:rPr>
      <w:rFonts w:ascii="Tahoma" w:hAnsi="Tahoma" w:cs="Tahoma"/>
      <w:sz w:val="16"/>
      <w:szCs w:val="16"/>
    </w:rPr>
  </w:style>
  <w:style w:type="character" w:customStyle="1" w:styleId="aa">
    <w:name w:val="Текст выноски Знак"/>
    <w:link w:val="a9"/>
    <w:uiPriority w:val="99"/>
    <w:semiHidden/>
    <w:rsid w:val="005F0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mokova_zi@interrao.ru" TargetMode="External"/><Relationship Id="rId5" Type="http://schemas.openxmlformats.org/officeDocument/2006/relationships/settings" Target="settings.xml"/><Relationship Id="rId10" Type="http://schemas.openxmlformats.org/officeDocument/2006/relationships/hyperlink" Target="mailto:lamokova_zi@interrao.ru" TargetMode="External"/><Relationship Id="rId4" Type="http://schemas.microsoft.com/office/2007/relationships/stylesWithEffects" Target="stylesWithEffects.xml"/><Relationship Id="rId9" Type="http://schemas.openxmlformats.org/officeDocument/2006/relationships/hyperlink" Target="mailto:lamokova_zi@interrao.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E7D0-CAA5-4281-AEF1-67285B33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Александр Несмелов</dc:creator>
  <cp:keywords/>
  <dc:description/>
  <cp:lastModifiedBy>Ключник Сергей Валерьевич</cp:lastModifiedBy>
  <cp:revision>69</cp:revision>
  <cp:lastPrinted>2016-10-24T08:14:00Z</cp:lastPrinted>
  <dcterms:created xsi:type="dcterms:W3CDTF">2013-07-11T10:23:00Z</dcterms:created>
  <dcterms:modified xsi:type="dcterms:W3CDTF">2017-04-24T16:13:00Z</dcterms:modified>
</cp:coreProperties>
</file>