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F0" w:rsidRPr="006029F0" w:rsidRDefault="006029F0" w:rsidP="006029F0">
      <w:pPr>
        <w:ind w:left="-426"/>
      </w:pPr>
      <w:r w:rsidRPr="006029F0">
        <w:t>Вопросы:</w:t>
      </w:r>
      <w:r w:rsidRPr="006029F0">
        <w:br/>
      </w:r>
      <w:r w:rsidRPr="006029F0">
        <w:t xml:space="preserve">1) </w:t>
      </w:r>
      <w:r>
        <w:t xml:space="preserve">    </w:t>
      </w:r>
      <w:r w:rsidRPr="006029F0">
        <w:t xml:space="preserve">Возможен ли </w:t>
      </w:r>
      <w:proofErr w:type="spellStart"/>
      <w:r w:rsidRPr="006029F0">
        <w:t>толеранс</w:t>
      </w:r>
      <w:proofErr w:type="spellEnd"/>
      <w:r w:rsidRPr="006029F0">
        <w:t>, если да, то сколько процентов?</w:t>
      </w:r>
    </w:p>
    <w:p w:rsidR="006029F0" w:rsidRPr="006029F0" w:rsidRDefault="006029F0" w:rsidP="006029F0">
      <w:pPr>
        <w:ind w:left="-426"/>
      </w:pPr>
      <w:r w:rsidRPr="006029F0">
        <w:t xml:space="preserve">2) </w:t>
      </w:r>
      <w:r>
        <w:t xml:space="preserve">    </w:t>
      </w:r>
      <w:r w:rsidRPr="006029F0">
        <w:t>Можно ли подать заявку не на все позиции лота?</w:t>
      </w:r>
    </w:p>
    <w:p w:rsidR="006029F0" w:rsidRPr="006029F0" w:rsidRDefault="006029F0" w:rsidP="006029F0">
      <w:pPr>
        <w:ind w:left="-426"/>
      </w:pPr>
      <w:r w:rsidRPr="006029F0">
        <w:t>3)</w:t>
      </w:r>
      <w:r>
        <w:t xml:space="preserve">    </w:t>
      </w:r>
      <w:r w:rsidRPr="006029F0">
        <w:t xml:space="preserve"> Можно ли осуществить единовременную поставку всего материала, не разделяя по месяцам?</w:t>
      </w:r>
    </w:p>
    <w:p w:rsidR="006029F0" w:rsidRPr="006029F0" w:rsidRDefault="006029F0" w:rsidP="006029F0">
      <w:pPr>
        <w:ind w:left="-426"/>
      </w:pPr>
      <w:r w:rsidRPr="006029F0">
        <w:t xml:space="preserve">4) </w:t>
      </w:r>
      <w:r>
        <w:t xml:space="preserve">    </w:t>
      </w:r>
      <w:r w:rsidRPr="006029F0">
        <w:t>На какие работы закупаются лакокрасочные материалы?</w:t>
      </w:r>
    </w:p>
    <w:p w:rsidR="00C4252C" w:rsidRPr="006029F0" w:rsidRDefault="006029F0" w:rsidP="006029F0">
      <w:pPr>
        <w:ind w:left="-426"/>
      </w:pPr>
      <w:r>
        <w:t xml:space="preserve"> </w:t>
      </w:r>
    </w:p>
    <w:p w:rsidR="006029F0" w:rsidRPr="006029F0" w:rsidRDefault="006029F0" w:rsidP="006029F0">
      <w:pPr>
        <w:ind w:left="-426"/>
      </w:pPr>
      <w:r>
        <w:t>Отв</w:t>
      </w:r>
      <w:r w:rsidRPr="006029F0">
        <w:t>еты:</w:t>
      </w:r>
    </w:p>
    <w:p w:rsidR="006029F0" w:rsidRPr="006029F0" w:rsidRDefault="006029F0" w:rsidP="006029F0">
      <w:pPr>
        <w:pStyle w:val="a3"/>
        <w:numPr>
          <w:ilvl w:val="0"/>
          <w:numId w:val="1"/>
        </w:numPr>
        <w:ind w:left="-426" w:firstLine="0"/>
      </w:pPr>
      <w:proofErr w:type="spellStart"/>
      <w:r w:rsidRPr="006029F0">
        <w:t>Толеранс</w:t>
      </w:r>
      <w:proofErr w:type="spellEnd"/>
      <w:r w:rsidRPr="006029F0">
        <w:t xml:space="preserve"> недопустим при подаче коммерческого предложения.</w:t>
      </w:r>
    </w:p>
    <w:p w:rsidR="006029F0" w:rsidRPr="006029F0" w:rsidRDefault="006029F0" w:rsidP="006029F0">
      <w:pPr>
        <w:pStyle w:val="a3"/>
        <w:numPr>
          <w:ilvl w:val="0"/>
          <w:numId w:val="1"/>
        </w:numPr>
        <w:ind w:left="-426" w:firstLine="0"/>
      </w:pPr>
      <w:r w:rsidRPr="006029F0">
        <w:t>Нет, такая заявка будет отклонена.</w:t>
      </w:r>
    </w:p>
    <w:p w:rsidR="006029F0" w:rsidRPr="006029F0" w:rsidRDefault="006029F0" w:rsidP="006029F0">
      <w:pPr>
        <w:pStyle w:val="a3"/>
        <w:numPr>
          <w:ilvl w:val="0"/>
          <w:numId w:val="1"/>
        </w:numPr>
        <w:ind w:left="-426" w:firstLine="0"/>
      </w:pPr>
      <w:r>
        <w:t>Единовремен</w:t>
      </w:r>
      <w:r w:rsidRPr="006029F0">
        <w:t>ная поставка допускается в случае если поставка будет досрочной.</w:t>
      </w:r>
    </w:p>
    <w:p w:rsidR="006029F0" w:rsidRPr="006029F0" w:rsidRDefault="006029F0" w:rsidP="006029F0">
      <w:pPr>
        <w:pStyle w:val="a3"/>
        <w:numPr>
          <w:ilvl w:val="0"/>
          <w:numId w:val="1"/>
        </w:numPr>
        <w:ind w:left="0" w:hanging="426"/>
      </w:pPr>
      <w:r w:rsidRPr="006029F0">
        <w:t>По данному вопросу требует</w:t>
      </w:r>
      <w:bookmarkStart w:id="0" w:name="_GoBack"/>
      <w:bookmarkEnd w:id="0"/>
      <w:r w:rsidRPr="006029F0">
        <w:t xml:space="preserve">ся уточнение по конкретным позициям, так как материалы закупают в </w:t>
      </w:r>
      <w:r>
        <w:t>ц</w:t>
      </w:r>
      <w:r w:rsidRPr="006029F0">
        <w:t>елом на всю ремонтную программу.</w:t>
      </w:r>
    </w:p>
    <w:p w:rsidR="006029F0" w:rsidRDefault="006029F0"/>
    <w:sectPr w:rsidR="0060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340BB"/>
    <w:multiLevelType w:val="hybridMultilevel"/>
    <w:tmpl w:val="F580FA72"/>
    <w:lvl w:ilvl="0" w:tplc="A61053AC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F0"/>
    <w:rsid w:val="006029F0"/>
    <w:rsid w:val="00C4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83DF"/>
  <w15:chartTrackingRefBased/>
  <w15:docId w15:val="{465F873F-FC80-4B8D-B97C-72E26DD6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F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Смуреев Григорий Евгеньевич</dc:creator>
  <cp:keywords/>
  <dc:description/>
  <cp:lastModifiedBy>Смуреев Григорий Евгеньевич</cp:lastModifiedBy>
  <cp:revision>1</cp:revision>
  <dcterms:created xsi:type="dcterms:W3CDTF">2019-10-03T05:40:00Z</dcterms:created>
  <dcterms:modified xsi:type="dcterms:W3CDTF">2019-10-03T05:44:00Z</dcterms:modified>
</cp:coreProperties>
</file>