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F" w:rsidRPr="00BF50EF" w:rsidRDefault="00BF50EF" w:rsidP="00BF50EF">
      <w:pPr>
        <w:spacing w:after="0" w:line="240" w:lineRule="auto"/>
        <w:jc w:val="right"/>
        <w:rPr>
          <w:rFonts w:ascii="Times New Roman" w:hAnsi="Times New Roman"/>
        </w:rPr>
      </w:pPr>
      <w:r w:rsidRPr="00BF50EF">
        <w:rPr>
          <w:rFonts w:ascii="Times New Roman" w:hAnsi="Times New Roman"/>
        </w:rPr>
        <w:t>Приложение №</w:t>
      </w:r>
      <w:r w:rsidR="00594BE1">
        <w:rPr>
          <w:rFonts w:ascii="Times New Roman" w:hAnsi="Times New Roman"/>
        </w:rPr>
        <w:t>2</w:t>
      </w:r>
    </w:p>
    <w:p w:rsidR="00BF50EF" w:rsidRPr="00BF50EF" w:rsidRDefault="00147A9F" w:rsidP="00BF50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уведомлению по ОЗП</w:t>
      </w:r>
    </w:p>
    <w:p w:rsidR="00613EBA" w:rsidRPr="00D2344F" w:rsidRDefault="00613EBA" w:rsidP="0029044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44F">
        <w:rPr>
          <w:rFonts w:ascii="Times New Roman" w:hAnsi="Times New Roman"/>
          <w:b/>
          <w:sz w:val="24"/>
          <w:szCs w:val="24"/>
        </w:rPr>
        <w:t>Договор № ____</w:t>
      </w:r>
    </w:p>
    <w:p w:rsidR="00613EBA" w:rsidRPr="00AF05A4" w:rsidRDefault="00613EBA" w:rsidP="002904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 xml:space="preserve">заключен на основании протокола </w:t>
      </w:r>
      <w:r w:rsidR="00147A9F">
        <w:rPr>
          <w:rFonts w:ascii="Times New Roman" w:hAnsi="Times New Roman"/>
          <w:b/>
          <w:bCs/>
          <w:sz w:val="24"/>
          <w:szCs w:val="24"/>
        </w:rPr>
        <w:t xml:space="preserve">рабочей группы </w:t>
      </w:r>
      <w:r w:rsidRPr="00AF05A4">
        <w:rPr>
          <w:rFonts w:ascii="Times New Roman" w:hAnsi="Times New Roman"/>
          <w:b/>
          <w:bCs/>
          <w:sz w:val="24"/>
          <w:szCs w:val="24"/>
        </w:rPr>
        <w:t>№ ________ от _____________</w:t>
      </w:r>
    </w:p>
    <w:p w:rsidR="00613EBA" w:rsidRPr="00AF05A4" w:rsidRDefault="00613EBA" w:rsidP="00290443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г. </w:t>
      </w:r>
      <w:r w:rsidR="00E952CF">
        <w:rPr>
          <w:rFonts w:ascii="Times New Roman" w:hAnsi="Times New Roman"/>
          <w:sz w:val="24"/>
          <w:szCs w:val="24"/>
        </w:rPr>
        <w:t>Суворов</w:t>
      </w:r>
      <w:r w:rsidRPr="00AF05A4">
        <w:rPr>
          <w:rFonts w:ascii="Times New Roman" w:hAnsi="Times New Roman"/>
          <w:sz w:val="24"/>
          <w:szCs w:val="24"/>
        </w:rPr>
        <w:t xml:space="preserve">                                                              «___» __________ 20__г.</w:t>
      </w:r>
    </w:p>
    <w:p w:rsidR="00BE608A" w:rsidRPr="00AF05A4" w:rsidRDefault="00A23CA2" w:rsidP="002904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b/>
          <w:sz w:val="24"/>
          <w:szCs w:val="24"/>
        </w:rPr>
        <w:t>А</w:t>
      </w:r>
      <w:r w:rsidR="00613EBA" w:rsidRPr="00AF05A4">
        <w:rPr>
          <w:rFonts w:ascii="Times New Roman" w:hAnsi="Times New Roman"/>
          <w:b/>
          <w:sz w:val="24"/>
          <w:szCs w:val="24"/>
        </w:rPr>
        <w:t>кционерное общество «</w:t>
      </w:r>
      <w:r w:rsidR="002B20F2" w:rsidRPr="00AF05A4">
        <w:rPr>
          <w:rFonts w:ascii="Times New Roman" w:hAnsi="Times New Roman"/>
          <w:b/>
          <w:sz w:val="24"/>
          <w:szCs w:val="24"/>
        </w:rPr>
        <w:t>Интер</w:t>
      </w:r>
      <w:r w:rsidR="00613EBA" w:rsidRPr="00AF05A4">
        <w:rPr>
          <w:rFonts w:ascii="Times New Roman" w:hAnsi="Times New Roman"/>
          <w:b/>
          <w:sz w:val="24"/>
          <w:szCs w:val="24"/>
        </w:rPr>
        <w:t xml:space="preserve"> РАО – Электрогенера</w:t>
      </w:r>
      <w:r w:rsidRPr="00AF05A4">
        <w:rPr>
          <w:rFonts w:ascii="Times New Roman" w:hAnsi="Times New Roman"/>
          <w:b/>
          <w:sz w:val="24"/>
          <w:szCs w:val="24"/>
        </w:rPr>
        <w:t xml:space="preserve">ция» (сокращенное наименование </w:t>
      </w:r>
      <w:r w:rsidR="00613EBA" w:rsidRPr="00AF05A4">
        <w:rPr>
          <w:rFonts w:ascii="Times New Roman" w:hAnsi="Times New Roman"/>
          <w:b/>
          <w:sz w:val="24"/>
          <w:szCs w:val="24"/>
        </w:rPr>
        <w:t>АО «</w:t>
      </w:r>
      <w:r w:rsidR="002B20F2" w:rsidRPr="00AF05A4">
        <w:rPr>
          <w:rFonts w:ascii="Times New Roman" w:hAnsi="Times New Roman"/>
          <w:b/>
          <w:sz w:val="24"/>
          <w:szCs w:val="24"/>
        </w:rPr>
        <w:t>Интер</w:t>
      </w:r>
      <w:r w:rsidR="00613EBA" w:rsidRPr="00AF05A4">
        <w:rPr>
          <w:rFonts w:ascii="Times New Roman" w:hAnsi="Times New Roman"/>
          <w:b/>
          <w:sz w:val="24"/>
          <w:szCs w:val="24"/>
        </w:rPr>
        <w:t xml:space="preserve"> РАО – Электрогенерация»)</w:t>
      </w:r>
      <w:r w:rsidR="00613EBA" w:rsidRPr="00AF05A4">
        <w:rPr>
          <w:rFonts w:ascii="Times New Roman" w:hAnsi="Times New Roman"/>
          <w:sz w:val="24"/>
          <w:szCs w:val="24"/>
        </w:rPr>
        <w:t>, именуемое в дальнейшем «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="00613EBA" w:rsidRPr="00AF05A4">
        <w:rPr>
          <w:rFonts w:ascii="Times New Roman" w:hAnsi="Times New Roman"/>
          <w:sz w:val="24"/>
          <w:szCs w:val="24"/>
        </w:rPr>
        <w:t xml:space="preserve">», 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>в лице ___________________________</w:t>
      </w:r>
      <w:r w:rsidR="00613EBA" w:rsidRPr="00AF05A4">
        <w:rPr>
          <w:rFonts w:ascii="Times New Roman" w:hAnsi="Times New Roman"/>
          <w:sz w:val="24"/>
          <w:szCs w:val="24"/>
        </w:rPr>
        <w:t xml:space="preserve"> </w:t>
      </w:r>
      <w:r w:rsidR="00E952CF">
        <w:rPr>
          <w:rFonts w:ascii="Times New Roman" w:hAnsi="Times New Roman"/>
          <w:sz w:val="24"/>
          <w:szCs w:val="24"/>
        </w:rPr>
        <w:t>ф</w:t>
      </w:r>
      <w:r w:rsidR="00613EBA" w:rsidRPr="00AF05A4">
        <w:rPr>
          <w:rFonts w:ascii="Times New Roman" w:hAnsi="Times New Roman"/>
          <w:sz w:val="24"/>
          <w:szCs w:val="24"/>
        </w:rPr>
        <w:t>илиала «</w:t>
      </w:r>
      <w:r w:rsidR="00E952CF">
        <w:rPr>
          <w:rFonts w:ascii="Times New Roman" w:hAnsi="Times New Roman"/>
          <w:sz w:val="24"/>
          <w:szCs w:val="24"/>
        </w:rPr>
        <w:t>Черепетская</w:t>
      </w:r>
      <w:r w:rsidR="00613EBA" w:rsidRPr="00AF05A4">
        <w:rPr>
          <w:rFonts w:ascii="Times New Roman" w:hAnsi="Times New Roman"/>
          <w:sz w:val="24"/>
          <w:szCs w:val="24"/>
        </w:rPr>
        <w:t xml:space="preserve"> ГРЭС</w:t>
      </w:r>
      <w:r w:rsidR="00E952CF">
        <w:rPr>
          <w:rFonts w:ascii="Times New Roman" w:hAnsi="Times New Roman"/>
          <w:sz w:val="24"/>
          <w:szCs w:val="24"/>
        </w:rPr>
        <w:t xml:space="preserve"> имени Д.Г. Жимерина</w:t>
      </w:r>
      <w:r w:rsidR="00613EBA" w:rsidRPr="00AF05A4">
        <w:rPr>
          <w:rFonts w:ascii="Times New Roman" w:hAnsi="Times New Roman"/>
          <w:sz w:val="24"/>
          <w:szCs w:val="24"/>
        </w:rPr>
        <w:t xml:space="preserve">» </w:t>
      </w:r>
      <w:r w:rsidRPr="00AF05A4">
        <w:rPr>
          <w:rFonts w:ascii="Times New Roman" w:hAnsi="Times New Roman"/>
          <w:sz w:val="24"/>
          <w:szCs w:val="24"/>
        </w:rPr>
        <w:t>А</w:t>
      </w:r>
      <w:r w:rsidR="00613EBA" w:rsidRPr="00AF05A4">
        <w:rPr>
          <w:rFonts w:ascii="Times New Roman" w:hAnsi="Times New Roman"/>
          <w:sz w:val="24"/>
          <w:szCs w:val="24"/>
        </w:rPr>
        <w:t>кционерного общества «И</w:t>
      </w:r>
      <w:r w:rsidR="002B20F2" w:rsidRPr="00AF05A4">
        <w:rPr>
          <w:rFonts w:ascii="Times New Roman" w:hAnsi="Times New Roman"/>
          <w:sz w:val="24"/>
          <w:szCs w:val="24"/>
        </w:rPr>
        <w:t>нтер</w:t>
      </w:r>
      <w:r w:rsidR="00613EBA" w:rsidRPr="00AF05A4">
        <w:rPr>
          <w:rFonts w:ascii="Times New Roman" w:hAnsi="Times New Roman"/>
          <w:sz w:val="24"/>
          <w:szCs w:val="24"/>
        </w:rPr>
        <w:t xml:space="preserve"> РАО – Электрогенерация» 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Ф.И.О., действующего на основании Доверенности № _____ от «__» __________ 20__ г., с одной стороны, и </w:t>
      </w:r>
    </w:p>
    <w:p w:rsidR="00613EBA" w:rsidRPr="00AF05A4" w:rsidRDefault="00613EBA" w:rsidP="002904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</w:p>
    <w:p w:rsidR="00613EBA" w:rsidRPr="00AF05A4" w:rsidRDefault="00613EBA" w:rsidP="00290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заключили настоящий договор </w:t>
      </w:r>
      <w:r w:rsidRPr="00AF05A4">
        <w:rPr>
          <w:rFonts w:ascii="Times New Roman" w:hAnsi="Times New Roman"/>
          <w:color w:val="000000"/>
          <w:sz w:val="24"/>
          <w:szCs w:val="24"/>
        </w:rPr>
        <w:t>(далее - Договор) о нижеследующем</w:t>
      </w:r>
      <w:r w:rsidRPr="00AF05A4">
        <w:rPr>
          <w:rFonts w:ascii="Times New Roman" w:hAnsi="Times New Roman"/>
          <w:sz w:val="24"/>
          <w:szCs w:val="24"/>
        </w:rPr>
        <w:t>: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3EBA" w:rsidRPr="00AF05A4" w:rsidRDefault="00356E78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с 01.01.2018 по 31.12.2020 </w:t>
      </w:r>
      <w:r w:rsidR="00AF05A4" w:rsidRPr="00AF05A4">
        <w:rPr>
          <w:rFonts w:ascii="Times New Roman" w:hAnsi="Times New Roman"/>
          <w:color w:val="000000"/>
          <w:sz w:val="24"/>
          <w:szCs w:val="24"/>
        </w:rPr>
        <w:t>Поставщик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обязуется передать Покупателю</w:t>
      </w:r>
      <w:r w:rsidR="00B748AC">
        <w:rPr>
          <w:rFonts w:ascii="Times New Roman" w:hAnsi="Times New Roman"/>
          <w:color w:val="000000"/>
          <w:sz w:val="24"/>
          <w:szCs w:val="24"/>
        </w:rPr>
        <w:t xml:space="preserve"> сухую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E0">
        <w:rPr>
          <w:rFonts w:ascii="Times New Roman" w:hAnsi="Times New Roman"/>
          <w:color w:val="000000"/>
          <w:sz w:val="24"/>
          <w:szCs w:val="24"/>
        </w:rPr>
        <w:t>золу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2E0">
        <w:rPr>
          <w:rFonts w:ascii="Times New Roman" w:hAnsi="Times New Roman"/>
          <w:color w:val="000000"/>
          <w:sz w:val="24"/>
          <w:szCs w:val="24"/>
        </w:rPr>
        <w:t>уноса</w:t>
      </w:r>
      <w:r w:rsidR="00472A4F">
        <w:rPr>
          <w:rFonts w:ascii="Times New Roman" w:hAnsi="Times New Roman"/>
          <w:color w:val="000000"/>
          <w:sz w:val="24"/>
          <w:szCs w:val="24"/>
        </w:rPr>
        <w:t xml:space="preserve"> блоков 225МВт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>, именуем</w:t>
      </w:r>
      <w:r w:rsidR="004D5C57">
        <w:rPr>
          <w:rFonts w:ascii="Times New Roman" w:hAnsi="Times New Roman"/>
          <w:color w:val="000000"/>
          <w:sz w:val="24"/>
          <w:szCs w:val="24"/>
        </w:rPr>
        <w:t>ую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далее </w:t>
      </w:r>
      <w:r w:rsidR="00472A4F">
        <w:rPr>
          <w:rFonts w:ascii="Times New Roman" w:hAnsi="Times New Roman"/>
          <w:color w:val="000000"/>
          <w:sz w:val="24"/>
          <w:szCs w:val="24"/>
        </w:rPr>
        <w:t>–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Товар, на условиях поставки, согласованных Сторонами в настоящем Договоре и указанн</w:t>
      </w:r>
      <w:r w:rsidR="00472A4F">
        <w:rPr>
          <w:rFonts w:ascii="Times New Roman" w:hAnsi="Times New Roman"/>
          <w:color w:val="000000"/>
          <w:sz w:val="24"/>
          <w:szCs w:val="24"/>
        </w:rPr>
        <w:t>ых</w:t>
      </w:r>
      <w:r w:rsidR="00613EBA" w:rsidRPr="00AF05A4">
        <w:rPr>
          <w:rFonts w:ascii="Times New Roman" w:hAnsi="Times New Roman"/>
          <w:color w:val="000000"/>
          <w:sz w:val="24"/>
          <w:szCs w:val="24"/>
        </w:rPr>
        <w:t xml:space="preserve"> в Приложении №1 к настоящему Договору, а Покупатель обязуется принять и оплатить Товар в установленных настоящим Договором порядке, формах, размерах и сроках.</w:t>
      </w:r>
    </w:p>
    <w:p w:rsidR="00356E78" w:rsidRPr="00356E78" w:rsidRDefault="00356E78" w:rsidP="00356E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</w:t>
      </w:r>
      <w:r w:rsidRPr="00356E78">
        <w:rPr>
          <w:rFonts w:ascii="Times New Roman" w:hAnsi="Times New Roman"/>
          <w:color w:val="000000"/>
          <w:sz w:val="24"/>
          <w:szCs w:val="24"/>
        </w:rPr>
        <w:t xml:space="preserve">ориентировочный объем </w:t>
      </w:r>
      <w:r>
        <w:rPr>
          <w:rFonts w:ascii="Times New Roman" w:hAnsi="Times New Roman"/>
          <w:color w:val="000000"/>
          <w:sz w:val="24"/>
          <w:szCs w:val="24"/>
        </w:rPr>
        <w:t>поставок Товара – 218 903,70 тонн, в том числе</w:t>
      </w:r>
      <w:r w:rsidRPr="00356E78">
        <w:rPr>
          <w:rFonts w:ascii="Times New Roman" w:hAnsi="Times New Roman"/>
          <w:color w:val="000000"/>
          <w:sz w:val="24"/>
          <w:szCs w:val="24"/>
        </w:rPr>
        <w:t>:</w:t>
      </w:r>
    </w:p>
    <w:p w:rsidR="00356E78" w:rsidRPr="00356E78" w:rsidRDefault="00356E78" w:rsidP="00356E7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6E78">
        <w:rPr>
          <w:rFonts w:ascii="Times New Roman" w:hAnsi="Times New Roman"/>
          <w:color w:val="000000"/>
          <w:sz w:val="24"/>
          <w:szCs w:val="24"/>
        </w:rPr>
        <w:t>в период с 01.04.2018 по 31.12.2018 – 64 491,4 тонн,</w:t>
      </w:r>
    </w:p>
    <w:p w:rsidR="00356E78" w:rsidRPr="00356E78" w:rsidRDefault="00356E78" w:rsidP="00356E7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6E78">
        <w:rPr>
          <w:rFonts w:ascii="Times New Roman" w:hAnsi="Times New Roman"/>
          <w:color w:val="000000"/>
          <w:sz w:val="24"/>
          <w:szCs w:val="24"/>
        </w:rPr>
        <w:t>в период с 01.01.2019 по 31.12.2019 – 78 118,1 тонн,</w:t>
      </w:r>
    </w:p>
    <w:p w:rsidR="00356E78" w:rsidRPr="00356E78" w:rsidRDefault="00356E78" w:rsidP="00356E7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6E78">
        <w:rPr>
          <w:rFonts w:ascii="Times New Roman" w:hAnsi="Times New Roman"/>
          <w:color w:val="000000"/>
          <w:sz w:val="24"/>
          <w:szCs w:val="24"/>
        </w:rPr>
        <w:t>в период с 01.01.2020 по 31.12.2020 – 76 294,2 тонн.</w:t>
      </w:r>
    </w:p>
    <w:p w:rsidR="00BE608A" w:rsidRPr="00AF05A4" w:rsidRDefault="00B748AC" w:rsidP="00356E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8AC">
        <w:rPr>
          <w:rFonts w:ascii="Times New Roman" w:hAnsi="Times New Roman"/>
          <w:color w:val="000000"/>
          <w:sz w:val="24"/>
          <w:szCs w:val="24"/>
        </w:rPr>
        <w:t>Указанные объемы сухой золы</w:t>
      </w:r>
      <w:r w:rsidR="00356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8AC">
        <w:rPr>
          <w:rFonts w:ascii="Times New Roman" w:hAnsi="Times New Roman"/>
          <w:color w:val="000000"/>
          <w:sz w:val="24"/>
          <w:szCs w:val="24"/>
        </w:rPr>
        <w:t>уноса являются ориентировочными и могут корректироваться в большую или меньшую сторону в зависимости от фактического наличия у Продавца. Фактическое наличие сухой золы</w:t>
      </w:r>
      <w:r w:rsidR="00356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8AC">
        <w:rPr>
          <w:rFonts w:ascii="Times New Roman" w:hAnsi="Times New Roman"/>
          <w:color w:val="000000"/>
          <w:sz w:val="24"/>
          <w:szCs w:val="24"/>
        </w:rPr>
        <w:t>уноса  зависит от технических характеристик поставляемого угля и диспетчерского графика нагрузки энергетического оборудования, задаваемого системным оператором.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Сумма Договора и порядок оплаты</w:t>
      </w:r>
    </w:p>
    <w:p w:rsidR="00613EBA" w:rsidRPr="00E85C9D" w:rsidRDefault="00472A4F" w:rsidP="00E85C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Договора ориентировочно составляет _______________ (указывается стоимость прописью) без НДС, кроме того НДС 18% составляет ________ (указывается сумма прописью)</w:t>
      </w:r>
      <w:r w:rsidR="00E85C9D">
        <w:rPr>
          <w:rFonts w:ascii="Times New Roman" w:hAnsi="Times New Roman"/>
          <w:color w:val="000000"/>
          <w:sz w:val="24"/>
          <w:szCs w:val="24"/>
        </w:rPr>
        <w:t>,</w:t>
      </w:r>
      <w:r w:rsidR="00E85C9D" w:rsidRPr="00E85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08A" w:rsidRPr="00E85C9D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9C2E72" w:rsidRPr="00E85C9D">
        <w:rPr>
          <w:rFonts w:ascii="Times New Roman" w:hAnsi="Times New Roman"/>
          <w:color w:val="000000"/>
          <w:sz w:val="24"/>
          <w:szCs w:val="24"/>
        </w:rPr>
        <w:t>за 1 (одну) тонну сухой золы-уноса</w:t>
      </w:r>
      <w:r w:rsidR="00E85C9D">
        <w:rPr>
          <w:rFonts w:ascii="Times New Roman" w:hAnsi="Times New Roman"/>
          <w:color w:val="000000"/>
          <w:sz w:val="24"/>
          <w:szCs w:val="24"/>
        </w:rPr>
        <w:t xml:space="preserve"> в период с 01.04.2018 по 31.12.2018 </w:t>
      </w:r>
      <w:r w:rsidR="00BE608A" w:rsidRPr="00E85C9D">
        <w:rPr>
          <w:rFonts w:ascii="Times New Roman" w:hAnsi="Times New Roman"/>
          <w:color w:val="000000"/>
          <w:sz w:val="24"/>
          <w:szCs w:val="24"/>
        </w:rPr>
        <w:t xml:space="preserve"> составляет ___(указывается цена прописью) рублей ___ копеек за 1 (одну) тонну, без НДС. НДС 18% составляет ___ (указывается сумма прописью) рублей ___ </w:t>
      </w:r>
      <w:r w:rsidR="00E85C9D">
        <w:rPr>
          <w:rFonts w:ascii="Times New Roman" w:hAnsi="Times New Roman"/>
          <w:color w:val="000000"/>
          <w:sz w:val="24"/>
          <w:szCs w:val="24"/>
        </w:rPr>
        <w:t>копейки. Н</w:t>
      </w:r>
      <w:r w:rsidR="00D2344F" w:rsidRPr="00E85C9D">
        <w:rPr>
          <w:rFonts w:ascii="Times New Roman" w:hAnsi="Times New Roman"/>
          <w:color w:val="000000"/>
          <w:sz w:val="24"/>
          <w:szCs w:val="24"/>
        </w:rPr>
        <w:t>а последующие периоды</w:t>
      </w:r>
      <w:r w:rsidR="002A5295" w:rsidRPr="00E85C9D">
        <w:rPr>
          <w:rFonts w:ascii="Times New Roman" w:hAnsi="Times New Roman"/>
          <w:color w:val="000000"/>
          <w:sz w:val="24"/>
          <w:szCs w:val="24"/>
        </w:rPr>
        <w:t xml:space="preserve"> цена на поставляемый Товар изменяется в одностороннем порядке Поставщиком ежегодно на размер </w:t>
      </w:r>
      <w:r w:rsidR="00E952CF" w:rsidRPr="00E85C9D">
        <w:rPr>
          <w:rFonts w:ascii="Times New Roman" w:hAnsi="Times New Roman"/>
          <w:color w:val="000000"/>
          <w:sz w:val="24"/>
          <w:szCs w:val="24"/>
        </w:rPr>
        <w:t>индекса потребительских цен</w:t>
      </w:r>
      <w:r w:rsidR="002A5295" w:rsidRPr="00E85C9D">
        <w:rPr>
          <w:rFonts w:ascii="Times New Roman" w:hAnsi="Times New Roman"/>
          <w:color w:val="000000"/>
          <w:sz w:val="24"/>
          <w:szCs w:val="24"/>
        </w:rPr>
        <w:t>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444">
        <w:rPr>
          <w:rFonts w:ascii="Times New Roman" w:hAnsi="Times New Roman"/>
          <w:color w:val="000000"/>
          <w:sz w:val="24"/>
          <w:szCs w:val="24"/>
        </w:rPr>
        <w:t xml:space="preserve">Цена на Товар устанавливается в валюте Российской Федерации (рубли). Цена Товара включает </w:t>
      </w:r>
      <w:r w:rsidR="009C2E72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C66444">
        <w:rPr>
          <w:rFonts w:ascii="Times New Roman" w:hAnsi="Times New Roman"/>
          <w:color w:val="000000"/>
          <w:sz w:val="24"/>
          <w:szCs w:val="24"/>
        </w:rPr>
        <w:t xml:space="preserve">налоги </w:t>
      </w:r>
      <w:r w:rsidRPr="00C66444">
        <w:rPr>
          <w:rFonts w:ascii="Times New Roman" w:hAnsi="Times New Roman"/>
          <w:sz w:val="24"/>
          <w:szCs w:val="24"/>
        </w:rPr>
        <w:t>и обязательные платежи</w:t>
      </w:r>
      <w:r w:rsidRPr="00C66444">
        <w:rPr>
          <w:rFonts w:ascii="Times New Roman" w:hAnsi="Times New Roman"/>
          <w:color w:val="000000"/>
          <w:sz w:val="24"/>
          <w:szCs w:val="24"/>
        </w:rPr>
        <w:t>.</w:t>
      </w:r>
    </w:p>
    <w:p w:rsidR="00F53E4D" w:rsidRPr="00F53E4D" w:rsidRDefault="00F53E4D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Сумма Договора  включает в себя стоимость Товара, все налоги, сборы и пошлины, расходы по</w:t>
      </w:r>
      <w:r>
        <w:rPr>
          <w:rFonts w:ascii="Times New Roman" w:hAnsi="Times New Roman"/>
          <w:color w:val="000000"/>
          <w:sz w:val="24"/>
          <w:szCs w:val="24"/>
        </w:rPr>
        <w:t xml:space="preserve"> вывозу </w:t>
      </w:r>
      <w:r w:rsidR="00D72E7A">
        <w:rPr>
          <w:rFonts w:ascii="Times New Roman" w:hAnsi="Times New Roman"/>
          <w:color w:val="000000"/>
          <w:sz w:val="24"/>
          <w:szCs w:val="24"/>
        </w:rPr>
        <w:t>сухой золы-уноса</w:t>
      </w:r>
      <w:r w:rsidRPr="00F53E4D">
        <w:rPr>
          <w:rFonts w:ascii="Times New Roman" w:hAnsi="Times New Roman"/>
          <w:color w:val="000000"/>
          <w:sz w:val="24"/>
          <w:szCs w:val="24"/>
        </w:rPr>
        <w:t>, а также иные расходы, связанные с осуществлением поставки по настоящему Договору. Сумма Договора является ориентировочной и может быть изменена в течение срока действия настоящего Договора в зависимости от фактического наличия Товара у Продавца.</w:t>
      </w:r>
    </w:p>
    <w:p w:rsidR="00E952CF" w:rsidRPr="00E952CF" w:rsidRDefault="00E952CF" w:rsidP="00E952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C25">
        <w:rPr>
          <w:rFonts w:ascii="Times New Roman" w:hAnsi="Times New Roman"/>
          <w:color w:val="000000"/>
          <w:sz w:val="24"/>
          <w:szCs w:val="24"/>
        </w:rPr>
        <w:t>Расчеты по настоящему Договору осуществляются в следующем порядке:</w:t>
      </w:r>
    </w:p>
    <w:p w:rsidR="00E85C9D" w:rsidRPr="00860608" w:rsidRDefault="00E952CF" w:rsidP="00E952CF">
      <w:pPr>
        <w:pStyle w:val="a3"/>
        <w:shd w:val="clear" w:color="auto" w:fill="FFFFFF"/>
        <w:tabs>
          <w:tab w:val="num" w:pos="709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7C25">
        <w:rPr>
          <w:rFonts w:ascii="Times New Roman" w:hAnsi="Times New Roman"/>
          <w:color w:val="000000"/>
          <w:sz w:val="24"/>
          <w:szCs w:val="24"/>
        </w:rPr>
        <w:lastRenderedPageBreak/>
        <w:t xml:space="preserve">100% суммы </w:t>
      </w:r>
      <w:r w:rsidRPr="0061213C">
        <w:rPr>
          <w:rFonts w:ascii="Times New Roman" w:hAnsi="Times New Roman"/>
          <w:color w:val="000000"/>
          <w:sz w:val="24"/>
          <w:szCs w:val="24"/>
        </w:rPr>
        <w:t>партии по каждому этапу отгрузки</w:t>
      </w:r>
      <w:r w:rsidRPr="00397C25">
        <w:rPr>
          <w:rFonts w:ascii="Times New Roman" w:hAnsi="Times New Roman"/>
          <w:color w:val="000000"/>
          <w:sz w:val="24"/>
          <w:szCs w:val="24"/>
        </w:rPr>
        <w:t xml:space="preserve"> оплачивается Покупателем за 10 (десять) </w:t>
      </w:r>
      <w:r w:rsidRPr="00860608">
        <w:rPr>
          <w:rFonts w:ascii="Times New Roman" w:hAnsi="Times New Roman"/>
          <w:color w:val="000000"/>
          <w:sz w:val="24"/>
          <w:szCs w:val="24"/>
        </w:rPr>
        <w:t>календарных дней до момента начала отгрузки Товара.</w:t>
      </w:r>
    </w:p>
    <w:p w:rsidR="00E952CF" w:rsidRPr="00860608" w:rsidRDefault="00E85C9D" w:rsidP="00E85C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0608">
        <w:rPr>
          <w:rFonts w:ascii="Times New Roman" w:hAnsi="Times New Roman"/>
          <w:color w:val="000000"/>
          <w:sz w:val="24"/>
          <w:szCs w:val="24"/>
        </w:rPr>
        <w:t xml:space="preserve">Покупатель производит оплату всего объема образованной у Продавца сухой золы уноса вне зависимости от фактического количества </w:t>
      </w:r>
      <w:r w:rsidR="001363F3" w:rsidRPr="00860608">
        <w:rPr>
          <w:rFonts w:ascii="Times New Roman" w:hAnsi="Times New Roman"/>
          <w:color w:val="000000"/>
          <w:sz w:val="24"/>
          <w:szCs w:val="24"/>
        </w:rPr>
        <w:t xml:space="preserve">приобретенных и </w:t>
      </w:r>
      <w:r w:rsidRPr="00860608">
        <w:rPr>
          <w:rFonts w:ascii="Times New Roman" w:hAnsi="Times New Roman"/>
          <w:color w:val="000000"/>
          <w:sz w:val="24"/>
          <w:szCs w:val="24"/>
        </w:rPr>
        <w:t>вывезенных Покупателем золошлаковых отходов. Общий объем образования золы уноса определяется как сумма объема, реализованного  Покупателю, и объема, вывезенного Продавцом на золоотвал.</w:t>
      </w:r>
      <w:r w:rsidR="00E952CF" w:rsidRPr="00860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3EBA" w:rsidRPr="00860608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0608">
        <w:rPr>
          <w:rFonts w:ascii="Times New Roman" w:hAnsi="Times New Roman"/>
          <w:color w:val="000000"/>
          <w:sz w:val="24"/>
          <w:szCs w:val="24"/>
        </w:rPr>
        <w:t>Обязанность по оплате Товара считается исполненной Покупателем с момента зачисления денежных сре</w:t>
      </w:r>
      <w:r w:rsidR="00817ED6" w:rsidRPr="00860608">
        <w:rPr>
          <w:rFonts w:ascii="Times New Roman" w:hAnsi="Times New Roman"/>
          <w:color w:val="000000"/>
          <w:sz w:val="24"/>
          <w:szCs w:val="24"/>
        </w:rPr>
        <w:t xml:space="preserve">дств на расчетный счет </w:t>
      </w:r>
      <w:r w:rsidR="00AF05A4" w:rsidRPr="00860608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860608">
        <w:rPr>
          <w:rFonts w:ascii="Times New Roman" w:hAnsi="Times New Roman"/>
          <w:color w:val="000000"/>
          <w:sz w:val="24"/>
          <w:szCs w:val="24"/>
        </w:rPr>
        <w:t>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0608">
        <w:rPr>
          <w:rFonts w:ascii="Times New Roman" w:hAnsi="Times New Roman"/>
          <w:color w:val="000000"/>
          <w:sz w:val="24"/>
          <w:szCs w:val="24"/>
        </w:rPr>
        <w:t xml:space="preserve">Обязанности </w:t>
      </w:r>
      <w:r w:rsidR="00795E50" w:rsidRPr="00860608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860608">
        <w:rPr>
          <w:rFonts w:ascii="Times New Roman" w:hAnsi="Times New Roman"/>
          <w:color w:val="000000"/>
          <w:sz w:val="24"/>
          <w:szCs w:val="24"/>
        </w:rPr>
        <w:t xml:space="preserve"> считаются выполненными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с момента подписания товарной накладной унифицированной формы ТОРГ-12.</w:t>
      </w:r>
    </w:p>
    <w:p w:rsidR="00F53E4D" w:rsidRPr="00F53E4D" w:rsidRDefault="00650BA2" w:rsidP="00F53E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Поставщик</w:t>
      </w:r>
      <w:r w:rsidR="00F53E4D" w:rsidRPr="00F53E4D">
        <w:rPr>
          <w:rFonts w:ascii="Times New Roman" w:hAnsi="Times New Roman"/>
          <w:color w:val="000000"/>
          <w:sz w:val="24"/>
          <w:szCs w:val="24"/>
        </w:rPr>
        <w:t xml:space="preserve"> представляет Покупателю счет-фактуру, в том числе на авансовые платежи, выставленный в сроки и оформленный в соответствии и в порядке, предусмотренном действующим законодательством РФ о налогах и сборах. При получении П</w:t>
      </w:r>
      <w:r>
        <w:rPr>
          <w:rFonts w:ascii="Times New Roman" w:hAnsi="Times New Roman"/>
          <w:color w:val="000000"/>
          <w:sz w:val="24"/>
          <w:szCs w:val="24"/>
        </w:rPr>
        <w:t>оставщиком</w:t>
      </w:r>
      <w:r w:rsidR="00F53E4D" w:rsidRPr="00F53E4D">
        <w:rPr>
          <w:rFonts w:ascii="Times New Roman" w:hAnsi="Times New Roman"/>
          <w:color w:val="000000"/>
          <w:sz w:val="24"/>
          <w:szCs w:val="24"/>
        </w:rPr>
        <w:t xml:space="preserve"> от Покупателя сумм частичной оплаты (аванса) в счет стоимости Товара, П</w:t>
      </w:r>
      <w:r>
        <w:rPr>
          <w:rFonts w:ascii="Times New Roman" w:hAnsi="Times New Roman"/>
          <w:color w:val="000000"/>
          <w:sz w:val="24"/>
          <w:szCs w:val="24"/>
        </w:rPr>
        <w:t>оставщик</w:t>
      </w:r>
      <w:r w:rsidR="00F53E4D" w:rsidRPr="00F53E4D">
        <w:rPr>
          <w:rFonts w:ascii="Times New Roman" w:hAnsi="Times New Roman"/>
          <w:color w:val="000000"/>
          <w:sz w:val="24"/>
          <w:szCs w:val="24"/>
        </w:rPr>
        <w:t xml:space="preserve"> обязан предоставить Покупателю оформленный в соответствии с законодательством РФ счет-фактуру не позднее 5 (пяти) календарных дней, считая со дня получения от Покупателя сумм частичной оплаты (аванса) в счет стоимости Товара, но не позднее 7-го числа месяца, следующего за месяцем, в котором П</w:t>
      </w:r>
      <w:r>
        <w:rPr>
          <w:rFonts w:ascii="Times New Roman" w:hAnsi="Times New Roman"/>
          <w:color w:val="000000"/>
          <w:sz w:val="24"/>
          <w:szCs w:val="24"/>
        </w:rPr>
        <w:t>оставщик</w:t>
      </w:r>
      <w:r w:rsidR="00F53E4D" w:rsidRPr="00F53E4D">
        <w:rPr>
          <w:rFonts w:ascii="Times New Roman" w:hAnsi="Times New Roman"/>
          <w:color w:val="000000"/>
          <w:sz w:val="24"/>
          <w:szCs w:val="24"/>
        </w:rPr>
        <w:t xml:space="preserve"> получил суммы частичной оплаты (аванса) от Покупателя.</w:t>
      </w:r>
    </w:p>
    <w:p w:rsidR="00F53E4D" w:rsidRPr="00AF05A4" w:rsidRDefault="00F53E4D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П</w:t>
      </w:r>
      <w:r w:rsidR="00650BA2">
        <w:rPr>
          <w:rFonts w:ascii="Times New Roman" w:hAnsi="Times New Roman"/>
          <w:color w:val="000000"/>
          <w:sz w:val="24"/>
          <w:szCs w:val="24"/>
        </w:rPr>
        <w:t>оставщик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не позднее 5 числа месяца, следующего за отчетным кварталом, направляет в адрес Покупателя, оформленный со своей стороны акт сверки. Покупатель в течение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П</w:t>
      </w:r>
      <w:r w:rsidR="00650BA2">
        <w:rPr>
          <w:rFonts w:ascii="Times New Roman" w:hAnsi="Times New Roman"/>
          <w:color w:val="000000"/>
          <w:sz w:val="24"/>
          <w:szCs w:val="24"/>
        </w:rPr>
        <w:t>оставщику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один экземпляр надлежаще оформленного акта.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Условия поставки</w:t>
      </w:r>
    </w:p>
    <w:p w:rsidR="00613EBA" w:rsidRPr="00F91AD7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1AD7">
        <w:rPr>
          <w:rFonts w:ascii="Times New Roman" w:hAnsi="Times New Roman"/>
          <w:color w:val="000000"/>
          <w:sz w:val="24"/>
          <w:szCs w:val="24"/>
        </w:rPr>
        <w:t xml:space="preserve">Место отгрузки Товара: </w:t>
      </w:r>
      <w:r w:rsidR="00650BA2">
        <w:rPr>
          <w:rFonts w:ascii="Times New Roman" w:hAnsi="Times New Roman"/>
          <w:color w:val="000000"/>
          <w:sz w:val="24"/>
          <w:szCs w:val="24"/>
        </w:rPr>
        <w:t>силосный склад золы и шлака</w:t>
      </w:r>
      <w:r w:rsidR="00E5501E" w:rsidRPr="00F91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2CF">
        <w:rPr>
          <w:rFonts w:ascii="Times New Roman" w:hAnsi="Times New Roman"/>
          <w:color w:val="000000"/>
          <w:sz w:val="24"/>
          <w:szCs w:val="24"/>
        </w:rPr>
        <w:t>ф</w:t>
      </w:r>
      <w:r w:rsidRPr="00F91AD7">
        <w:rPr>
          <w:rFonts w:ascii="Times New Roman" w:hAnsi="Times New Roman"/>
          <w:color w:val="000000"/>
          <w:sz w:val="24"/>
          <w:szCs w:val="24"/>
        </w:rPr>
        <w:t>илиала «</w:t>
      </w:r>
      <w:r w:rsidR="00E952CF">
        <w:rPr>
          <w:rFonts w:ascii="Times New Roman" w:hAnsi="Times New Roman"/>
          <w:color w:val="000000"/>
          <w:sz w:val="24"/>
          <w:szCs w:val="24"/>
        </w:rPr>
        <w:t>Черепетская ГРЭС имени Д.Г. Жимерина</w:t>
      </w:r>
      <w:r w:rsidRPr="00F91AD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23CA2" w:rsidRPr="00F91AD7">
        <w:rPr>
          <w:rFonts w:ascii="Times New Roman" w:hAnsi="Times New Roman"/>
          <w:color w:val="000000"/>
          <w:sz w:val="24"/>
          <w:szCs w:val="24"/>
        </w:rPr>
        <w:t>АО</w:t>
      </w:r>
      <w:r w:rsidRPr="00F91AD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B20F2" w:rsidRPr="00F91AD7">
        <w:rPr>
          <w:rFonts w:ascii="Times New Roman" w:hAnsi="Times New Roman"/>
          <w:color w:val="000000"/>
          <w:sz w:val="24"/>
          <w:szCs w:val="24"/>
        </w:rPr>
        <w:t>Интер</w:t>
      </w:r>
      <w:r w:rsidRPr="00F91AD7">
        <w:rPr>
          <w:rFonts w:ascii="Times New Roman" w:hAnsi="Times New Roman"/>
          <w:color w:val="000000"/>
          <w:sz w:val="24"/>
          <w:szCs w:val="24"/>
        </w:rPr>
        <w:t xml:space="preserve"> РАО – Электрогенерация».</w:t>
      </w:r>
      <w:r w:rsidR="00817ED6" w:rsidRPr="00F91AD7">
        <w:rPr>
          <w:rFonts w:ascii="Times New Roman" w:hAnsi="Times New Roman"/>
          <w:color w:val="000000"/>
          <w:sz w:val="24"/>
          <w:szCs w:val="24"/>
        </w:rPr>
        <w:t xml:space="preserve"> Погрузка Товара</w:t>
      </w:r>
      <w:r w:rsidR="009C2E72">
        <w:rPr>
          <w:rFonts w:ascii="Times New Roman" w:hAnsi="Times New Roman"/>
          <w:color w:val="000000"/>
          <w:sz w:val="24"/>
          <w:szCs w:val="24"/>
        </w:rPr>
        <w:t xml:space="preserve"> с силосного склада золы и шлака</w:t>
      </w:r>
      <w:r w:rsidR="00817ED6" w:rsidRPr="00F91AD7">
        <w:rPr>
          <w:rFonts w:ascii="Times New Roman" w:hAnsi="Times New Roman"/>
          <w:color w:val="000000"/>
          <w:sz w:val="24"/>
          <w:szCs w:val="24"/>
        </w:rPr>
        <w:t xml:space="preserve"> на автотранспорт Покупателя производится силами </w:t>
      </w:r>
      <w:r w:rsidR="00E5501E" w:rsidRPr="00F91AD7">
        <w:rPr>
          <w:rFonts w:ascii="Times New Roman" w:hAnsi="Times New Roman"/>
          <w:color w:val="000000"/>
          <w:sz w:val="24"/>
          <w:szCs w:val="24"/>
        </w:rPr>
        <w:t>Поставщика. Покупатель перед отгрузкой обязан согласовать объем и время погрузки с уполномоченным представителем</w:t>
      </w:r>
      <w:r w:rsidR="00E952CF">
        <w:rPr>
          <w:rFonts w:ascii="Times New Roman" w:hAnsi="Times New Roman"/>
          <w:color w:val="000000"/>
          <w:sz w:val="24"/>
          <w:szCs w:val="24"/>
        </w:rPr>
        <w:t xml:space="preserve"> Поставщика.</w:t>
      </w:r>
    </w:p>
    <w:p w:rsidR="00817ED6" w:rsidRPr="00AF05A4" w:rsidRDefault="00817ED6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Перевозка Товара производится автотранспортом Покупателя.</w:t>
      </w:r>
    </w:p>
    <w:p w:rsidR="00613EBA" w:rsidRPr="007437C7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7C7">
        <w:rPr>
          <w:rFonts w:ascii="Times New Roman" w:hAnsi="Times New Roman"/>
          <w:color w:val="000000"/>
          <w:sz w:val="24"/>
          <w:szCs w:val="24"/>
        </w:rPr>
        <w:t>Отгрузка Товара производится в сроки, указанные в Приложении №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1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(график поставки)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По взаимному соглашению сторон возможны корректировки графика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поставки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Т</w:t>
      </w:r>
      <w:r w:rsidRPr="007437C7">
        <w:rPr>
          <w:rFonts w:ascii="Times New Roman" w:hAnsi="Times New Roman"/>
          <w:color w:val="000000"/>
          <w:sz w:val="24"/>
          <w:szCs w:val="24"/>
        </w:rPr>
        <w:t>овара с подписанием дополнительного соглашения.</w:t>
      </w:r>
      <w:r w:rsidR="009C2E72">
        <w:rPr>
          <w:rFonts w:ascii="Times New Roman" w:hAnsi="Times New Roman"/>
          <w:color w:val="000000"/>
          <w:sz w:val="24"/>
          <w:szCs w:val="24"/>
        </w:rPr>
        <w:t xml:space="preserve"> Отгрузка золы-уноса осуществляется только с 8-00 до 17-00 в рабочие дни.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После отгрузки Товара </w:t>
      </w:r>
      <w:r w:rsidR="007437C7">
        <w:rPr>
          <w:rFonts w:ascii="Times New Roman" w:hAnsi="Times New Roman"/>
          <w:color w:val="000000"/>
          <w:sz w:val="24"/>
          <w:szCs w:val="24"/>
        </w:rPr>
        <w:t>и подписания водителем товарно-транспортной накладной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7C7" w:rsidRPr="00AF05A4">
        <w:rPr>
          <w:rFonts w:ascii="Times New Roman" w:hAnsi="Times New Roman"/>
          <w:color w:val="000000"/>
          <w:sz w:val="24"/>
          <w:szCs w:val="24"/>
        </w:rPr>
        <w:t xml:space="preserve">Поставщик </w:t>
      </w:r>
      <w:r w:rsidRPr="00AF05A4">
        <w:rPr>
          <w:rFonts w:ascii="Times New Roman" w:hAnsi="Times New Roman"/>
          <w:color w:val="000000"/>
          <w:sz w:val="24"/>
          <w:szCs w:val="24"/>
        </w:rPr>
        <w:t>ответственности за отгруженный Товар не несет.</w:t>
      </w:r>
    </w:p>
    <w:p w:rsidR="00817ED6" w:rsidRPr="00AF05A4" w:rsidRDefault="00817ED6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Покупатель ежедневно до 10.00 рабочего дня, предшествующего дню отгрузки, согласовывает с Поставщиком график вывоза Товара с указанием номеров автотранспортных средств, Ф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>И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>О</w:t>
      </w:r>
      <w:r w:rsidR="007437C7">
        <w:rPr>
          <w:rFonts w:ascii="Times New Roman" w:hAnsi="Times New Roman"/>
          <w:color w:val="000000"/>
          <w:sz w:val="24"/>
          <w:szCs w:val="24"/>
        </w:rPr>
        <w:t>.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водителей и количества запланированных рейсов</w:t>
      </w:r>
      <w:r w:rsidR="009C2E72">
        <w:rPr>
          <w:rFonts w:ascii="Times New Roman" w:hAnsi="Times New Roman"/>
          <w:color w:val="000000"/>
          <w:sz w:val="24"/>
          <w:szCs w:val="24"/>
        </w:rPr>
        <w:t>, а также ориентировочный объем, поскольку отгрузка Товара производится по мере его накопления и зависит от работы энергетического оборудования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817ED6" w:rsidRPr="00AF05A4" w:rsidRDefault="00817ED6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Уполномоченные представители Поставщика (отдел материально-технического снабжения, служба безопасности) обязаны надлежащим образом оформить пропуск для заезда/выезда автотранспортных средств, на основании 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 xml:space="preserve">оформленной </w:t>
      </w:r>
      <w:r w:rsidR="009263CA">
        <w:rPr>
          <w:rFonts w:ascii="Times New Roman" w:hAnsi="Times New Roman"/>
          <w:color w:val="000000"/>
          <w:sz w:val="24"/>
          <w:szCs w:val="24"/>
        </w:rPr>
        <w:t>надлежащим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 xml:space="preserve"> образом </w:t>
      </w:r>
      <w:r w:rsidRPr="00AF05A4">
        <w:rPr>
          <w:rFonts w:ascii="Times New Roman" w:hAnsi="Times New Roman"/>
          <w:color w:val="000000"/>
          <w:sz w:val="24"/>
          <w:szCs w:val="24"/>
        </w:rPr>
        <w:t>заявки</w:t>
      </w:r>
      <w:r w:rsidR="00795E50" w:rsidRPr="00AF05A4">
        <w:rPr>
          <w:rFonts w:ascii="Times New Roman" w:hAnsi="Times New Roman"/>
          <w:color w:val="000000"/>
          <w:sz w:val="24"/>
          <w:szCs w:val="24"/>
        </w:rPr>
        <w:t>,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представленной Покупателем не менее чем за сутки до планируемой отгрузки.</w:t>
      </w:r>
    </w:p>
    <w:p w:rsidR="00817ED6" w:rsidRPr="00AF05A4" w:rsidRDefault="00817ED6" w:rsidP="00817E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Единожды производится Составление и подписание Акта взвешивания для транспорта, предоставленного Покупателем, по форме Приложения №</w:t>
      </w:r>
      <w:r w:rsidR="007437C7">
        <w:rPr>
          <w:rFonts w:ascii="Times New Roman" w:hAnsi="Times New Roman"/>
          <w:color w:val="000000"/>
          <w:sz w:val="24"/>
          <w:szCs w:val="24"/>
        </w:rPr>
        <w:t>2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Договору. Акт взвешивания  должен содержать полный перечень автотранспортных средств с указанием: марки, гос. </w:t>
      </w:r>
      <w:r w:rsidR="00FD5918">
        <w:rPr>
          <w:rFonts w:ascii="Times New Roman" w:hAnsi="Times New Roman"/>
          <w:color w:val="000000"/>
          <w:sz w:val="24"/>
          <w:szCs w:val="24"/>
        </w:rPr>
        <w:t>номера тягачей и полуприцепов-цистерн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355F">
        <w:rPr>
          <w:rFonts w:ascii="Times New Roman" w:hAnsi="Times New Roman"/>
          <w:color w:val="000000"/>
          <w:sz w:val="24"/>
          <w:szCs w:val="24"/>
        </w:rPr>
        <w:t xml:space="preserve">максимальная </w:t>
      </w:r>
      <w:r w:rsidRPr="00AF05A4">
        <w:rPr>
          <w:rFonts w:ascii="Times New Roman" w:hAnsi="Times New Roman"/>
          <w:color w:val="000000"/>
          <w:sz w:val="24"/>
          <w:szCs w:val="24"/>
        </w:rPr>
        <w:t>разрешенная масса для перевозки</w:t>
      </w:r>
      <w:r w:rsidR="0085355F">
        <w:rPr>
          <w:rFonts w:ascii="Times New Roman" w:hAnsi="Times New Roman"/>
          <w:color w:val="000000"/>
          <w:sz w:val="24"/>
          <w:szCs w:val="24"/>
        </w:rPr>
        <w:t>,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определенные </w:t>
      </w:r>
      <w:r w:rsidR="0085355F">
        <w:rPr>
          <w:rFonts w:ascii="Times New Roman" w:hAnsi="Times New Roman"/>
          <w:color w:val="000000"/>
          <w:sz w:val="24"/>
          <w:szCs w:val="24"/>
        </w:rPr>
        <w:t>с учетом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технически</w:t>
      </w:r>
      <w:r w:rsidR="0085355F">
        <w:rPr>
          <w:rFonts w:ascii="Times New Roman" w:hAnsi="Times New Roman"/>
          <w:color w:val="000000"/>
          <w:sz w:val="24"/>
          <w:szCs w:val="24"/>
        </w:rPr>
        <w:t>х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паспорт</w:t>
      </w:r>
      <w:r w:rsidR="0085355F">
        <w:rPr>
          <w:rFonts w:ascii="Times New Roman" w:hAnsi="Times New Roman"/>
          <w:color w:val="000000"/>
          <w:sz w:val="24"/>
          <w:szCs w:val="24"/>
        </w:rPr>
        <w:t xml:space="preserve">ов, а также </w:t>
      </w:r>
      <w:r w:rsidR="00D27BC3">
        <w:rPr>
          <w:rFonts w:ascii="Times New Roman" w:hAnsi="Times New Roman"/>
          <w:color w:val="000000"/>
          <w:sz w:val="24"/>
          <w:szCs w:val="24"/>
        </w:rPr>
        <w:t xml:space="preserve">среднего веса тары, </w:t>
      </w:r>
      <w:r w:rsidR="0085355F">
        <w:rPr>
          <w:rFonts w:ascii="Times New Roman" w:hAnsi="Times New Roman"/>
          <w:color w:val="000000"/>
          <w:sz w:val="24"/>
          <w:szCs w:val="24"/>
        </w:rPr>
        <w:t>среднего веса нетто и среднего веса брутто, определенных на основании как минимум трех взвешиваний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F53E4D" w:rsidRPr="00F53E4D" w:rsidRDefault="00F53E4D" w:rsidP="00F53E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Определение фактически поставленного Товара по настоящему Договору производится следующим образом: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lastRenderedPageBreak/>
        <w:t>Покупатель и П</w:t>
      </w:r>
      <w:r w:rsidR="00650BA2">
        <w:rPr>
          <w:rFonts w:ascii="Times New Roman" w:hAnsi="Times New Roman"/>
          <w:color w:val="000000"/>
          <w:sz w:val="24"/>
          <w:szCs w:val="24"/>
        </w:rPr>
        <w:t>оставщик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определяют вес порожнего автотранспорта (для каждой машины отдельно), предоставленного Покупателем под погрузку, путем его взвешивания на автомобильных весах в присутствии уполномоченных представителей Сторон;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Вес груженого автотранспорта (вес брутто) определяется по результатам взвешивания на автомобильных весах (для каждого автомобиля отдельно) в присутствии уполномоченных представителей Сторон, с указанием фактического веса брутто в 2 (двух) экземплярах товарно-транспортных накладных;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 xml:space="preserve">Вес нетто фактически полученного Товара определяется как разница веса брутто и веса порожнего автотранспорта (для каждого автомобиля отдельно), с указанием фактического веса нетто в 2 (двух) экземплярах товарно-транспортных накладных. </w:t>
      </w:r>
    </w:p>
    <w:p w:rsidR="00F53E4D" w:rsidRPr="00F53E4D" w:rsidRDefault="00F53E4D" w:rsidP="00F53E4D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53E4D">
        <w:rPr>
          <w:rFonts w:ascii="Times New Roman" w:hAnsi="Times New Roman"/>
          <w:color w:val="000000"/>
          <w:sz w:val="24"/>
          <w:szCs w:val="24"/>
        </w:rPr>
        <w:t>Выписка</w:t>
      </w:r>
      <w:r>
        <w:rPr>
          <w:rFonts w:ascii="Times New Roman" w:hAnsi="Times New Roman"/>
          <w:color w:val="000000"/>
          <w:sz w:val="24"/>
          <w:szCs w:val="24"/>
        </w:rPr>
        <w:t xml:space="preserve"> товарных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накладных по форме </w:t>
      </w:r>
      <w:r>
        <w:rPr>
          <w:rFonts w:ascii="Times New Roman" w:hAnsi="Times New Roman"/>
          <w:color w:val="000000"/>
          <w:sz w:val="24"/>
          <w:szCs w:val="24"/>
        </w:rPr>
        <w:t>ТОРГ-12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и счетов-фактур П</w:t>
      </w:r>
      <w:r w:rsidR="00650BA2">
        <w:rPr>
          <w:rFonts w:ascii="Times New Roman" w:hAnsi="Times New Roman"/>
          <w:color w:val="000000"/>
          <w:sz w:val="24"/>
          <w:szCs w:val="24"/>
        </w:rPr>
        <w:t>оставщиком</w:t>
      </w:r>
      <w:r w:rsidRPr="00F53E4D">
        <w:rPr>
          <w:rFonts w:ascii="Times New Roman" w:hAnsi="Times New Roman"/>
          <w:color w:val="000000"/>
          <w:sz w:val="24"/>
          <w:szCs w:val="24"/>
        </w:rPr>
        <w:t xml:space="preserve"> производится в сроки и в порядке, предусмотренном в п. 3.1</w:t>
      </w:r>
      <w:r w:rsidR="00650BA2">
        <w:rPr>
          <w:rFonts w:ascii="Times New Roman" w:hAnsi="Times New Roman"/>
          <w:color w:val="000000"/>
          <w:sz w:val="24"/>
          <w:szCs w:val="24"/>
        </w:rPr>
        <w:t>3</w:t>
      </w:r>
      <w:r w:rsidRPr="00F53E4D">
        <w:rPr>
          <w:rFonts w:ascii="Times New Roman" w:hAnsi="Times New Roman"/>
          <w:color w:val="000000"/>
          <w:sz w:val="24"/>
          <w:szCs w:val="24"/>
        </w:rPr>
        <w:t>.</w:t>
      </w:r>
    </w:p>
    <w:p w:rsidR="00817ED6" w:rsidRPr="00AF05A4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3</w:t>
      </w:r>
      <w:r w:rsidR="00817ED6" w:rsidRPr="00AF05A4">
        <w:rPr>
          <w:rFonts w:ascii="Times New Roman" w:hAnsi="Times New Roman"/>
          <w:sz w:val="24"/>
          <w:szCs w:val="24"/>
        </w:rPr>
        <w:t>.8.1. В случае отсутствия технической возможности взвешивания каждой партии Товара, Стороны будут использовать средний вес нетто Товара</w:t>
      </w:r>
      <w:r w:rsidR="0085355F">
        <w:rPr>
          <w:rFonts w:ascii="Times New Roman" w:hAnsi="Times New Roman"/>
          <w:sz w:val="24"/>
          <w:szCs w:val="24"/>
        </w:rPr>
        <w:t>,</w:t>
      </w:r>
      <w:r w:rsidR="00817ED6" w:rsidRPr="00AF05A4">
        <w:rPr>
          <w:rFonts w:ascii="Times New Roman" w:hAnsi="Times New Roman"/>
          <w:sz w:val="24"/>
          <w:szCs w:val="24"/>
        </w:rPr>
        <w:t xml:space="preserve"> согласно Акта взвешивания. </w:t>
      </w:r>
    </w:p>
    <w:p w:rsidR="00817ED6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3</w:t>
      </w:r>
      <w:r w:rsidR="00817ED6" w:rsidRPr="00AF05A4">
        <w:rPr>
          <w:rFonts w:ascii="Times New Roman" w:hAnsi="Times New Roman"/>
          <w:sz w:val="24"/>
          <w:szCs w:val="24"/>
        </w:rPr>
        <w:t>.8.2. Покупатель вправе производить собственное контрольное взвешивание автотранспорта. В случае расхождения веса нетто контрольного взвешивания Поставщика и Покупателя в пределах 5% (пяти процентов) принимается вес нетто Покупателя при этом Покупатель обязан предоставить оригиналы чеков взвешивания или копии документов взвешивания, заверенные подписью и печатью уполномоченного лица, но не позднее следующего дня с даты указанной в товарно-транспортной накладной, в противном случае принимается вес нетто Поставщика.</w:t>
      </w:r>
    </w:p>
    <w:p w:rsidR="00177F5C" w:rsidRPr="00177F5C" w:rsidRDefault="00177F5C" w:rsidP="0023786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Стороны обязаны представить документы о гос. поверке автомобильных весов (в случае их наличия), используемых для взвешивания Товара.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 xml:space="preserve">После отгрузки Товара </w:t>
      </w:r>
      <w:r w:rsidR="00650BA2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ответственности за отгруженный Товар не несет.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Отгрузка Товара осуществляется в присутствии уполномоченных представителей Сторон с подписанием актов взвешивания согласно приложения 2 к договору.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Право собственности на Товар от П</w:t>
      </w:r>
      <w:r w:rsidR="00650BA2">
        <w:rPr>
          <w:rFonts w:ascii="Times New Roman" w:hAnsi="Times New Roman"/>
          <w:color w:val="000000"/>
          <w:sz w:val="24"/>
          <w:szCs w:val="24"/>
        </w:rPr>
        <w:t>оставщика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к Покупателю переходит в момент отгрузки. </w:t>
      </w:r>
    </w:p>
    <w:p w:rsidR="00817ED6" w:rsidRPr="00AF05A4" w:rsidRDefault="00006FF0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На отгруженный Товар Поставщик выставляет Покупателю: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2 (два) экземпляра товарно-транспортной накладной, оформляемой одновременно с погрузкой Товара и с указанием массы брутто и нетто в соответствии с взвешиванием каждого автотранспортного средства. В случаях, предусмотренных в п. </w:t>
      </w:r>
      <w:r w:rsidR="009263CA">
        <w:rPr>
          <w:rFonts w:ascii="Times New Roman" w:hAnsi="Times New Roman"/>
          <w:sz w:val="24"/>
          <w:szCs w:val="24"/>
        </w:rPr>
        <w:t>3</w:t>
      </w:r>
      <w:r w:rsidRPr="00AF05A4">
        <w:rPr>
          <w:rFonts w:ascii="Times New Roman" w:hAnsi="Times New Roman"/>
          <w:sz w:val="24"/>
          <w:szCs w:val="24"/>
        </w:rPr>
        <w:t>.8.1. вес нетто каждого автомобиля указывается согласно Акту взвешивания.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2 (два) экземпляра накладных по форме ТОРГ-12, оформление которых производится на основании товарно-транспортных накладных, сформированных за 1 (один) день, с учетом фактического веса нетто Товара.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счет-фактуры, на основании каждой выставленной накладной по форме ТОРГ-12. Счет-фактура выставляется Поставщиком на отгруженный Товар не позднее 5 (пяти) календарных дней, считая с даты указанной в накладной по форме ТОРГ-12.</w:t>
      </w:r>
    </w:p>
    <w:p w:rsidR="00006FF0" w:rsidRPr="00AF05A4" w:rsidRDefault="00006FF0" w:rsidP="0000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Покупатель обязан вернуть Поставщику: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накладной по форме ТОРГ-12 с отметкой о получении «Товара» не позднее следующего дня с даты указанной в накладной по форме ТОРГ-12.</w:t>
      </w:r>
    </w:p>
    <w:p w:rsidR="00006FF0" w:rsidRPr="00AF05A4" w:rsidRDefault="00006FF0" w:rsidP="00006FF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1 (один) экземпляр товарно-транспортной на</w:t>
      </w:r>
      <w:r w:rsidR="00650BA2">
        <w:rPr>
          <w:rFonts w:ascii="Times New Roman" w:hAnsi="Times New Roman"/>
          <w:sz w:val="24"/>
          <w:szCs w:val="24"/>
        </w:rPr>
        <w:t xml:space="preserve">кладной с отметкой о получении </w:t>
      </w:r>
      <w:r w:rsidRPr="00AF05A4">
        <w:rPr>
          <w:rFonts w:ascii="Times New Roman" w:hAnsi="Times New Roman"/>
          <w:sz w:val="24"/>
          <w:szCs w:val="24"/>
        </w:rPr>
        <w:t>Товара  и указанием фактического веса поставленного Товара не позднее следующего дня с даты указанной в товарно-транспортной накладной.</w:t>
      </w:r>
    </w:p>
    <w:p w:rsidR="00613EBA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37C7">
        <w:rPr>
          <w:rFonts w:ascii="Times New Roman" w:hAnsi="Times New Roman"/>
          <w:color w:val="000000"/>
          <w:sz w:val="24"/>
          <w:szCs w:val="24"/>
        </w:rPr>
        <w:t xml:space="preserve">Право собственности на Товар от </w:t>
      </w:r>
      <w:r w:rsidR="00AF05A4" w:rsidRPr="007437C7">
        <w:rPr>
          <w:rFonts w:ascii="Times New Roman" w:hAnsi="Times New Roman"/>
          <w:color w:val="000000"/>
          <w:sz w:val="24"/>
          <w:szCs w:val="24"/>
        </w:rPr>
        <w:t>Поставщика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к Покупателю переходит с  момента подписания накладных согласно п. 3.</w:t>
      </w:r>
      <w:r w:rsidR="007437C7" w:rsidRPr="007437C7">
        <w:rPr>
          <w:rFonts w:ascii="Times New Roman" w:hAnsi="Times New Roman"/>
          <w:color w:val="000000"/>
          <w:sz w:val="24"/>
          <w:szCs w:val="24"/>
        </w:rPr>
        <w:t>4</w:t>
      </w:r>
      <w:r w:rsidRPr="007437C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Требования по охране труда и промышленной безопасности при выполнении работ на территории Продавца:</w:t>
      </w: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 xml:space="preserve">Работы на территории Филиала «Черепетская ГРЭС имени Д.Г. Жимерина» АО «Интер РАО – Электрогенерация» должны выполняться квалифицированным персоналом, имеющим необходимые допуски и разрешения, в соответствии с </w:t>
      </w:r>
      <w:r w:rsidRPr="00400389">
        <w:rPr>
          <w:rFonts w:ascii="Times New Roman" w:hAnsi="Times New Roman"/>
          <w:sz w:val="24"/>
          <w:szCs w:val="24"/>
        </w:rPr>
        <w:lastRenderedPageBreak/>
        <w:t>требованиями правил техники безопасности, пожарной безопасности, экологической безопасности и иных регламентирующих документов.</w:t>
      </w: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>Перед началом работ все работники организации, привлекаемые к работам на территории Филиала «Черепетская ГРЭС имени Д.Г. Жимерина» АО «Интер РАО – Электрогенерация», должны пройти инструктаж в Отделе охраны труда и промышленной безопасности, пройти пожарно-технический минимум в пожарной части по охране Филиала «Черепетская ГРЭС имени Д.Г. Жимерина» АО «Интер РАО – Электрогенерация».</w:t>
      </w:r>
    </w:p>
    <w:p w:rsidR="00177F5C" w:rsidRPr="00400389" w:rsidRDefault="00177F5C" w:rsidP="00177F5C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389">
        <w:rPr>
          <w:rFonts w:ascii="Times New Roman" w:hAnsi="Times New Roman"/>
          <w:sz w:val="24"/>
          <w:szCs w:val="24"/>
        </w:rPr>
        <w:t xml:space="preserve">Покупатель должен соблюдать требования следующих правил:  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безопасности при работе с инструментом и приспособлениями;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внутреннего трудового распорядка предприятия;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 xml:space="preserve">правил техники безопасности; 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правил противопожарного режима (безопасности);</w:t>
      </w:r>
    </w:p>
    <w:p w:rsidR="00177F5C" w:rsidRP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санитарно-эпидемиологических;</w:t>
      </w:r>
    </w:p>
    <w:p w:rsidR="00177F5C" w:rsidRDefault="00177F5C" w:rsidP="00177F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177F5C">
        <w:rPr>
          <w:rFonts w:ascii="Times New Roman" w:hAnsi="Times New Roman"/>
          <w:sz w:val="24"/>
          <w:szCs w:val="24"/>
        </w:rPr>
        <w:t>требований, установленных природоохранным законодательством.</w:t>
      </w:r>
    </w:p>
    <w:p w:rsidR="00613EBA" w:rsidRPr="00F73D5E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D5E">
        <w:rPr>
          <w:rFonts w:ascii="Times New Roman" w:hAnsi="Times New Roman"/>
          <w:b/>
          <w:bCs/>
          <w:sz w:val="24"/>
          <w:szCs w:val="24"/>
        </w:rPr>
        <w:t>Приемка по количеству и качеству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Покупатель обязан совершить все необходимые действия, обеспечивающие принятие Товара, переданного на условиях и в соответствии с настоящим Договором.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Взвешивание реализуем</w:t>
      </w:r>
      <w:r w:rsidR="0094127A">
        <w:rPr>
          <w:rFonts w:ascii="Times New Roman" w:hAnsi="Times New Roman"/>
          <w:color w:val="000000"/>
          <w:sz w:val="24"/>
          <w:szCs w:val="24"/>
        </w:rPr>
        <w:t>ой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зол</w:t>
      </w:r>
      <w:r w:rsidR="0094127A">
        <w:rPr>
          <w:rFonts w:ascii="Times New Roman" w:hAnsi="Times New Roman"/>
          <w:color w:val="000000"/>
          <w:sz w:val="24"/>
          <w:szCs w:val="24"/>
        </w:rPr>
        <w:t>ы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осуществляется на</w:t>
      </w:r>
      <w:r w:rsidR="0094127A">
        <w:rPr>
          <w:rFonts w:ascii="Times New Roman" w:hAnsi="Times New Roman"/>
          <w:color w:val="000000"/>
          <w:sz w:val="24"/>
          <w:szCs w:val="24"/>
        </w:rPr>
        <w:t xml:space="preserve"> автомобильных весах Поставщика, в случае невозможности взвешивания на весах Поставщика, взвешивание реализуемой золы производится</w:t>
      </w:r>
      <w:r w:rsidR="003A7117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территории г. Суворова Тульской области силами и за счет средств Покупателя в присутствии уполномоченных представителей Сторон. Полученные при этом результаты взвешивания являются окончательными и принимаются Сторонами при осуществлении взаиморасчетов. В случаях, предусмотренных в п. 3</w:t>
      </w:r>
      <w:r>
        <w:rPr>
          <w:rFonts w:ascii="Times New Roman" w:hAnsi="Times New Roman"/>
          <w:color w:val="000000"/>
          <w:sz w:val="24"/>
          <w:szCs w:val="24"/>
        </w:rPr>
        <w:t>.8</w:t>
      </w:r>
      <w:r w:rsidRPr="00177F5C">
        <w:rPr>
          <w:rFonts w:ascii="Times New Roman" w:hAnsi="Times New Roman"/>
          <w:color w:val="000000"/>
          <w:sz w:val="24"/>
          <w:szCs w:val="24"/>
        </w:rPr>
        <w:t>.1. вес нетто каждого автомобиля указывается согласно Акту взвешивания.</w:t>
      </w:r>
    </w:p>
    <w:p w:rsidR="00177F5C" w:rsidRPr="00177F5C" w:rsidRDefault="00177F5C" w:rsidP="00177F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7F5C">
        <w:rPr>
          <w:rFonts w:ascii="Times New Roman" w:hAnsi="Times New Roman"/>
          <w:color w:val="000000"/>
          <w:sz w:val="24"/>
          <w:szCs w:val="24"/>
        </w:rPr>
        <w:t>Товар приобретается в состоянии, в котором он находится на момент передачи. Покупатель обязуется в дальнейшем не предъявлять П</w:t>
      </w:r>
      <w:r w:rsidR="0094127A">
        <w:rPr>
          <w:rFonts w:ascii="Times New Roman" w:hAnsi="Times New Roman"/>
          <w:color w:val="000000"/>
          <w:sz w:val="24"/>
          <w:szCs w:val="24"/>
        </w:rPr>
        <w:t>оставщику</w:t>
      </w:r>
      <w:r w:rsidRPr="00177F5C">
        <w:rPr>
          <w:rFonts w:ascii="Times New Roman" w:hAnsi="Times New Roman"/>
          <w:color w:val="000000"/>
          <w:sz w:val="24"/>
          <w:szCs w:val="24"/>
        </w:rPr>
        <w:t xml:space="preserve"> требований в отношении качества поставляемого Товара.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Ответственность по договору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13EBA" w:rsidRPr="007B5B03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 просрочке оплаты Товара, согласно </w:t>
      </w:r>
      <w:r w:rsidRPr="007B5B03">
        <w:rPr>
          <w:rFonts w:ascii="Times New Roman" w:hAnsi="Times New Roman"/>
          <w:color w:val="000000"/>
          <w:sz w:val="24"/>
          <w:szCs w:val="24"/>
        </w:rPr>
        <w:t>п. 2.3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Покупатель уплачивает пени в размере 0,1% от суммы Договора за каждый день просрочки. При просрочке более чем на 10 банковских дней, </w:t>
      </w:r>
      <w:r w:rsidR="00AF05A4" w:rsidRPr="00AF05A4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оставляет за собой право расторгнуть настоящий Договор в одностороннем порядке в соответствии </w:t>
      </w:r>
      <w:r w:rsidRPr="007B5B03">
        <w:rPr>
          <w:rFonts w:ascii="Times New Roman" w:hAnsi="Times New Roman"/>
          <w:color w:val="000000"/>
          <w:sz w:val="24"/>
          <w:szCs w:val="24"/>
        </w:rPr>
        <w:t>с п.3., ст.523 ГК РФ.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613EBA" w:rsidRPr="00AF05A4" w:rsidRDefault="00613EBA" w:rsidP="002904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i/>
          <w:sz w:val="24"/>
          <w:szCs w:val="24"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AF05A4">
        <w:rPr>
          <w:rFonts w:ascii="Times New Roman" w:hAnsi="Times New Roman"/>
          <w:color w:val="000000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В течение 5 (пяти) календарных дней с момента заключения настоящего договора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lastRenderedPageBreak/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>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Положения настоящего пункта Стороны признают существенным условием договора. В случае не выполнения или ненадлежащего выполнения Покупателем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обязательств, предусмотренных настоящим пунктом,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</w:t>
      </w:r>
      <w:r w:rsidRPr="00AF05A4">
        <w:rPr>
          <w:rFonts w:ascii="Times New Roman" w:hAnsi="Times New Roman"/>
          <w:i/>
          <w:sz w:val="24"/>
          <w:szCs w:val="24"/>
        </w:rPr>
        <w:t>.</w:t>
      </w:r>
    </w:p>
    <w:p w:rsidR="00D75A6F" w:rsidRPr="00AF05A4" w:rsidRDefault="00D75A6F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i/>
          <w:color w:val="000000"/>
          <w:sz w:val="24"/>
          <w:szCs w:val="24"/>
        </w:rPr>
        <w:t>Для</w:t>
      </w:r>
      <w:r w:rsidRPr="00AF05A4">
        <w:rPr>
          <w:rFonts w:ascii="Times New Roman" w:hAnsi="Times New Roman"/>
          <w:i/>
          <w:sz w:val="24"/>
          <w:szCs w:val="24"/>
        </w:rPr>
        <w:t xml:space="preserve"> акционерных обществ (АО))</w:t>
      </w:r>
      <w:r w:rsidRPr="00AF05A4">
        <w:rPr>
          <w:rFonts w:ascii="Times New Roman" w:hAnsi="Times New Roman"/>
          <w:color w:val="000000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течение 5 (пяти) календарных дней с момента заключения настоящего договора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получения соответствующего уведомления согласно подп. 25 п. 14, п. 20 ст. 30 Федерального закона «О рынке ценных бумаг»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>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Положения настоящего пункта Стороны признают существенным условием договора. В случае не выполнения или ненадлежащего выполнения Покупателем</w:t>
      </w:r>
      <w:r w:rsidRPr="00AF05A4">
        <w:rPr>
          <w:rFonts w:ascii="Times New Roman" w:hAnsi="Times New Roman"/>
          <w:i/>
          <w:sz w:val="24"/>
          <w:szCs w:val="24"/>
        </w:rPr>
        <w:t xml:space="preserve"> </w:t>
      </w:r>
      <w:r w:rsidRPr="00AF05A4">
        <w:rPr>
          <w:rFonts w:ascii="Times New Roman" w:hAnsi="Times New Roman"/>
          <w:sz w:val="24"/>
          <w:szCs w:val="24"/>
        </w:rPr>
        <w:t xml:space="preserve">обязательств, предусмотренных настоящим пунктом,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договор»</w:t>
      </w:r>
      <w:r w:rsidRPr="00AF05A4">
        <w:rPr>
          <w:rFonts w:ascii="Times New Roman" w:hAnsi="Times New Roman"/>
          <w:i/>
          <w:sz w:val="24"/>
          <w:szCs w:val="24"/>
        </w:rPr>
        <w:t>.</w:t>
      </w:r>
    </w:p>
    <w:p w:rsidR="00D75A6F" w:rsidRPr="00AF05A4" w:rsidRDefault="00D75A6F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i/>
          <w:sz w:val="24"/>
          <w:szCs w:val="24"/>
        </w:rPr>
        <w:t>Для федеральных или муниципальных органов, г</w:t>
      </w:r>
      <w:r w:rsidRPr="00AF05A4">
        <w:rPr>
          <w:rFonts w:ascii="Times New Roman" w:hAnsi="Times New Roman"/>
          <w:bCs/>
          <w:i/>
          <w:sz w:val="24"/>
          <w:szCs w:val="24"/>
        </w:rPr>
        <w:t xml:space="preserve">осударственных (ГУП) или муниципальных </w:t>
      </w:r>
      <w:r w:rsidRPr="00AF05A4">
        <w:rPr>
          <w:rFonts w:ascii="Times New Roman" w:hAnsi="Times New Roman"/>
          <w:i/>
          <w:sz w:val="24"/>
          <w:szCs w:val="24"/>
        </w:rPr>
        <w:t xml:space="preserve">(МУП) </w:t>
      </w:r>
      <w:r w:rsidRPr="00AF05A4">
        <w:rPr>
          <w:rFonts w:ascii="Times New Roman" w:hAnsi="Times New Roman"/>
          <w:bCs/>
          <w:i/>
          <w:sz w:val="24"/>
          <w:szCs w:val="24"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AF05A4">
        <w:rPr>
          <w:rFonts w:ascii="Times New Roman" w:hAnsi="Times New Roman"/>
          <w:sz w:val="24"/>
          <w:szCs w:val="24"/>
        </w:rPr>
        <w:t>: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течение 5 (пяти) календарных дней с момента заключения настоящего договора Покупатель обязуется раскрыть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с даты наступления таких изменений предоставить </w:t>
      </w:r>
      <w:r w:rsidR="00AF05A4" w:rsidRPr="00AF05A4">
        <w:rPr>
          <w:rFonts w:ascii="Times New Roman" w:hAnsi="Times New Roman"/>
          <w:sz w:val="24"/>
          <w:szCs w:val="24"/>
        </w:rPr>
        <w:t>Поставщику</w:t>
      </w:r>
      <w:r w:rsidRPr="00AF05A4">
        <w:rPr>
          <w:rFonts w:ascii="Times New Roman" w:hAnsi="Times New Roman"/>
          <w:sz w:val="24"/>
          <w:szCs w:val="24"/>
        </w:rPr>
        <w:t xml:space="preserve"> актуализированные сведения.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613EBA" w:rsidRPr="00AF05A4" w:rsidRDefault="00613EBA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sz w:val="24"/>
          <w:szCs w:val="24"/>
        </w:rPr>
        <w:t xml:space="preserve">Положения настоящего пункта Стороны признают существенным условием договора. В случае не выполнения или ненадлежащего выполнения Покупателем обязательств, предусмотренных настоящим пунктом договора, </w:t>
      </w:r>
      <w:r w:rsidR="00AF05A4" w:rsidRPr="00AF05A4">
        <w:rPr>
          <w:rFonts w:ascii="Times New Roman" w:hAnsi="Times New Roman"/>
          <w:sz w:val="24"/>
          <w:szCs w:val="24"/>
        </w:rPr>
        <w:t>Поставщик</w:t>
      </w:r>
      <w:r w:rsidRPr="00AF05A4">
        <w:rPr>
          <w:rFonts w:ascii="Times New Roman" w:hAnsi="Times New Roman"/>
          <w:sz w:val="24"/>
          <w:szCs w:val="24"/>
        </w:rPr>
        <w:t xml:space="preserve"> вправе в одностороннем внесудебном порядке расторгнуть договор» (для федеральных или муниципальных органов, г</w:t>
      </w:r>
      <w:r w:rsidRPr="00AF05A4">
        <w:rPr>
          <w:rFonts w:ascii="Times New Roman" w:hAnsi="Times New Roman"/>
          <w:bCs/>
          <w:sz w:val="24"/>
          <w:szCs w:val="24"/>
        </w:rPr>
        <w:t xml:space="preserve">осударственных (ГУП) или муниципальных </w:t>
      </w:r>
      <w:r w:rsidRPr="00AF05A4">
        <w:rPr>
          <w:rFonts w:ascii="Times New Roman" w:hAnsi="Times New Roman"/>
          <w:sz w:val="24"/>
          <w:szCs w:val="24"/>
        </w:rPr>
        <w:t xml:space="preserve">(МУП) </w:t>
      </w:r>
      <w:r w:rsidRPr="00AF05A4">
        <w:rPr>
          <w:rFonts w:ascii="Times New Roman" w:hAnsi="Times New Roman"/>
          <w:bCs/>
          <w:sz w:val="24"/>
          <w:szCs w:val="24"/>
        </w:rPr>
        <w:t>унитарных предприятий, всех форм некоммерческих организаций</w:t>
      </w:r>
      <w:r w:rsidRPr="00AF05A4">
        <w:rPr>
          <w:rFonts w:ascii="Times New Roman" w:hAnsi="Times New Roman"/>
          <w:sz w:val="24"/>
          <w:szCs w:val="24"/>
        </w:rPr>
        <w:t>.</w:t>
      </w:r>
    </w:p>
    <w:p w:rsidR="00EB5090" w:rsidRDefault="00EB5090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E72" w:rsidRDefault="009C2E72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2E72" w:rsidRDefault="009C2E72" w:rsidP="002904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F05A4">
        <w:rPr>
          <w:rFonts w:ascii="Times New Roman" w:hAnsi="Times New Roman"/>
          <w:b/>
          <w:bCs/>
          <w:sz w:val="24"/>
          <w:szCs w:val="24"/>
        </w:rPr>
        <w:t>Форс-мажор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</w:t>
      </w:r>
      <w:r w:rsidR="005A1E39">
        <w:rPr>
          <w:rFonts w:ascii="Times New Roman" w:hAnsi="Times New Roman"/>
          <w:color w:val="000000"/>
          <w:sz w:val="24"/>
          <w:szCs w:val="24"/>
        </w:rPr>
        <w:t>Тульской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области, в порядке, установленном действующим законодательством РФ.</w:t>
      </w:r>
    </w:p>
    <w:p w:rsidR="00613EBA" w:rsidRPr="00C065BB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5BB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613EBA" w:rsidRPr="00C065BB" w:rsidRDefault="00613EBA" w:rsidP="0062064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65BB">
        <w:rPr>
          <w:rFonts w:ascii="Times New Roman" w:hAnsi="Times New Roman"/>
          <w:color w:val="000000"/>
          <w:sz w:val="24"/>
          <w:szCs w:val="24"/>
        </w:rPr>
        <w:t xml:space="preserve">Настоящий Договор вступает в силу с момента подписания сторонами и действует до 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>3</w:t>
      </w:r>
      <w:r w:rsidR="00C23440" w:rsidRPr="00C065BB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94127A">
        <w:rPr>
          <w:rFonts w:ascii="Times New Roman" w:hAnsi="Times New Roman"/>
          <w:color w:val="000000"/>
          <w:sz w:val="24"/>
          <w:szCs w:val="24"/>
        </w:rPr>
        <w:t>декабря</w:t>
      </w:r>
      <w:r w:rsidR="00C23440" w:rsidRPr="00C065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>20</w:t>
      </w:r>
      <w:r w:rsidR="001363F3">
        <w:rPr>
          <w:rFonts w:ascii="Times New Roman" w:hAnsi="Times New Roman"/>
          <w:color w:val="000000"/>
          <w:sz w:val="24"/>
          <w:szCs w:val="24"/>
        </w:rPr>
        <w:t>20</w:t>
      </w:r>
      <w:r w:rsidR="0052519D" w:rsidRPr="00C065BB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620648" w:rsidRPr="00C065BB">
        <w:rPr>
          <w:rFonts w:ascii="Times New Roman" w:hAnsi="Times New Roman"/>
          <w:color w:val="000000"/>
          <w:sz w:val="24"/>
          <w:szCs w:val="24"/>
        </w:rPr>
        <w:t>, а в части взаимных расчетов до полного их выполнения</w:t>
      </w:r>
      <w:r w:rsidRPr="00C065BB">
        <w:rPr>
          <w:rFonts w:ascii="Times New Roman" w:hAnsi="Times New Roman"/>
          <w:color w:val="000000"/>
          <w:sz w:val="24"/>
          <w:szCs w:val="24"/>
        </w:rPr>
        <w:t>.</w:t>
      </w:r>
      <w:r w:rsidR="00D2344F">
        <w:rPr>
          <w:rFonts w:ascii="Times New Roman" w:hAnsi="Times New Roman"/>
          <w:color w:val="000000"/>
          <w:sz w:val="24"/>
          <w:szCs w:val="24"/>
        </w:rPr>
        <w:t xml:space="preserve"> Срок действия договора может быть пролонгирован по взаимному согласию сторон.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65BB">
        <w:rPr>
          <w:rFonts w:ascii="Times New Roman" w:hAnsi="Times New Roman"/>
          <w:color w:val="000000"/>
          <w:sz w:val="24"/>
          <w:szCs w:val="24"/>
        </w:rPr>
        <w:t>Вся информация, полученная в ходе реализации настоящего</w:t>
      </w:r>
      <w:r w:rsidRPr="00AF05A4">
        <w:rPr>
          <w:rFonts w:ascii="Times New Roman" w:hAnsi="Times New Roman"/>
          <w:color w:val="000000"/>
          <w:sz w:val="24"/>
          <w:szCs w:val="24"/>
        </w:rPr>
        <w:t xml:space="preserve">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При изменении реквизитов, стороны обязуются извещать друг друга о таких изменениях в 10-ти 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613EBA" w:rsidRPr="00AF05A4" w:rsidRDefault="00613EBA" w:rsidP="00D75A6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613EBA" w:rsidRPr="00AF05A4" w:rsidRDefault="00613EBA" w:rsidP="00290443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Приложения к настоящему договору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lastRenderedPageBreak/>
        <w:t>Приложение №1 – Спецификация</w:t>
      </w:r>
      <w:r w:rsidR="00F73D5E">
        <w:rPr>
          <w:rFonts w:ascii="Times New Roman" w:hAnsi="Times New Roman"/>
          <w:color w:val="000000"/>
          <w:sz w:val="24"/>
          <w:szCs w:val="24"/>
        </w:rPr>
        <w:t xml:space="preserve"> и график поставок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 xml:space="preserve">Приложение №2 – </w:t>
      </w:r>
      <w:r w:rsidR="00F73D5E">
        <w:rPr>
          <w:rFonts w:ascii="Times New Roman" w:hAnsi="Times New Roman"/>
          <w:color w:val="000000"/>
          <w:sz w:val="24"/>
          <w:szCs w:val="24"/>
        </w:rPr>
        <w:t>Форма акта взвешивания автотранспорта</w:t>
      </w:r>
      <w:r w:rsidRPr="00AF05A4">
        <w:rPr>
          <w:rFonts w:ascii="Times New Roman" w:hAnsi="Times New Roman"/>
          <w:color w:val="000000"/>
          <w:sz w:val="24"/>
          <w:szCs w:val="24"/>
        </w:rPr>
        <w:t>.</w:t>
      </w:r>
    </w:p>
    <w:p w:rsidR="00613EBA" w:rsidRPr="00AF05A4" w:rsidRDefault="00613EBA" w:rsidP="00613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05A4">
        <w:rPr>
          <w:rFonts w:ascii="Times New Roman" w:hAnsi="Times New Roman"/>
          <w:color w:val="000000"/>
          <w:sz w:val="24"/>
          <w:szCs w:val="24"/>
        </w:rPr>
        <w:t>Приложение №3 – Форма предоставления сведений о собственниках.</w:t>
      </w:r>
    </w:p>
    <w:p w:rsidR="005F4B25" w:rsidRPr="00AF05A4" w:rsidRDefault="005F4B25" w:rsidP="005F4B25">
      <w:pPr>
        <w:pStyle w:val="a3"/>
        <w:numPr>
          <w:ilvl w:val="0"/>
          <w:numId w:val="1"/>
        </w:numPr>
        <w:spacing w:before="240" w:after="240" w:line="240" w:lineRule="auto"/>
        <w:ind w:left="357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F05A4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03"/>
        <w:gridCol w:w="8147"/>
      </w:tblGrid>
      <w:tr w:rsidR="005F4B25" w:rsidRPr="00AF05A4" w:rsidTr="00EB5090">
        <w:trPr>
          <w:jc w:val="center"/>
        </w:trPr>
        <w:tc>
          <w:tcPr>
            <w:tcW w:w="1026" w:type="pct"/>
          </w:tcPr>
          <w:p w:rsidR="005F4B25" w:rsidRPr="00AF05A4" w:rsidRDefault="00AF05A4" w:rsidP="00E97BB7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П</w:t>
            </w:r>
            <w:r w:rsidR="00E97BB7">
              <w:rPr>
                <w:rFonts w:ascii="Times New Roman" w:hAnsi="Times New Roman"/>
                <w:b/>
                <w:smallCaps/>
                <w:sz w:val="24"/>
                <w:szCs w:val="24"/>
              </w:rPr>
              <w:t>РОДАВЕЦ</w:t>
            </w:r>
            <w:r w:rsidR="005F4B25"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3974" w:type="pct"/>
          </w:tcPr>
          <w:p w:rsidR="00312044" w:rsidRPr="00AF05A4" w:rsidRDefault="00A23CA2" w:rsidP="00312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  <w:r w:rsidR="00312044" w:rsidRPr="00AF05A4">
              <w:rPr>
                <w:rFonts w:ascii="Times New Roman" w:hAnsi="Times New Roman"/>
                <w:b/>
                <w:sz w:val="24"/>
                <w:szCs w:val="24"/>
              </w:rPr>
              <w:t xml:space="preserve"> «И</w:t>
            </w:r>
            <w:r w:rsidR="002B20F2" w:rsidRPr="00AF05A4">
              <w:rPr>
                <w:rFonts w:ascii="Times New Roman" w:hAnsi="Times New Roman"/>
                <w:b/>
                <w:sz w:val="24"/>
                <w:szCs w:val="24"/>
              </w:rPr>
              <w:t>нтер</w:t>
            </w:r>
            <w:r w:rsidR="00312044" w:rsidRPr="00AF05A4">
              <w:rPr>
                <w:rFonts w:ascii="Times New Roman" w:hAnsi="Times New Roman"/>
                <w:b/>
                <w:sz w:val="24"/>
                <w:szCs w:val="24"/>
              </w:rPr>
              <w:t xml:space="preserve"> РАО – Электрогенерация»</w:t>
            </w:r>
          </w:p>
          <w:p w:rsidR="00926203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нахождения: Российская Федерация, 119435, 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г. Москва, ул. Большая Пироговская, д.27, стр.1</w:t>
            </w:r>
          </w:p>
          <w:p w:rsidR="00926203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Почтовый адрес: Российская Федерация, 119435, г. Москва, 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ул. Большая Пироговская, д.27, стр.1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ИНН  7704784450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КПП 770401001/</w:t>
            </w:r>
            <w:r w:rsidR="00E97BB7">
              <w:rPr>
                <w:rFonts w:ascii="Times New Roman" w:hAnsi="Times New Roman"/>
                <w:sz w:val="24"/>
                <w:szCs w:val="24"/>
              </w:rPr>
              <w:t>997450001</w:t>
            </w:r>
          </w:p>
          <w:p w:rsidR="0031204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ОГРН 1117746460358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92516444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35.11</w:t>
            </w:r>
          </w:p>
          <w:p w:rsidR="00E97BB7" w:rsidRPr="00AF05A4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45383000</w:t>
            </w:r>
          </w:p>
          <w:p w:rsidR="00312044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ГПБ (АО) г. Москва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40702810692000024152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30101810200000000823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044525823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Грузоотправитель: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«Черепетская ГРЭС имени Д.Г. Жимерина»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«Интер РАО – Электрогенерация»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филиала: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301430, Тульская обл., Суворовский р-н, г. Суворов, ул. Островского, 1а,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7704784450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713343001 (филиала, для первичных документов и счетов-фактур)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92516444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70240501000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35.11</w:t>
            </w:r>
          </w:p>
          <w:p w:rsid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+7 (48763) 5-24-69</w:t>
            </w:r>
          </w:p>
          <w:p w:rsidR="00E97BB7" w:rsidRPr="00E97BB7" w:rsidRDefault="00E97BB7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" w:history="1">
              <w:r w:rsidRPr="001F36F6">
                <w:rPr>
                  <w:rStyle w:val="a4"/>
                  <w:rFonts w:ascii="Times New Roman" w:hAnsi="Times New Roman"/>
                  <w:sz w:val="24"/>
                  <w:szCs w:val="24"/>
                </w:rPr>
                <w:t>vinokurova_lva@interrao.ru</w:t>
              </w:r>
            </w:hyperlink>
            <w:r w:rsidRPr="00E9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044" w:rsidRPr="00AF05A4" w:rsidRDefault="00312044" w:rsidP="00312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B25" w:rsidRPr="00AF05A4" w:rsidTr="000B38BB">
        <w:trPr>
          <w:trHeight w:val="2541"/>
          <w:jc w:val="center"/>
        </w:trPr>
        <w:tc>
          <w:tcPr>
            <w:tcW w:w="1026" w:type="pct"/>
          </w:tcPr>
          <w:p w:rsidR="005F4B25" w:rsidRPr="00AF05A4" w:rsidRDefault="005F4B25" w:rsidP="009C2E7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ПОКУПА</w:t>
            </w:r>
            <w:r w:rsidR="000B38BB">
              <w:rPr>
                <w:rFonts w:ascii="Times New Roman" w:hAnsi="Times New Roman"/>
                <w:b/>
                <w:smallCaps/>
                <w:sz w:val="24"/>
                <w:szCs w:val="24"/>
              </w:rPr>
              <w:t>ТЕ</w:t>
            </w:r>
            <w:r w:rsidRPr="00AF05A4">
              <w:rPr>
                <w:rFonts w:ascii="Times New Roman" w:hAnsi="Times New Roman"/>
                <w:b/>
                <w:smallCaps/>
                <w:sz w:val="24"/>
                <w:szCs w:val="24"/>
              </w:rPr>
              <w:t>ЛЬ</w:t>
            </w: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74" w:type="pct"/>
          </w:tcPr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ИНН __________ КПП_____________</w:t>
            </w:r>
          </w:p>
          <w:p w:rsidR="005F4B25" w:rsidRPr="00AF05A4" w:rsidRDefault="005F4B25" w:rsidP="005F4B25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05A4">
              <w:rPr>
                <w:sz w:val="24"/>
                <w:szCs w:val="24"/>
              </w:rPr>
              <w:t>р/с _____________________ в ________________ г. _______</w:t>
            </w:r>
          </w:p>
          <w:p w:rsidR="005F4B25" w:rsidRPr="00AF05A4" w:rsidRDefault="005F4B25" w:rsidP="005F4B25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F05A4">
              <w:rPr>
                <w:sz w:val="24"/>
                <w:szCs w:val="24"/>
              </w:rPr>
              <w:t>к/с ____________________ БИК _____________</w:t>
            </w:r>
          </w:p>
          <w:p w:rsidR="005F4B25" w:rsidRPr="00AF05A4" w:rsidRDefault="005F4B25" w:rsidP="005F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>ОКАТО: ____________ ОКВЭД: _________</w:t>
            </w:r>
          </w:p>
          <w:p w:rsidR="005F4B25" w:rsidRDefault="005F4B25" w:rsidP="005F4B25">
            <w:pPr>
              <w:pStyle w:val="ConsPlusNonforma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F05A4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  <w:p w:rsidR="000B38BB" w:rsidRDefault="000B38BB" w:rsidP="005F4B25">
            <w:pPr>
              <w:pStyle w:val="ConsPlusNonforma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0B38BB" w:rsidRPr="00AF05A4" w:rsidRDefault="000B38BB" w:rsidP="005F4B25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6D3C84" w:rsidRPr="006D3C84" w:rsidRDefault="006D3C84" w:rsidP="006D3C84">
      <w:pPr>
        <w:spacing w:after="0"/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5F4B25" w:rsidRPr="00AF05A4" w:rsidTr="00E008FA">
        <w:trPr>
          <w:trHeight w:val="420"/>
        </w:trPr>
        <w:tc>
          <w:tcPr>
            <w:tcW w:w="5495" w:type="dxa"/>
          </w:tcPr>
          <w:p w:rsidR="005F4B25" w:rsidRPr="00AF05A4" w:rsidRDefault="00AF05A4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  <w:r w:rsidR="005F4B25" w:rsidRPr="00AF05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64" w:type="dxa"/>
          </w:tcPr>
          <w:p w:rsidR="005F4B25" w:rsidRPr="00AF05A4" w:rsidRDefault="005F4B25" w:rsidP="00E008FA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5F4B25" w:rsidRPr="00AF05A4" w:rsidTr="00E008FA">
        <w:trPr>
          <w:trHeight w:val="1462"/>
        </w:trPr>
        <w:tc>
          <w:tcPr>
            <w:tcW w:w="5495" w:type="dxa"/>
          </w:tcPr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____________________ Ф.И.О.</w:t>
            </w: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164" w:type="dxa"/>
          </w:tcPr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b/>
                <w:sz w:val="24"/>
                <w:szCs w:val="24"/>
              </w:rPr>
              <w:t>___________________ Ф.И.О.</w:t>
            </w:r>
          </w:p>
          <w:p w:rsidR="005F4B25" w:rsidRPr="00AF05A4" w:rsidRDefault="005F4B25" w:rsidP="00EB509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F05A4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</w:tr>
    </w:tbl>
    <w:p w:rsidR="007D2846" w:rsidRDefault="007D2846" w:rsidP="007D2846">
      <w:pPr>
        <w:keepNext/>
        <w:keepLines/>
        <w:shd w:val="clear" w:color="auto" w:fill="FFFFFF"/>
        <w:spacing w:line="254" w:lineRule="exact"/>
        <w:ind w:left="4956" w:firstLine="708"/>
        <w:jc w:val="right"/>
        <w:rPr>
          <w:rFonts w:ascii="Times New Roman" w:hAnsi="Times New Roman"/>
          <w:color w:val="000000"/>
          <w:spacing w:val="-6"/>
        </w:rPr>
        <w:sectPr w:rsidR="007D2846" w:rsidSect="00AF05A4">
          <w:pgSz w:w="11906" w:h="16838"/>
          <w:pgMar w:top="851" w:right="851" w:bottom="737" w:left="1021" w:header="720" w:footer="618" w:gutter="0"/>
          <w:cols w:space="720"/>
          <w:titlePg/>
        </w:sectPr>
      </w:pPr>
    </w:p>
    <w:p w:rsidR="003A7117" w:rsidRDefault="003A7117" w:rsidP="0047708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3A711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 к Договору</w:t>
      </w:r>
      <w:r>
        <w:rPr>
          <w:rFonts w:ascii="Times New Roman" w:hAnsi="Times New Roman"/>
          <w:color w:val="000000"/>
          <w:sz w:val="20"/>
          <w:szCs w:val="20"/>
        </w:rPr>
        <w:t xml:space="preserve"> №________________ от 20___</w:t>
      </w:r>
    </w:p>
    <w:p w:rsidR="005F4B25" w:rsidRDefault="003A7117" w:rsidP="004770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Спецификация к договору №___________________ от «_______»______________ 20____</w:t>
      </w:r>
    </w:p>
    <w:p w:rsidR="003A7117" w:rsidRDefault="003A7117" w:rsidP="004770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A7117" w:rsidRDefault="003A7117" w:rsidP="004770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A7117">
        <w:rPr>
          <w:rFonts w:ascii="Times New Roman" w:hAnsi="Times New Roman"/>
          <w:b/>
          <w:color w:val="000000"/>
          <w:sz w:val="24"/>
          <w:szCs w:val="24"/>
        </w:rPr>
        <w:t>Поставщик: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АО «Интер РАО – Электрогенерация»</w:t>
      </w:r>
    </w:p>
    <w:p w:rsidR="002A4429" w:rsidRDefault="003A7117" w:rsidP="004770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Покупатель: ___________________________________</w:t>
      </w:r>
    </w:p>
    <w:p w:rsidR="002A4429" w:rsidRDefault="002A4429" w:rsidP="002A4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8"/>
        <w:gridCol w:w="1038"/>
        <w:gridCol w:w="1174"/>
        <w:gridCol w:w="1071"/>
        <w:gridCol w:w="1030"/>
        <w:gridCol w:w="928"/>
        <w:gridCol w:w="904"/>
        <w:gridCol w:w="978"/>
        <w:gridCol w:w="973"/>
        <w:gridCol w:w="1263"/>
        <w:gridCol w:w="1170"/>
        <w:gridCol w:w="1033"/>
        <w:gridCol w:w="1127"/>
        <w:gridCol w:w="1089"/>
      </w:tblGrid>
      <w:tr w:rsidR="003F698E" w:rsidTr="007D6AF6">
        <w:tc>
          <w:tcPr>
            <w:tcW w:w="1715" w:type="dxa"/>
            <w:vMerge w:val="restart"/>
          </w:tcPr>
          <w:p w:rsidR="003F698E" w:rsidRPr="003F698E" w:rsidRDefault="003F698E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Сухая зола уноса</w:t>
            </w:r>
          </w:p>
        </w:tc>
        <w:tc>
          <w:tcPr>
            <w:tcW w:w="13279" w:type="dxa"/>
            <w:gridSpan w:val="13"/>
          </w:tcPr>
          <w:p w:rsidR="003F698E" w:rsidRPr="003F698E" w:rsidRDefault="003F698E" w:rsidP="003F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График поставки в 2018 году (ориентировочно)</w:t>
            </w:r>
          </w:p>
        </w:tc>
      </w:tr>
      <w:tr w:rsidR="00477086" w:rsidTr="00477086">
        <w:tc>
          <w:tcPr>
            <w:tcW w:w="1715" w:type="dxa"/>
            <w:vMerge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5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5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1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8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477086" w:rsidRPr="003F698E" w:rsidRDefault="00477086" w:rsidP="0047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33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78" w:type="dxa"/>
          </w:tcPr>
          <w:p w:rsidR="00477086" w:rsidRPr="003F698E" w:rsidRDefault="00477086" w:rsidP="004770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73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7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F698E" w:rsidTr="00477086">
        <w:tc>
          <w:tcPr>
            <w:tcW w:w="171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т</w:t>
            </w:r>
          </w:p>
        </w:tc>
        <w:tc>
          <w:tcPr>
            <w:tcW w:w="954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7712</w:t>
            </w:r>
          </w:p>
        </w:tc>
        <w:tc>
          <w:tcPr>
            <w:tcW w:w="935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6206,8</w:t>
            </w:r>
          </w:p>
        </w:tc>
        <w:tc>
          <w:tcPr>
            <w:tcW w:w="908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7424,7</w:t>
            </w:r>
          </w:p>
        </w:tc>
        <w:tc>
          <w:tcPr>
            <w:tcW w:w="992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7177,3</w:t>
            </w:r>
          </w:p>
        </w:tc>
        <w:tc>
          <w:tcPr>
            <w:tcW w:w="933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7503,6</w:t>
            </w:r>
          </w:p>
        </w:tc>
        <w:tc>
          <w:tcPr>
            <w:tcW w:w="1178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6657,5</w:t>
            </w:r>
          </w:p>
        </w:tc>
        <w:tc>
          <w:tcPr>
            <w:tcW w:w="1073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6998,2</w:t>
            </w:r>
          </w:p>
        </w:tc>
        <w:tc>
          <w:tcPr>
            <w:tcW w:w="972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7734,6</w:t>
            </w:r>
          </w:p>
        </w:tc>
        <w:tc>
          <w:tcPr>
            <w:tcW w:w="1061" w:type="dxa"/>
          </w:tcPr>
          <w:p w:rsidR="00477086" w:rsidRDefault="003F698E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7076,7</w:t>
            </w:r>
          </w:p>
        </w:tc>
        <w:tc>
          <w:tcPr>
            <w:tcW w:w="1022" w:type="dxa"/>
          </w:tcPr>
          <w:p w:rsidR="00477086" w:rsidRPr="003F698E" w:rsidRDefault="003F698E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64491,4</w:t>
            </w:r>
          </w:p>
        </w:tc>
      </w:tr>
      <w:tr w:rsidR="003F698E" w:rsidTr="00477086">
        <w:tc>
          <w:tcPr>
            <w:tcW w:w="171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руб./т без НДС</w:t>
            </w:r>
          </w:p>
        </w:tc>
        <w:tc>
          <w:tcPr>
            <w:tcW w:w="954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477086">
        <w:tc>
          <w:tcPr>
            <w:tcW w:w="171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без НДС</w:t>
            </w:r>
          </w:p>
        </w:tc>
        <w:tc>
          <w:tcPr>
            <w:tcW w:w="954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477086">
        <w:tc>
          <w:tcPr>
            <w:tcW w:w="171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НДС, 18%</w:t>
            </w:r>
          </w:p>
        </w:tc>
        <w:tc>
          <w:tcPr>
            <w:tcW w:w="954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477086">
        <w:tc>
          <w:tcPr>
            <w:tcW w:w="171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с НДС</w:t>
            </w:r>
          </w:p>
        </w:tc>
        <w:tc>
          <w:tcPr>
            <w:tcW w:w="954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77086" w:rsidRDefault="00477086" w:rsidP="002A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77086" w:rsidRPr="003F698E" w:rsidRDefault="00477086" w:rsidP="002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086" w:rsidRDefault="00477086" w:rsidP="002A4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1A2" w:rsidRDefault="000861A2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8"/>
        <w:gridCol w:w="1038"/>
        <w:gridCol w:w="1174"/>
        <w:gridCol w:w="1071"/>
        <w:gridCol w:w="1030"/>
        <w:gridCol w:w="928"/>
        <w:gridCol w:w="904"/>
        <w:gridCol w:w="978"/>
        <w:gridCol w:w="973"/>
        <w:gridCol w:w="1263"/>
        <w:gridCol w:w="1170"/>
        <w:gridCol w:w="1033"/>
        <w:gridCol w:w="1127"/>
        <w:gridCol w:w="1089"/>
      </w:tblGrid>
      <w:tr w:rsidR="003F698E" w:rsidTr="00FB6CE4">
        <w:tc>
          <w:tcPr>
            <w:tcW w:w="1715" w:type="dxa"/>
            <w:vMerge w:val="restart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Сухая зола уноса</w:t>
            </w:r>
          </w:p>
        </w:tc>
        <w:tc>
          <w:tcPr>
            <w:tcW w:w="13279" w:type="dxa"/>
            <w:gridSpan w:val="13"/>
          </w:tcPr>
          <w:p w:rsidR="003F698E" w:rsidRPr="003F698E" w:rsidRDefault="003F698E" w:rsidP="003F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График поставки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 xml:space="preserve"> году (ориентировочно)</w:t>
            </w:r>
          </w:p>
        </w:tc>
      </w:tr>
      <w:tr w:rsidR="003F698E" w:rsidTr="00FB6CE4">
        <w:tc>
          <w:tcPr>
            <w:tcW w:w="1715" w:type="dxa"/>
            <w:vMerge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5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5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1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8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33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78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73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7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61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F698E" w:rsidTr="00FB6CE4">
        <w:tc>
          <w:tcPr>
            <w:tcW w:w="171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т</w:t>
            </w:r>
          </w:p>
        </w:tc>
        <w:tc>
          <w:tcPr>
            <w:tcW w:w="95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6791,5</w:t>
            </w:r>
          </w:p>
        </w:tc>
        <w:tc>
          <w:tcPr>
            <w:tcW w:w="112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6427,4</w:t>
            </w:r>
          </w:p>
        </w:tc>
        <w:tc>
          <w:tcPr>
            <w:tcW w:w="110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5912</w:t>
            </w:r>
          </w:p>
        </w:tc>
        <w:tc>
          <w:tcPr>
            <w:tcW w:w="102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4322,1</w:t>
            </w:r>
          </w:p>
        </w:tc>
        <w:tc>
          <w:tcPr>
            <w:tcW w:w="93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5379,5</w:t>
            </w:r>
          </w:p>
        </w:tc>
        <w:tc>
          <w:tcPr>
            <w:tcW w:w="90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7245,4</w:t>
            </w:r>
          </w:p>
        </w:tc>
        <w:tc>
          <w:tcPr>
            <w:tcW w:w="99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7650,7</w:t>
            </w:r>
          </w:p>
        </w:tc>
        <w:tc>
          <w:tcPr>
            <w:tcW w:w="9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7470,2</w:t>
            </w:r>
          </w:p>
        </w:tc>
        <w:tc>
          <w:tcPr>
            <w:tcW w:w="117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6456,1</w:t>
            </w:r>
          </w:p>
        </w:tc>
        <w:tc>
          <w:tcPr>
            <w:tcW w:w="10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</w:t>
            </w:r>
          </w:p>
        </w:tc>
        <w:tc>
          <w:tcPr>
            <w:tcW w:w="97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6665,8</w:t>
            </w:r>
          </w:p>
        </w:tc>
        <w:tc>
          <w:tcPr>
            <w:tcW w:w="106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6746,4</w:t>
            </w: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78118,1</w:t>
            </w:r>
          </w:p>
        </w:tc>
      </w:tr>
      <w:tr w:rsidR="003F698E" w:rsidTr="00FB6CE4">
        <w:tc>
          <w:tcPr>
            <w:tcW w:w="171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руб./т без НДС</w:t>
            </w:r>
          </w:p>
        </w:tc>
        <w:tc>
          <w:tcPr>
            <w:tcW w:w="95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FB6CE4">
        <w:tc>
          <w:tcPr>
            <w:tcW w:w="171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без НДС</w:t>
            </w:r>
          </w:p>
        </w:tc>
        <w:tc>
          <w:tcPr>
            <w:tcW w:w="95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FB6CE4">
        <w:tc>
          <w:tcPr>
            <w:tcW w:w="171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НДС, 18%</w:t>
            </w:r>
          </w:p>
        </w:tc>
        <w:tc>
          <w:tcPr>
            <w:tcW w:w="95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FB6CE4">
        <w:tc>
          <w:tcPr>
            <w:tcW w:w="171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с НДС</w:t>
            </w:r>
          </w:p>
        </w:tc>
        <w:tc>
          <w:tcPr>
            <w:tcW w:w="95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5"/>
        <w:gridCol w:w="1038"/>
        <w:gridCol w:w="1174"/>
        <w:gridCol w:w="1076"/>
        <w:gridCol w:w="1030"/>
        <w:gridCol w:w="927"/>
        <w:gridCol w:w="904"/>
        <w:gridCol w:w="977"/>
        <w:gridCol w:w="973"/>
        <w:gridCol w:w="1263"/>
        <w:gridCol w:w="1170"/>
        <w:gridCol w:w="1033"/>
        <w:gridCol w:w="1127"/>
        <w:gridCol w:w="1089"/>
      </w:tblGrid>
      <w:tr w:rsidR="003F698E" w:rsidTr="003F698E">
        <w:tc>
          <w:tcPr>
            <w:tcW w:w="1685" w:type="dxa"/>
            <w:vMerge w:val="restart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Сухая зола уноса</w:t>
            </w:r>
          </w:p>
        </w:tc>
        <w:tc>
          <w:tcPr>
            <w:tcW w:w="13781" w:type="dxa"/>
            <w:gridSpan w:val="13"/>
          </w:tcPr>
          <w:p w:rsidR="003F698E" w:rsidRPr="003F698E" w:rsidRDefault="003F698E" w:rsidP="003F6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График поставки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 xml:space="preserve"> году (ориентировочно)</w:t>
            </w:r>
          </w:p>
        </w:tc>
      </w:tr>
      <w:tr w:rsidR="003F698E" w:rsidTr="003F698E">
        <w:tc>
          <w:tcPr>
            <w:tcW w:w="1685" w:type="dxa"/>
            <w:vMerge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76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0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27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77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73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33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7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9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F698E" w:rsidTr="003F698E">
        <w:tc>
          <w:tcPr>
            <w:tcW w:w="168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т</w:t>
            </w:r>
          </w:p>
        </w:tc>
        <w:tc>
          <w:tcPr>
            <w:tcW w:w="103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6792,2</w:t>
            </w:r>
          </w:p>
        </w:tc>
        <w:tc>
          <w:tcPr>
            <w:tcW w:w="117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6785,7</w:t>
            </w:r>
          </w:p>
        </w:tc>
        <w:tc>
          <w:tcPr>
            <w:tcW w:w="1076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5893,1</w:t>
            </w:r>
          </w:p>
        </w:tc>
        <w:tc>
          <w:tcPr>
            <w:tcW w:w="103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5128,4</w:t>
            </w:r>
          </w:p>
        </w:tc>
        <w:tc>
          <w:tcPr>
            <w:tcW w:w="9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4894,8</w:t>
            </w:r>
          </w:p>
        </w:tc>
        <w:tc>
          <w:tcPr>
            <w:tcW w:w="90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7080,2</w:t>
            </w:r>
          </w:p>
        </w:tc>
        <w:tc>
          <w:tcPr>
            <w:tcW w:w="97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6717,7</w:t>
            </w:r>
          </w:p>
        </w:tc>
        <w:tc>
          <w:tcPr>
            <w:tcW w:w="9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6647,6</w:t>
            </w:r>
          </w:p>
        </w:tc>
        <w:tc>
          <w:tcPr>
            <w:tcW w:w="126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17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6673,5</w:t>
            </w:r>
          </w:p>
        </w:tc>
        <w:tc>
          <w:tcPr>
            <w:tcW w:w="10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6732,2</w:t>
            </w:r>
          </w:p>
        </w:tc>
        <w:tc>
          <w:tcPr>
            <w:tcW w:w="11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6731,8</w:t>
            </w: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76294,2</w:t>
            </w:r>
          </w:p>
        </w:tc>
      </w:tr>
      <w:tr w:rsidR="003F698E" w:rsidTr="003F698E">
        <w:tc>
          <w:tcPr>
            <w:tcW w:w="168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руб./т без НДС</w:t>
            </w:r>
          </w:p>
        </w:tc>
        <w:tc>
          <w:tcPr>
            <w:tcW w:w="103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3F698E">
        <w:tc>
          <w:tcPr>
            <w:tcW w:w="168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без НДС</w:t>
            </w:r>
          </w:p>
        </w:tc>
        <w:tc>
          <w:tcPr>
            <w:tcW w:w="103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3F698E">
        <w:tc>
          <w:tcPr>
            <w:tcW w:w="168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НДС, 18%</w:t>
            </w:r>
          </w:p>
        </w:tc>
        <w:tc>
          <w:tcPr>
            <w:tcW w:w="103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98E" w:rsidTr="003F698E">
        <w:tc>
          <w:tcPr>
            <w:tcW w:w="1685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 с НДС</w:t>
            </w:r>
          </w:p>
        </w:tc>
        <w:tc>
          <w:tcPr>
            <w:tcW w:w="1038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F698E" w:rsidRDefault="003F698E" w:rsidP="00FB6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F698E" w:rsidRPr="003F698E" w:rsidRDefault="003F698E" w:rsidP="00FB6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98E" w:rsidRDefault="003F698E" w:rsidP="003F69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объемы являются ориентировочными и могут корректироваться в большую или меньшую стороны в зависимости от фактического наличия у Поставщика</w:t>
      </w: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3F69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ориентировочная сумма договора составляет ______________ (сумма прописью) рублей, _____ копеек.</w:t>
      </w: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98E" w:rsidRPr="002A4429" w:rsidRDefault="003F698E" w:rsidP="00477086">
      <w:pPr>
        <w:spacing w:after="0" w:line="240" w:lineRule="auto"/>
        <w:rPr>
          <w:rFonts w:ascii="Times New Roman" w:hAnsi="Times New Roman"/>
          <w:sz w:val="24"/>
          <w:szCs w:val="24"/>
        </w:rPr>
        <w:sectPr w:rsidR="003F698E" w:rsidRPr="002A4429" w:rsidSect="000B38BB">
          <w:pgSz w:w="16838" w:h="11906" w:orient="landscape"/>
          <w:pgMar w:top="1021" w:right="851" w:bottom="426" w:left="737" w:header="720" w:footer="618" w:gutter="0"/>
          <w:cols w:space="720"/>
          <w:titlePg/>
        </w:sectPr>
      </w:pPr>
    </w:p>
    <w:p w:rsidR="00062084" w:rsidRPr="00062084" w:rsidRDefault="00062084" w:rsidP="006C6CD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C6CD6">
        <w:rPr>
          <w:rFonts w:ascii="Times New Roman" w:hAnsi="Times New Roman"/>
          <w:sz w:val="24"/>
          <w:szCs w:val="24"/>
        </w:rPr>
        <w:t>2</w:t>
      </w:r>
      <w:r w:rsidRPr="00062084">
        <w:rPr>
          <w:rFonts w:ascii="Times New Roman" w:hAnsi="Times New Roman"/>
          <w:sz w:val="24"/>
          <w:szCs w:val="24"/>
        </w:rPr>
        <w:t xml:space="preserve"> к Договору № </w:t>
      </w:r>
      <w:r w:rsidRPr="00062084">
        <w:rPr>
          <w:rFonts w:ascii="Times New Roman" w:hAnsi="Times New Roman"/>
          <w:bCs/>
          <w:sz w:val="24"/>
          <w:szCs w:val="24"/>
        </w:rPr>
        <w:t>___________</w:t>
      </w:r>
    </w:p>
    <w:p w:rsidR="00062084" w:rsidRPr="00062084" w:rsidRDefault="006C6CD6" w:rsidP="006C6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62084" w:rsidRPr="00062084">
        <w:rPr>
          <w:rFonts w:ascii="Times New Roman" w:hAnsi="Times New Roman"/>
          <w:bCs/>
          <w:sz w:val="24"/>
          <w:szCs w:val="24"/>
        </w:rPr>
        <w:t>т «____» _____________ 20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062084" w:rsidRPr="00062084" w:rsidRDefault="00062084" w:rsidP="006C6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084">
        <w:rPr>
          <w:rFonts w:ascii="Times New Roman" w:hAnsi="Times New Roman"/>
          <w:b/>
          <w:i/>
          <w:sz w:val="24"/>
          <w:szCs w:val="24"/>
        </w:rPr>
        <w:t>Форма для согласования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2084" w:rsidRPr="00062084" w:rsidTr="005C4F69">
        <w:tc>
          <w:tcPr>
            <w:tcW w:w="4785" w:type="dxa"/>
          </w:tcPr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ОТ «П</w:t>
            </w:r>
            <w:r w:rsidR="00805699">
              <w:rPr>
                <w:rFonts w:ascii="Times New Roman" w:hAnsi="Times New Roman"/>
                <w:sz w:val="24"/>
                <w:szCs w:val="24"/>
              </w:rPr>
              <w:t>оставщика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____________________(</w:t>
            </w:r>
            <w:r w:rsidR="006C6CD6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ОТ «П</w:t>
            </w:r>
            <w:r w:rsidR="00805699">
              <w:rPr>
                <w:rFonts w:ascii="Times New Roman" w:hAnsi="Times New Roman"/>
                <w:sz w:val="24"/>
                <w:szCs w:val="24"/>
              </w:rPr>
              <w:t>окупателя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CD6" w:rsidRPr="00062084" w:rsidRDefault="006C6CD6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084" w:rsidRPr="00062084" w:rsidRDefault="00062084" w:rsidP="006C6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84">
              <w:rPr>
                <w:rFonts w:ascii="Times New Roman" w:hAnsi="Times New Roman"/>
                <w:sz w:val="24"/>
                <w:szCs w:val="24"/>
              </w:rPr>
              <w:t>________________________(</w:t>
            </w:r>
            <w:r w:rsidR="006C6CD6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0620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 xml:space="preserve">АКТ № </w:t>
      </w:r>
      <w:r w:rsidR="006C6CD6">
        <w:rPr>
          <w:rFonts w:ascii="Times New Roman" w:hAnsi="Times New Roman"/>
          <w:sz w:val="24"/>
          <w:szCs w:val="24"/>
        </w:rPr>
        <w:t>___</w:t>
      </w: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взвешивания автомашин</w:t>
      </w:r>
    </w:p>
    <w:p w:rsidR="00062084" w:rsidRPr="00062084" w:rsidRDefault="00062084" w:rsidP="006C6CD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к договору №</w:t>
      </w:r>
      <w:r w:rsidRPr="00062084">
        <w:rPr>
          <w:rFonts w:ascii="Times New Roman" w:hAnsi="Times New Roman"/>
          <w:bCs/>
          <w:sz w:val="24"/>
          <w:szCs w:val="24"/>
        </w:rPr>
        <w:t xml:space="preserve"> _________</w:t>
      </w:r>
      <w:r w:rsidRPr="00062084">
        <w:rPr>
          <w:rFonts w:ascii="Times New Roman" w:hAnsi="Times New Roman"/>
          <w:sz w:val="24"/>
          <w:szCs w:val="24"/>
        </w:rPr>
        <w:t xml:space="preserve"> от «___» _______  20</w:t>
      </w:r>
      <w:r w:rsidR="006C6CD6">
        <w:rPr>
          <w:rFonts w:ascii="Times New Roman" w:hAnsi="Times New Roman"/>
          <w:sz w:val="24"/>
          <w:szCs w:val="24"/>
        </w:rPr>
        <w:t>__</w:t>
      </w:r>
      <w:r w:rsidRPr="00062084">
        <w:rPr>
          <w:rFonts w:ascii="Times New Roman" w:hAnsi="Times New Roman"/>
          <w:sz w:val="24"/>
          <w:szCs w:val="24"/>
        </w:rPr>
        <w:t xml:space="preserve"> г.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860608" w:rsidP="006C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3.2pt;margin-top:8.9pt;width:318.75pt;height:385.3pt;z-index:-251658752" fillcolor="#d8d8d8" strokecolor="#d8d8d8">
            <v:shadow color="#868686"/>
            <v:textpath style="font-family:&quot;Arial Black&quot;;v-text-kern:t" trim="t" fitpath="t" string="ОБРАЗЕЦ"/>
          </v:shape>
        </w:pict>
      </w:r>
      <w:r w:rsidR="00062084" w:rsidRPr="00062084">
        <w:rPr>
          <w:rFonts w:ascii="Times New Roman" w:hAnsi="Times New Roman"/>
          <w:sz w:val="24"/>
          <w:szCs w:val="24"/>
        </w:rPr>
        <w:t xml:space="preserve">Мы, нижеподписавшиеся от лица </w:t>
      </w:r>
      <w:r w:rsidR="006C6CD6">
        <w:rPr>
          <w:rFonts w:ascii="Times New Roman" w:hAnsi="Times New Roman"/>
          <w:sz w:val="24"/>
          <w:szCs w:val="24"/>
        </w:rPr>
        <w:t>филиала «</w:t>
      </w:r>
      <w:r w:rsidR="004922E0">
        <w:rPr>
          <w:rFonts w:ascii="Times New Roman" w:hAnsi="Times New Roman"/>
          <w:sz w:val="24"/>
          <w:szCs w:val="24"/>
        </w:rPr>
        <w:t>Черепетская</w:t>
      </w:r>
      <w:r w:rsidR="00062084" w:rsidRPr="00062084">
        <w:rPr>
          <w:rFonts w:ascii="Times New Roman" w:hAnsi="Times New Roman"/>
          <w:sz w:val="24"/>
          <w:szCs w:val="24"/>
        </w:rPr>
        <w:t xml:space="preserve"> ГРЭС</w:t>
      </w:r>
      <w:r w:rsidR="004922E0">
        <w:rPr>
          <w:rFonts w:ascii="Times New Roman" w:hAnsi="Times New Roman"/>
          <w:sz w:val="24"/>
          <w:szCs w:val="24"/>
        </w:rPr>
        <w:t xml:space="preserve"> им Д.Г Жимерина</w:t>
      </w:r>
      <w:r w:rsidR="006C6CD6">
        <w:rPr>
          <w:rFonts w:ascii="Times New Roman" w:hAnsi="Times New Roman"/>
          <w:sz w:val="24"/>
          <w:szCs w:val="24"/>
        </w:rPr>
        <w:t>» АО «Интер РАО – Электрогенерация» __________________________________________________________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, от лица </w:t>
      </w:r>
      <w:r w:rsidR="006C6CD6">
        <w:rPr>
          <w:rFonts w:ascii="Times New Roman" w:hAnsi="Times New Roman"/>
          <w:sz w:val="24"/>
          <w:szCs w:val="24"/>
        </w:rPr>
        <w:t>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 </w:t>
      </w:r>
      <w:r w:rsidR="006C6CD6">
        <w:rPr>
          <w:rFonts w:ascii="Times New Roman" w:hAnsi="Times New Roman"/>
          <w:sz w:val="24"/>
          <w:szCs w:val="24"/>
        </w:rPr>
        <w:t>_________________________________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, составили настоящий акт о том, что отгрузка и перевозка </w:t>
      </w:r>
      <w:r w:rsidR="004922E0">
        <w:rPr>
          <w:rFonts w:ascii="Times New Roman" w:hAnsi="Times New Roman"/>
          <w:sz w:val="24"/>
          <w:szCs w:val="24"/>
        </w:rPr>
        <w:t>сухой золы уноса</w:t>
      </w:r>
      <w:r w:rsidR="00062084" w:rsidRPr="00062084">
        <w:rPr>
          <w:rFonts w:ascii="Times New Roman" w:hAnsi="Times New Roman"/>
          <w:sz w:val="24"/>
          <w:szCs w:val="24"/>
        </w:rPr>
        <w:t xml:space="preserve"> по договору №</w:t>
      </w:r>
      <w:r w:rsidR="00062084" w:rsidRPr="00062084">
        <w:rPr>
          <w:rFonts w:ascii="Times New Roman" w:hAnsi="Times New Roman"/>
          <w:bCs/>
          <w:sz w:val="24"/>
          <w:szCs w:val="24"/>
        </w:rPr>
        <w:t>_____________</w:t>
      </w:r>
      <w:r w:rsidR="00062084" w:rsidRPr="00062084">
        <w:rPr>
          <w:rFonts w:ascii="Times New Roman" w:hAnsi="Times New Roman"/>
          <w:sz w:val="24"/>
          <w:szCs w:val="24"/>
        </w:rPr>
        <w:t xml:space="preserve"> от «___» __________  20</w:t>
      </w:r>
      <w:r w:rsidR="009C3EE3">
        <w:rPr>
          <w:rFonts w:ascii="Times New Roman" w:hAnsi="Times New Roman"/>
          <w:sz w:val="24"/>
          <w:szCs w:val="24"/>
        </w:rPr>
        <w:t>__</w:t>
      </w:r>
      <w:r w:rsidR="00062084" w:rsidRPr="00062084">
        <w:rPr>
          <w:rFonts w:ascii="Times New Roman" w:hAnsi="Times New Roman"/>
          <w:sz w:val="24"/>
          <w:szCs w:val="24"/>
        </w:rPr>
        <w:t xml:space="preserve"> г. заключенному между </w:t>
      </w:r>
      <w:r w:rsidR="006C6CD6">
        <w:rPr>
          <w:rFonts w:ascii="Times New Roman" w:hAnsi="Times New Roman"/>
          <w:sz w:val="24"/>
          <w:szCs w:val="24"/>
        </w:rPr>
        <w:t>филиалом «</w:t>
      </w:r>
      <w:r w:rsidR="004922E0">
        <w:rPr>
          <w:rFonts w:ascii="Times New Roman" w:hAnsi="Times New Roman"/>
          <w:sz w:val="24"/>
          <w:szCs w:val="24"/>
        </w:rPr>
        <w:t>Черепетская</w:t>
      </w:r>
      <w:r w:rsidR="006C6CD6" w:rsidRPr="00062084">
        <w:rPr>
          <w:rFonts w:ascii="Times New Roman" w:hAnsi="Times New Roman"/>
          <w:sz w:val="24"/>
          <w:szCs w:val="24"/>
        </w:rPr>
        <w:t xml:space="preserve"> ГРЭС</w:t>
      </w:r>
      <w:r w:rsidR="006C6CD6">
        <w:rPr>
          <w:rFonts w:ascii="Times New Roman" w:hAnsi="Times New Roman"/>
          <w:sz w:val="24"/>
          <w:szCs w:val="24"/>
        </w:rPr>
        <w:t>» АО «Интер РАО – Электрогенерация»</w:t>
      </w:r>
      <w:r w:rsidR="00062084" w:rsidRPr="00062084">
        <w:rPr>
          <w:rFonts w:ascii="Times New Roman" w:hAnsi="Times New Roman"/>
          <w:sz w:val="24"/>
          <w:szCs w:val="24"/>
        </w:rPr>
        <w:t xml:space="preserve"> и </w:t>
      </w:r>
      <w:r w:rsidR="006C6CD6">
        <w:rPr>
          <w:rFonts w:ascii="Times New Roman" w:hAnsi="Times New Roman"/>
          <w:bCs/>
          <w:sz w:val="24"/>
          <w:szCs w:val="24"/>
        </w:rPr>
        <w:t>_____________________</w:t>
      </w:r>
      <w:r w:rsidR="00062084" w:rsidRPr="00062084">
        <w:rPr>
          <w:rFonts w:ascii="Times New Roman" w:hAnsi="Times New Roman"/>
          <w:bCs/>
          <w:sz w:val="24"/>
          <w:szCs w:val="24"/>
        </w:rPr>
        <w:t xml:space="preserve"> </w:t>
      </w:r>
      <w:r w:rsidR="00062084" w:rsidRPr="00062084">
        <w:rPr>
          <w:rFonts w:ascii="Times New Roman" w:hAnsi="Times New Roman"/>
          <w:sz w:val="24"/>
          <w:szCs w:val="24"/>
        </w:rPr>
        <w:t>производится в нижеследующих автомобилях:</w:t>
      </w:r>
    </w:p>
    <w:p w:rsidR="00062084" w:rsidRPr="00062084" w:rsidRDefault="00062084" w:rsidP="006C6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50" w:type="dxa"/>
        <w:jc w:val="center"/>
        <w:tblLook w:val="0000" w:firstRow="0" w:lastRow="0" w:firstColumn="0" w:lastColumn="0" w:noHBand="0" w:noVBand="0"/>
      </w:tblPr>
      <w:tblGrid>
        <w:gridCol w:w="541"/>
        <w:gridCol w:w="1920"/>
        <w:gridCol w:w="1493"/>
        <w:gridCol w:w="1631"/>
        <w:gridCol w:w="1721"/>
        <w:gridCol w:w="914"/>
        <w:gridCol w:w="1064"/>
        <w:gridCol w:w="966"/>
      </w:tblGrid>
      <w:tr w:rsidR="009C3EE3" w:rsidRPr="006C6CD6" w:rsidTr="009C3EE3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Гос.номер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тягача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Гос.номер полуприцепа-цистерны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Максимальная разрешенная масса, тонн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тары,</w:t>
            </w:r>
          </w:p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брутто, 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Вес нетто, тонн</w:t>
            </w:r>
          </w:p>
        </w:tc>
      </w:tr>
      <w:tr w:rsidR="009C3EE3" w:rsidRPr="006C6CD6" w:rsidTr="009C3EE3">
        <w:trPr>
          <w:trHeight w:val="4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EE3" w:rsidRPr="006C6CD6" w:rsidTr="009C3EE3">
        <w:trPr>
          <w:trHeight w:val="4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3EE3" w:rsidRPr="006C6CD6" w:rsidTr="009C3EE3">
        <w:trPr>
          <w:trHeight w:val="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E3" w:rsidRPr="006C6CD6" w:rsidRDefault="009C3EE3" w:rsidP="005C4F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2084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084">
        <w:rPr>
          <w:rFonts w:ascii="Times New Roman" w:hAnsi="Times New Roman"/>
          <w:b/>
          <w:sz w:val="24"/>
          <w:szCs w:val="24"/>
        </w:rPr>
        <w:t>«Поставщик»</w:t>
      </w:r>
    </w:p>
    <w:p w:rsidR="00062084" w:rsidRPr="00062084" w:rsidRDefault="009C3EE3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«</w:t>
      </w:r>
      <w:r w:rsidR="005A1E39">
        <w:rPr>
          <w:rFonts w:ascii="Times New Roman" w:hAnsi="Times New Roman"/>
          <w:b/>
          <w:sz w:val="24"/>
          <w:szCs w:val="24"/>
        </w:rPr>
        <w:t>Черепетская</w:t>
      </w:r>
      <w:r>
        <w:rPr>
          <w:rFonts w:ascii="Times New Roman" w:hAnsi="Times New Roman"/>
          <w:b/>
          <w:sz w:val="24"/>
          <w:szCs w:val="24"/>
        </w:rPr>
        <w:t xml:space="preserve"> ГРЭС</w:t>
      </w:r>
      <w:r w:rsidR="005A1E39">
        <w:rPr>
          <w:rFonts w:ascii="Times New Roman" w:hAnsi="Times New Roman"/>
          <w:b/>
          <w:sz w:val="24"/>
          <w:szCs w:val="24"/>
        </w:rPr>
        <w:t xml:space="preserve"> имени Д.Г. Жимерина</w:t>
      </w:r>
      <w:r>
        <w:rPr>
          <w:rFonts w:ascii="Times New Roman" w:hAnsi="Times New Roman"/>
          <w:b/>
          <w:sz w:val="24"/>
          <w:szCs w:val="24"/>
        </w:rPr>
        <w:t>» АО «Интер РАО – Электрогенерация»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P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 w:rsidR="00062084" w:rsidRPr="00062084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(Ф.И.О.)</w:t>
      </w:r>
    </w:p>
    <w:p w:rsidR="00062084" w:rsidRPr="00062084" w:rsidRDefault="00062084" w:rsidP="006C6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(Должность)_____________ (Ф.И.О.)</w:t>
      </w:r>
    </w:p>
    <w:p w:rsidR="006C6CD6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5699" w:rsidRDefault="00805699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М.П.</w:t>
      </w:r>
    </w:p>
    <w:p w:rsidR="00805699" w:rsidRPr="00062084" w:rsidRDefault="00805699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6C6CD6" w:rsidRDefault="00062084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CD6">
        <w:rPr>
          <w:rFonts w:ascii="Times New Roman" w:hAnsi="Times New Roman"/>
          <w:b/>
          <w:sz w:val="24"/>
          <w:szCs w:val="24"/>
        </w:rPr>
        <w:t>«Покупатель»</w:t>
      </w:r>
    </w:p>
    <w:p w:rsidR="00062084" w:rsidRPr="006C6CD6" w:rsidRDefault="006C6CD6" w:rsidP="006C6C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062084" w:rsidRDefault="006C6CD6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 w:rsidR="00062084" w:rsidRPr="00062084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(Ф.И.О.)</w:t>
      </w: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Pr="00062084" w:rsidRDefault="00062084" w:rsidP="006C6CD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2084">
        <w:rPr>
          <w:rFonts w:ascii="Times New Roman" w:hAnsi="Times New Roman"/>
          <w:sz w:val="24"/>
          <w:szCs w:val="24"/>
        </w:rPr>
        <w:t>М.П.</w:t>
      </w:r>
    </w:p>
    <w:p w:rsidR="00062084" w:rsidRPr="00062084" w:rsidRDefault="00062084" w:rsidP="000620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2084" w:rsidRDefault="00062084" w:rsidP="00062084">
      <w:pPr>
        <w:jc w:val="both"/>
        <w:rPr>
          <w:rFonts w:ascii="Times New Roman" w:hAnsi="Times New Roman"/>
          <w:sz w:val="24"/>
          <w:szCs w:val="24"/>
        </w:rPr>
        <w:sectPr w:rsidR="00062084" w:rsidSect="00062084">
          <w:pgSz w:w="11906" w:h="16838"/>
          <w:pgMar w:top="851" w:right="851" w:bottom="737" w:left="1021" w:header="720" w:footer="618" w:gutter="0"/>
          <w:cols w:space="720"/>
          <w:titlePg/>
          <w:docGrid w:linePitch="299"/>
        </w:sectPr>
      </w:pPr>
    </w:p>
    <w:p w:rsidR="005F4B25" w:rsidRPr="00805699" w:rsidRDefault="005F4B25" w:rsidP="0080569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05699">
        <w:rPr>
          <w:rFonts w:ascii="Times New Roman" w:hAnsi="Times New Roman"/>
          <w:color w:val="000000"/>
          <w:sz w:val="24"/>
          <w:szCs w:val="24"/>
        </w:rPr>
        <w:lastRenderedPageBreak/>
        <w:t>Приложение №</w:t>
      </w:r>
      <w:r w:rsidR="003F698E">
        <w:rPr>
          <w:rFonts w:ascii="Times New Roman" w:hAnsi="Times New Roman"/>
          <w:color w:val="000000"/>
          <w:sz w:val="24"/>
          <w:szCs w:val="24"/>
        </w:rPr>
        <w:t>3</w:t>
      </w:r>
    </w:p>
    <w:p w:rsidR="005F4B25" w:rsidRPr="00805699" w:rsidRDefault="005F4B25" w:rsidP="00805699">
      <w:pPr>
        <w:shd w:val="clear" w:color="auto" w:fill="FFFFFF"/>
        <w:tabs>
          <w:tab w:val="left" w:leader="underscore" w:pos="9139"/>
        </w:tabs>
        <w:spacing w:after="0" w:line="254" w:lineRule="exact"/>
        <w:rPr>
          <w:rFonts w:ascii="Times New Roman" w:hAnsi="Times New Roman"/>
          <w:color w:val="000000"/>
          <w:sz w:val="24"/>
          <w:szCs w:val="24"/>
        </w:rPr>
      </w:pP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        </w:t>
      </w: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>к  Договору  №</w:t>
      </w:r>
      <w:r w:rsidRPr="00805699">
        <w:rPr>
          <w:rFonts w:ascii="Times New Roman" w:hAnsi="Times New Roman"/>
          <w:bCs/>
          <w:kern w:val="28"/>
          <w:sz w:val="24"/>
          <w:szCs w:val="24"/>
        </w:rPr>
        <w:t xml:space="preserve">__________ </w:t>
      </w:r>
      <w:r w:rsidRPr="00805699">
        <w:rPr>
          <w:rFonts w:ascii="Times New Roman" w:hAnsi="Times New Roman"/>
          <w:color w:val="000000"/>
          <w:spacing w:val="-5"/>
          <w:sz w:val="24"/>
          <w:szCs w:val="24"/>
        </w:rPr>
        <w:t xml:space="preserve"> от</w:t>
      </w:r>
      <w:r w:rsidRPr="00805699">
        <w:rPr>
          <w:rFonts w:ascii="Times New Roman" w:hAnsi="Times New Roman"/>
          <w:sz w:val="24"/>
          <w:szCs w:val="24"/>
        </w:rPr>
        <w:t xml:space="preserve"> </w:t>
      </w:r>
      <w:r w:rsidRPr="00805699">
        <w:rPr>
          <w:rFonts w:ascii="Times New Roman" w:hAnsi="Times New Roman"/>
          <w:color w:val="000000"/>
          <w:sz w:val="24"/>
          <w:szCs w:val="24"/>
        </w:rPr>
        <w:t>«___» _____________20__ г.</w:t>
      </w:r>
    </w:p>
    <w:p w:rsidR="005F4B25" w:rsidRPr="00916D7A" w:rsidRDefault="005F4B25" w:rsidP="005F4B25">
      <w:pPr>
        <w:shd w:val="clear" w:color="auto" w:fill="FFFFFF"/>
        <w:tabs>
          <w:tab w:val="left" w:leader="underscore" w:pos="9139"/>
        </w:tabs>
        <w:spacing w:line="254" w:lineRule="exact"/>
        <w:rPr>
          <w:rFonts w:ascii="Times New Roman" w:hAnsi="Times New Roman"/>
          <w:color w:val="000000"/>
          <w:spacing w:val="-5"/>
        </w:rPr>
      </w:pPr>
    </w:p>
    <w:p w:rsidR="00916D7A" w:rsidRPr="00916D7A" w:rsidRDefault="00916D7A" w:rsidP="00916D7A">
      <w:pPr>
        <w:tabs>
          <w:tab w:val="center" w:pos="4677"/>
          <w:tab w:val="right" w:pos="9355"/>
        </w:tabs>
        <w:spacing w:before="120" w:after="0"/>
        <w:jc w:val="center"/>
        <w:rPr>
          <w:rFonts w:ascii="Times New Roman" w:hAnsi="Times New Roman"/>
          <w:b/>
        </w:rPr>
      </w:pPr>
      <w:r w:rsidRPr="00916D7A">
        <w:rPr>
          <w:rFonts w:ascii="Times New Roman" w:hAnsi="Times New Roman"/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916D7A" w:rsidRPr="00916D7A" w:rsidTr="00FD5DD2">
        <w:tc>
          <w:tcPr>
            <w:tcW w:w="3437" w:type="dxa"/>
            <w:vAlign w:val="center"/>
          </w:tcPr>
          <w:p w:rsidR="00916D7A" w:rsidRPr="00916D7A" w:rsidRDefault="00916D7A" w:rsidP="00916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7" w:type="dxa"/>
            <w:vAlign w:val="center"/>
          </w:tcPr>
          <w:p w:rsidR="00916D7A" w:rsidRPr="00916D7A" w:rsidRDefault="00916D7A" w:rsidP="00916D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vAlign w:val="center"/>
          </w:tcPr>
          <w:p w:rsidR="00916D7A" w:rsidRPr="00916D7A" w:rsidRDefault="00916D7A" w:rsidP="00916D7A">
            <w:pPr>
              <w:spacing w:after="0"/>
              <w:jc w:val="right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«___» __________ 20__ г.</w:t>
            </w:r>
          </w:p>
        </w:tc>
      </w:tr>
    </w:tbl>
    <w:p w:rsidR="00916D7A" w:rsidRPr="00916D7A" w:rsidRDefault="00916D7A" w:rsidP="00916D7A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916D7A" w:rsidRPr="00916D7A" w:rsidTr="00FD5DD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916D7A" w:rsidRPr="00916D7A" w:rsidTr="00062084">
        <w:trPr>
          <w:trHeight w:val="13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Руководитель/</w:t>
            </w:r>
          </w:p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участник/</w:t>
            </w:r>
          </w:p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подтверждающих документов (наименование, номера и т.д.)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6D7A" w:rsidRPr="00916D7A" w:rsidRDefault="00916D7A" w:rsidP="00916D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916D7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16D7A" w:rsidRPr="00916D7A" w:rsidTr="00FD5DD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D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6D7A" w:rsidRPr="00916D7A" w:rsidRDefault="00916D7A" w:rsidP="00916D7A">
      <w:pPr>
        <w:numPr>
          <w:ilvl w:val="1"/>
          <w:numId w:val="3"/>
        </w:numPr>
        <w:tabs>
          <w:tab w:val="clear" w:pos="1440"/>
          <w:tab w:val="left" w:pos="284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D7A">
        <w:rPr>
          <w:rFonts w:ascii="Times New Roman" w:hAnsi="Times New Roman"/>
          <w:sz w:val="18"/>
          <w:szCs w:val="18"/>
        </w:rPr>
        <w:t xml:space="preserve">Покупатель гарантирует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являются полными, точными и достоверными.</w:t>
      </w:r>
    </w:p>
    <w:p w:rsidR="00916D7A" w:rsidRPr="00916D7A" w:rsidRDefault="00916D7A" w:rsidP="00916D7A">
      <w:pPr>
        <w:numPr>
          <w:ilvl w:val="1"/>
          <w:numId w:val="3"/>
        </w:numPr>
        <w:tabs>
          <w:tab w:val="clear" w:pos="1440"/>
          <w:tab w:val="center" w:pos="284"/>
          <w:tab w:val="right" w:pos="935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16D7A">
        <w:rPr>
          <w:rFonts w:ascii="Times New Roman" w:hAnsi="Times New Roman"/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 w:rsidR="00AF05A4">
        <w:rPr>
          <w:rFonts w:ascii="Times New Roman" w:hAnsi="Times New Roman"/>
          <w:sz w:val="18"/>
          <w:szCs w:val="18"/>
        </w:rPr>
        <w:t>Поставщиком</w:t>
      </w:r>
      <w:r w:rsidRPr="00916D7A">
        <w:rPr>
          <w:rFonts w:ascii="Times New Roman" w:hAnsi="Times New Roman"/>
          <w:sz w:val="18"/>
          <w:szCs w:val="18"/>
        </w:rPr>
        <w:t xml:space="preserve"> 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</w:t>
      </w:r>
      <w:r w:rsidR="00AF05A4">
        <w:rPr>
          <w:rFonts w:ascii="Times New Roman" w:hAnsi="Times New Roman"/>
          <w:sz w:val="18"/>
          <w:szCs w:val="18"/>
        </w:rPr>
        <w:t>Поставщика</w:t>
      </w:r>
      <w:r w:rsidRPr="00916D7A">
        <w:rPr>
          <w:rFonts w:ascii="Times New Roman" w:hAnsi="Times New Roman"/>
          <w:sz w:val="18"/>
          <w:szCs w:val="18"/>
        </w:rPr>
        <w:t xml:space="preserve"> от любой ответственности в связи с Раскрытием, в том числе возмещает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убытки, понесенные в связи с предъявлением </w:t>
      </w:r>
      <w:r w:rsidR="00AF05A4">
        <w:rPr>
          <w:rFonts w:ascii="Times New Roman" w:hAnsi="Times New Roman"/>
          <w:sz w:val="18"/>
          <w:szCs w:val="18"/>
        </w:rPr>
        <w:t>Поставщику</w:t>
      </w:r>
      <w:r w:rsidRPr="00916D7A">
        <w:rPr>
          <w:rFonts w:ascii="Times New Roman" w:hAnsi="Times New Roman"/>
          <w:sz w:val="18"/>
          <w:szCs w:val="18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916D7A" w:rsidRPr="00916D7A" w:rsidTr="00FD5DD2">
        <w:tc>
          <w:tcPr>
            <w:tcW w:w="4644" w:type="dxa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__________________________________</w:t>
            </w:r>
          </w:p>
          <w:p w:rsidR="00916D7A" w:rsidRPr="00916D7A" w:rsidRDefault="00916D7A" w:rsidP="00916D7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16D7A">
              <w:rPr>
                <w:rFonts w:ascii="Times New Roman" w:hAnsi="Times New Roman"/>
                <w:vertAlign w:val="superscript"/>
              </w:rPr>
              <w:t>(подпись, М.П.)</w:t>
            </w:r>
          </w:p>
        </w:tc>
      </w:tr>
      <w:tr w:rsidR="00916D7A" w:rsidRPr="00916D7A" w:rsidTr="00FD5DD2">
        <w:tc>
          <w:tcPr>
            <w:tcW w:w="4644" w:type="dxa"/>
          </w:tcPr>
          <w:p w:rsidR="00916D7A" w:rsidRPr="00916D7A" w:rsidRDefault="00916D7A" w:rsidP="00916D7A">
            <w:pPr>
              <w:spacing w:after="0" w:line="240" w:lineRule="auto"/>
              <w:rPr>
                <w:rFonts w:ascii="Times New Roman" w:hAnsi="Times New Roman"/>
              </w:rPr>
            </w:pPr>
            <w:r w:rsidRPr="00916D7A">
              <w:rPr>
                <w:rFonts w:ascii="Times New Roman" w:hAnsi="Times New Roman"/>
              </w:rPr>
              <w:t>_________________________________</w:t>
            </w:r>
          </w:p>
          <w:p w:rsidR="00916D7A" w:rsidRPr="00916D7A" w:rsidRDefault="00916D7A" w:rsidP="00916D7A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16D7A">
              <w:rPr>
                <w:rFonts w:ascii="Times New Roman" w:hAnsi="Times New Roman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6D3C84" w:rsidRPr="006D3C84" w:rsidRDefault="006D3C84" w:rsidP="006D3C8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33"/>
        <w:tblOverlap w:val="never"/>
        <w:tblW w:w="0" w:type="auto"/>
        <w:tblLook w:val="01E0" w:firstRow="1" w:lastRow="1" w:firstColumn="1" w:lastColumn="1" w:noHBand="0" w:noVBand="0"/>
      </w:tblPr>
      <w:tblGrid>
        <w:gridCol w:w="7114"/>
        <w:gridCol w:w="7114"/>
      </w:tblGrid>
      <w:tr w:rsidR="005F4B25" w:rsidRPr="005F4B25" w:rsidTr="00EB5090">
        <w:trPr>
          <w:trHeight w:val="195"/>
        </w:trPr>
        <w:tc>
          <w:tcPr>
            <w:tcW w:w="14228" w:type="dxa"/>
            <w:gridSpan w:val="2"/>
            <w:vAlign w:val="bottom"/>
          </w:tcPr>
          <w:p w:rsidR="005F4B25" w:rsidRPr="005F4B25" w:rsidRDefault="005F4B25" w:rsidP="005F4B2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5F4B25">
              <w:rPr>
                <w:rFonts w:ascii="Times New Roman" w:hAnsi="Times New Roman"/>
                <w:b/>
                <w:color w:val="000000"/>
                <w:sz w:val="20"/>
              </w:rPr>
              <w:t>ФОРМУ УТВЕРЖДАЕМ:</w:t>
            </w:r>
          </w:p>
        </w:tc>
      </w:tr>
      <w:tr w:rsidR="005F4B25" w:rsidRPr="005F4B25" w:rsidTr="00EB5090">
        <w:trPr>
          <w:trHeight w:val="221"/>
        </w:trPr>
        <w:tc>
          <w:tcPr>
            <w:tcW w:w="7114" w:type="dxa"/>
          </w:tcPr>
          <w:p w:rsidR="005F4B25" w:rsidRPr="005F4B25" w:rsidRDefault="00AF05A4" w:rsidP="005F4B2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Поставщик</w:t>
            </w:r>
            <w:r w:rsidR="005F4B25" w:rsidRPr="005F4B25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F4B25">
              <w:rPr>
                <w:rFonts w:ascii="Times New Roman" w:hAnsi="Times New Roman"/>
                <w:b/>
                <w:sz w:val="20"/>
              </w:rPr>
              <w:t xml:space="preserve">                                                     Покупатель:</w:t>
            </w:r>
          </w:p>
        </w:tc>
      </w:tr>
      <w:tr w:rsidR="005F4B25" w:rsidRPr="005F4B25" w:rsidTr="00EB5090">
        <w:trPr>
          <w:trHeight w:val="940"/>
        </w:trPr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>______________ Ф.И.О.</w:t>
            </w:r>
          </w:p>
          <w:p w:rsidR="005F4B25" w:rsidRPr="005F4B25" w:rsidRDefault="005F4B25" w:rsidP="005F4B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7114" w:type="dxa"/>
          </w:tcPr>
          <w:p w:rsidR="005F4B25" w:rsidRP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</w:p>
          <w:p w:rsidR="005F4B25" w:rsidRP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 xml:space="preserve">                                       ______________ Ф.И.О.</w:t>
            </w:r>
          </w:p>
          <w:p w:rsidR="005F4B25" w:rsidRDefault="005F4B25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  <w:r w:rsidRPr="005F4B25">
              <w:rPr>
                <w:rFonts w:ascii="Times New Roman" w:hAnsi="Times New Roman"/>
                <w:sz w:val="20"/>
              </w:rPr>
              <w:t xml:space="preserve">                                        М.П.</w:t>
            </w:r>
          </w:p>
          <w:p w:rsidR="00432ADF" w:rsidRPr="005F4B25" w:rsidRDefault="00432ADF" w:rsidP="005F4B25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</w:rPr>
            </w:pPr>
          </w:p>
        </w:tc>
      </w:tr>
    </w:tbl>
    <w:p w:rsidR="00613EBA" w:rsidRPr="003F698E" w:rsidRDefault="00613EBA" w:rsidP="00432ADF">
      <w:pPr>
        <w:pStyle w:val="a3"/>
        <w:spacing w:before="240" w:after="24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613EBA" w:rsidRPr="003F698E" w:rsidSect="003F698E">
      <w:pgSz w:w="16838" w:h="11906" w:orient="landscape"/>
      <w:pgMar w:top="1021" w:right="851" w:bottom="56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60" w:rsidRDefault="003B7260">
      <w:pPr>
        <w:spacing w:after="0" w:line="240" w:lineRule="auto"/>
      </w:pPr>
      <w:r>
        <w:separator/>
      </w:r>
    </w:p>
  </w:endnote>
  <w:endnote w:type="continuationSeparator" w:id="0">
    <w:p w:rsidR="003B7260" w:rsidRDefault="003B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60" w:rsidRDefault="003B7260">
      <w:pPr>
        <w:spacing w:after="0" w:line="240" w:lineRule="auto"/>
      </w:pPr>
      <w:r>
        <w:separator/>
      </w:r>
    </w:p>
  </w:footnote>
  <w:footnote w:type="continuationSeparator" w:id="0">
    <w:p w:rsidR="003B7260" w:rsidRDefault="003B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7B65E3"/>
    <w:multiLevelType w:val="multilevel"/>
    <w:tmpl w:val="5FCEDD7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319"/>
        </w:tabs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3"/>
        </w:tabs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9340BAE"/>
    <w:multiLevelType w:val="hybridMultilevel"/>
    <w:tmpl w:val="A894C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0462E"/>
    <w:multiLevelType w:val="hybridMultilevel"/>
    <w:tmpl w:val="5DBC56F4"/>
    <w:lvl w:ilvl="0" w:tplc="7BB66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A94FCF"/>
    <w:multiLevelType w:val="hybridMultilevel"/>
    <w:tmpl w:val="DEC6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8401E"/>
    <w:multiLevelType w:val="hybridMultilevel"/>
    <w:tmpl w:val="FC04F104"/>
    <w:lvl w:ilvl="0" w:tplc="3FEEF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EA3E41"/>
    <w:multiLevelType w:val="multilevel"/>
    <w:tmpl w:val="04E072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42F2765"/>
    <w:multiLevelType w:val="multilevel"/>
    <w:tmpl w:val="9968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Restart w:val="1"/>
      <w:suff w:val="space"/>
      <w:lvlText w:val="5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8E31450"/>
    <w:multiLevelType w:val="multilevel"/>
    <w:tmpl w:val="E8103D96"/>
    <w:lvl w:ilvl="0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A"/>
    <w:rsid w:val="00006FF0"/>
    <w:rsid w:val="00017AB5"/>
    <w:rsid w:val="00062084"/>
    <w:rsid w:val="00062E1E"/>
    <w:rsid w:val="000861A2"/>
    <w:rsid w:val="000951B0"/>
    <w:rsid w:val="000A6F45"/>
    <w:rsid w:val="000B38BB"/>
    <w:rsid w:val="00104555"/>
    <w:rsid w:val="001363F3"/>
    <w:rsid w:val="00147A9F"/>
    <w:rsid w:val="00157E3D"/>
    <w:rsid w:val="00177F5C"/>
    <w:rsid w:val="001A21BA"/>
    <w:rsid w:val="0023786D"/>
    <w:rsid w:val="00290443"/>
    <w:rsid w:val="002A4429"/>
    <w:rsid w:val="002A5295"/>
    <w:rsid w:val="002B20F2"/>
    <w:rsid w:val="00312044"/>
    <w:rsid w:val="00356E78"/>
    <w:rsid w:val="00363FE3"/>
    <w:rsid w:val="00370940"/>
    <w:rsid w:val="003760E4"/>
    <w:rsid w:val="0038247A"/>
    <w:rsid w:val="003A7117"/>
    <w:rsid w:val="003B5EEB"/>
    <w:rsid w:val="003B7260"/>
    <w:rsid w:val="003F698E"/>
    <w:rsid w:val="00432ADF"/>
    <w:rsid w:val="00466D9C"/>
    <w:rsid w:val="00471288"/>
    <w:rsid w:val="004726A2"/>
    <w:rsid w:val="00472A4F"/>
    <w:rsid w:val="00477086"/>
    <w:rsid w:val="004815AA"/>
    <w:rsid w:val="004922E0"/>
    <w:rsid w:val="004B6167"/>
    <w:rsid w:val="004D5C57"/>
    <w:rsid w:val="004D78DF"/>
    <w:rsid w:val="005075DC"/>
    <w:rsid w:val="0052519D"/>
    <w:rsid w:val="00572F4A"/>
    <w:rsid w:val="00594BE1"/>
    <w:rsid w:val="005A1E39"/>
    <w:rsid w:val="005A3A4B"/>
    <w:rsid w:val="005B360B"/>
    <w:rsid w:val="005C4F69"/>
    <w:rsid w:val="005D2DF6"/>
    <w:rsid w:val="005F4B25"/>
    <w:rsid w:val="00613EBA"/>
    <w:rsid w:val="00620648"/>
    <w:rsid w:val="00641D70"/>
    <w:rsid w:val="00650BA2"/>
    <w:rsid w:val="006B4057"/>
    <w:rsid w:val="006C6CD6"/>
    <w:rsid w:val="006D3C84"/>
    <w:rsid w:val="006E5A55"/>
    <w:rsid w:val="00733B10"/>
    <w:rsid w:val="007437C7"/>
    <w:rsid w:val="007732CC"/>
    <w:rsid w:val="00795E50"/>
    <w:rsid w:val="00797746"/>
    <w:rsid w:val="007B5B03"/>
    <w:rsid w:val="007C6775"/>
    <w:rsid w:val="007D2846"/>
    <w:rsid w:val="007F0202"/>
    <w:rsid w:val="008028D5"/>
    <w:rsid w:val="00805699"/>
    <w:rsid w:val="00811A7D"/>
    <w:rsid w:val="00817ED6"/>
    <w:rsid w:val="0085355F"/>
    <w:rsid w:val="00860608"/>
    <w:rsid w:val="00884378"/>
    <w:rsid w:val="008A6B8D"/>
    <w:rsid w:val="008C337F"/>
    <w:rsid w:val="00911849"/>
    <w:rsid w:val="00916D7A"/>
    <w:rsid w:val="00923C8F"/>
    <w:rsid w:val="00926203"/>
    <w:rsid w:val="009263CA"/>
    <w:rsid w:val="0094127A"/>
    <w:rsid w:val="00977072"/>
    <w:rsid w:val="009C2E72"/>
    <w:rsid w:val="009C3EE3"/>
    <w:rsid w:val="00A168D8"/>
    <w:rsid w:val="00A23CA2"/>
    <w:rsid w:val="00A31900"/>
    <w:rsid w:val="00A466DC"/>
    <w:rsid w:val="00A820B3"/>
    <w:rsid w:val="00AC6037"/>
    <w:rsid w:val="00AF05A4"/>
    <w:rsid w:val="00B12F25"/>
    <w:rsid w:val="00B748AC"/>
    <w:rsid w:val="00B85C91"/>
    <w:rsid w:val="00B974FE"/>
    <w:rsid w:val="00B97776"/>
    <w:rsid w:val="00BB4CD8"/>
    <w:rsid w:val="00BE608A"/>
    <w:rsid w:val="00BF50EF"/>
    <w:rsid w:val="00BF76EC"/>
    <w:rsid w:val="00C065BB"/>
    <w:rsid w:val="00C23440"/>
    <w:rsid w:val="00C66444"/>
    <w:rsid w:val="00C84D50"/>
    <w:rsid w:val="00CE4D9E"/>
    <w:rsid w:val="00D2344F"/>
    <w:rsid w:val="00D27BC3"/>
    <w:rsid w:val="00D6500E"/>
    <w:rsid w:val="00D70223"/>
    <w:rsid w:val="00D72E7A"/>
    <w:rsid w:val="00D75A6F"/>
    <w:rsid w:val="00D86F05"/>
    <w:rsid w:val="00DB4F17"/>
    <w:rsid w:val="00DD7D2C"/>
    <w:rsid w:val="00E008FA"/>
    <w:rsid w:val="00E5501E"/>
    <w:rsid w:val="00E85C9D"/>
    <w:rsid w:val="00E952CF"/>
    <w:rsid w:val="00E97BB7"/>
    <w:rsid w:val="00EA114D"/>
    <w:rsid w:val="00EB5090"/>
    <w:rsid w:val="00EF7895"/>
    <w:rsid w:val="00F05891"/>
    <w:rsid w:val="00F44FD4"/>
    <w:rsid w:val="00F53E4D"/>
    <w:rsid w:val="00F73D5E"/>
    <w:rsid w:val="00F91AD7"/>
    <w:rsid w:val="00FD5918"/>
    <w:rsid w:val="00FD5DD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452B7E6-2E10-4C91-BC42-77ECB52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BA"/>
    <w:pPr>
      <w:ind w:left="720"/>
      <w:contextualSpacing/>
    </w:pPr>
  </w:style>
  <w:style w:type="character" w:styleId="a4">
    <w:name w:val="Hyperlink"/>
    <w:uiPriority w:val="99"/>
    <w:rsid w:val="005F4B25"/>
    <w:rPr>
      <w:color w:val="0000FF"/>
      <w:u w:val="single"/>
    </w:rPr>
  </w:style>
  <w:style w:type="paragraph" w:styleId="a5">
    <w:name w:val="List Number"/>
    <w:basedOn w:val="a"/>
    <w:rsid w:val="005F4B25"/>
    <w:pPr>
      <w:tabs>
        <w:tab w:val="num" w:pos="1701"/>
      </w:tabs>
      <w:autoSpaceDE w:val="0"/>
      <w:autoSpaceDN w:val="0"/>
      <w:spacing w:before="60" w:after="0" w:line="360" w:lineRule="auto"/>
      <w:ind w:left="1701" w:hanging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4B2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F4B25"/>
    <w:rPr>
      <w:rFonts w:ascii="Times New Roman" w:eastAsia="Times New Roman" w:hAnsi="Times New Roman"/>
      <w:snapToGrid w:val="0"/>
      <w:sz w:val="28"/>
      <w:lang w:val="x-none" w:eastAsia="x-none"/>
    </w:rPr>
  </w:style>
  <w:style w:type="paragraph" w:customStyle="1" w:styleId="ConsPlusNonformat">
    <w:name w:val="ConsPlusNonformat"/>
    <w:rsid w:val="005F4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05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056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05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0569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11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47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kurova_lva@inter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0769-803F-4447-A34C-ABD94DF0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Квширская ГРЭС</Company>
  <LinksUpToDate>false</LinksUpToDate>
  <CharactersWithSpaces>27501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mailto:vinokurova_lva@interrao.ru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land5</dc:creator>
  <cp:lastModifiedBy>Верещагин Вадим Владимирович</cp:lastModifiedBy>
  <cp:revision>6</cp:revision>
  <cp:lastPrinted>2018-02-07T13:57:00Z</cp:lastPrinted>
  <dcterms:created xsi:type="dcterms:W3CDTF">2018-01-19T12:39:00Z</dcterms:created>
  <dcterms:modified xsi:type="dcterms:W3CDTF">2018-02-07T15:27:00Z</dcterms:modified>
</cp:coreProperties>
</file>