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B15E73"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3</w:t>
      </w:r>
      <w:r w:rsidR="00AE2C98" w:rsidRPr="008D128E">
        <w:rPr>
          <w:rFonts w:ascii="Times New Roman" w:hAnsi="Times New Roman"/>
          <w:b w:val="0"/>
          <w:color w:val="000000"/>
          <w:sz w:val="24"/>
          <w:szCs w:val="24"/>
        </w:rPr>
        <w:t xml:space="preserve"> к распоряжению</w:t>
      </w:r>
    </w:p>
    <w:p w:rsidR="001175A3" w:rsidRDefault="00AE2C98" w:rsidP="001175A3">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1175A3" w:rsidRPr="001175A3">
        <w:rPr>
          <w:rFonts w:ascii="Times New Roman" w:hAnsi="Times New Roman"/>
          <w:sz w:val="24"/>
          <w:szCs w:val="24"/>
        </w:rPr>
        <w:t xml:space="preserve">№ </w:t>
      </w:r>
      <w:r w:rsidR="00F367A2">
        <w:rPr>
          <w:rFonts w:ascii="Times New Roman" w:hAnsi="Times New Roman"/>
          <w:sz w:val="24"/>
          <w:szCs w:val="24"/>
        </w:rPr>
        <w:t>___</w:t>
      </w:r>
      <w:r w:rsidR="001175A3" w:rsidRPr="001175A3">
        <w:rPr>
          <w:rFonts w:ascii="Times New Roman" w:hAnsi="Times New Roman"/>
          <w:sz w:val="24"/>
          <w:szCs w:val="24"/>
        </w:rPr>
        <w:t xml:space="preserve"> от </w:t>
      </w:r>
      <w:r w:rsidR="00F367A2">
        <w:rPr>
          <w:rFonts w:ascii="Times New Roman" w:hAnsi="Times New Roman"/>
          <w:sz w:val="24"/>
          <w:szCs w:val="24"/>
        </w:rPr>
        <w:t>__.08</w:t>
      </w:r>
      <w:r w:rsidR="001175A3" w:rsidRPr="001175A3">
        <w:rPr>
          <w:rFonts w:ascii="Times New Roman" w:hAnsi="Times New Roman"/>
          <w:sz w:val="24"/>
          <w:szCs w:val="24"/>
        </w:rPr>
        <w:t>.2019</w:t>
      </w:r>
    </w:p>
    <w:p w:rsidR="00AE2C98" w:rsidRPr="008D128E" w:rsidRDefault="00AE2C98" w:rsidP="001175A3">
      <w:pPr>
        <w:spacing w:line="240" w:lineRule="auto"/>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w:t>
      </w:r>
      <w:proofErr w:type="spellStart"/>
      <w:r w:rsidRPr="008D128E">
        <w:rPr>
          <w:rFonts w:ascii="Times New Roman" w:hAnsi="Times New Roman"/>
          <w:sz w:val="24"/>
          <w:szCs w:val="24"/>
          <w:lang w:eastAsia="ru-RU"/>
        </w:rPr>
        <w:t>Интер</w:t>
      </w:r>
      <w:proofErr w:type="spellEnd"/>
      <w:r w:rsidRPr="008D128E">
        <w:rPr>
          <w:rFonts w:ascii="Times New Roman" w:hAnsi="Times New Roman"/>
          <w:sz w:val="24"/>
          <w:szCs w:val="24"/>
          <w:lang w:eastAsia="ru-RU"/>
        </w:rPr>
        <w:t xml:space="preserve">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Лот №1 Комплекс отопительной производственной котельной, Лот №2 Подъездные и внутриплощадочные железнодорожные пути филиала «Уренгойская ГРЭС» АО «</w:t>
      </w:r>
      <w:proofErr w:type="spellStart"/>
      <w:r w:rsidR="00CE62D0" w:rsidRPr="00CE62D0">
        <w:rPr>
          <w:rFonts w:ascii="Times New Roman" w:hAnsi="Times New Roman"/>
          <w:sz w:val="24"/>
          <w:szCs w:val="24"/>
        </w:rPr>
        <w:t>Интер</w:t>
      </w:r>
      <w:proofErr w:type="spellEnd"/>
      <w:r w:rsidR="00CE62D0" w:rsidRPr="00CE62D0">
        <w:rPr>
          <w:rFonts w:ascii="Times New Roman" w:hAnsi="Times New Roman"/>
          <w:sz w:val="24"/>
          <w:szCs w:val="24"/>
        </w:rPr>
        <w:t xml:space="preserve"> РАО – </w:t>
      </w:r>
      <w:proofErr w:type="spellStart"/>
      <w:r w:rsidR="00CE62D0" w:rsidRPr="00CE62D0">
        <w:rPr>
          <w:rFonts w:ascii="Times New Roman" w:hAnsi="Times New Roman"/>
          <w:sz w:val="24"/>
          <w:szCs w:val="24"/>
        </w:rPr>
        <w:t>Электрогенерация</w:t>
      </w:r>
      <w:proofErr w:type="spellEnd"/>
      <w:r w:rsidR="00CE62D0" w:rsidRPr="00CE62D0">
        <w:rPr>
          <w:rFonts w:ascii="Times New Roman" w:hAnsi="Times New Roman"/>
          <w:sz w:val="24"/>
          <w:szCs w:val="24"/>
        </w:rPr>
        <w:t xml:space="preserve">», согласно Приложению № 1 и Приложению № 2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proofErr w:type="spellStart"/>
      <w:r>
        <w:rPr>
          <w:rFonts w:ascii="Times New Roman" w:hAnsi="Times New Roman"/>
          <w:sz w:val="24"/>
          <w:szCs w:val="24"/>
        </w:rPr>
        <w:t>Интер</w:t>
      </w:r>
      <w:proofErr w:type="spellEnd"/>
      <w:r>
        <w:rPr>
          <w:rFonts w:ascii="Times New Roman" w:hAnsi="Times New Roman"/>
          <w:sz w:val="24"/>
          <w:szCs w:val="24"/>
        </w:rPr>
        <w:t xml:space="preserve">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w:t>
      </w:r>
      <w:proofErr w:type="spellStart"/>
      <w:r w:rsidRPr="008D128E">
        <w:rPr>
          <w:rFonts w:ascii="Times New Roman" w:hAnsi="Times New Roman"/>
          <w:sz w:val="24"/>
          <w:szCs w:val="24"/>
        </w:rPr>
        <w:t>Интер</w:t>
      </w:r>
      <w:proofErr w:type="spellEnd"/>
      <w:r w:rsidRPr="008D128E">
        <w:rPr>
          <w:rFonts w:ascii="Times New Roman" w:hAnsi="Times New Roman"/>
          <w:sz w:val="24"/>
          <w:szCs w:val="24"/>
        </w:rPr>
        <w:t xml:space="preserve">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lastRenderedPageBreak/>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F367A2">
        <w:rPr>
          <w:rFonts w:ascii="Times New Roman" w:hAnsi="Times New Roman"/>
          <w:b/>
          <w:sz w:val="24"/>
          <w:szCs w:val="24"/>
        </w:rPr>
        <w:t>22.08</w:t>
      </w:r>
      <w:r w:rsidR="00036B2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F367A2">
        <w:rPr>
          <w:rFonts w:ascii="Times New Roman" w:hAnsi="Times New Roman"/>
          <w:b/>
          <w:sz w:val="24"/>
          <w:szCs w:val="24"/>
        </w:rPr>
        <w:t>21</w:t>
      </w:r>
      <w:r w:rsidR="00244EEC">
        <w:rPr>
          <w:rFonts w:ascii="Times New Roman" w:hAnsi="Times New Roman"/>
          <w:b/>
          <w:sz w:val="24"/>
          <w:szCs w:val="24"/>
        </w:rPr>
        <w:t>.</w:t>
      </w:r>
      <w:r w:rsidR="00F367A2">
        <w:rPr>
          <w:rFonts w:ascii="Times New Roman" w:hAnsi="Times New Roman"/>
          <w:b/>
          <w:sz w:val="24"/>
          <w:szCs w:val="24"/>
        </w:rPr>
        <w:t>10</w:t>
      </w:r>
      <w:r w:rsidR="00244EEC">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здание АБК  </w:t>
      </w:r>
      <w:proofErr w:type="spellStart"/>
      <w:r w:rsidRPr="008D128E">
        <w:rPr>
          <w:rFonts w:ascii="Times New Roman" w:hAnsi="Times New Roman"/>
          <w:sz w:val="24"/>
          <w:szCs w:val="24"/>
        </w:rPr>
        <w:t>Уренгойской</w:t>
      </w:r>
      <w:proofErr w:type="spellEnd"/>
      <w:r w:rsidRPr="008D128E">
        <w:rPr>
          <w:rFonts w:ascii="Times New Roman" w:hAnsi="Times New Roman"/>
          <w:sz w:val="24"/>
          <w:szCs w:val="24"/>
        </w:rPr>
        <w:t xml:space="preserve">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36B22" w:rsidRDefault="00AE2C98" w:rsidP="00036B22">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Уренгойская  ГРЭС, а также по электронной почте: </w:t>
      </w:r>
      <w:hyperlink r:id="rId7" w:history="1">
        <w:r w:rsidR="00E7246D" w:rsidRPr="00E7246D">
          <w:rPr>
            <w:rStyle w:val="ac"/>
            <w:rFonts w:ascii="Times New Roman" w:hAnsi="Times New Roman"/>
            <w:i/>
          </w:rPr>
          <w:t>stetsyura_ay@interrao.ru</w:t>
        </w:r>
      </w:hyperlink>
      <w:r w:rsidR="00E7246D" w:rsidRPr="00E7246D">
        <w:rPr>
          <w:rFonts w:ascii="Times New Roman" w:hAnsi="Times New Roman"/>
          <w:i/>
          <w:u w:val="single"/>
        </w:rPr>
        <w:t xml:space="preserve"> </w:t>
      </w:r>
      <w:r w:rsidR="00B048AF" w:rsidRPr="00B048AF">
        <w:rPr>
          <w:rStyle w:val="ac"/>
          <w:rFonts w:ascii="Times New Roman" w:hAnsi="Times New Roman"/>
          <w:i/>
          <w:sz w:val="24"/>
          <w:szCs w:val="24"/>
          <w:u w:val="none"/>
        </w:rPr>
        <w:t xml:space="preserve"> ,</w:t>
      </w:r>
      <w:r w:rsidR="00B048AF">
        <w:rPr>
          <w:rStyle w:val="ac"/>
          <w:rFonts w:ascii="Times New Roman" w:hAnsi="Times New Roman"/>
          <w:i/>
          <w:sz w:val="24"/>
          <w:szCs w:val="24"/>
        </w:rPr>
        <w:t xml:space="preserve"> </w:t>
      </w:r>
      <w:r w:rsidR="00B048AF" w:rsidRPr="00B048AF">
        <w:rPr>
          <w:rStyle w:val="ac"/>
          <w:rFonts w:ascii="Times New Roman" w:hAnsi="Times New Roman"/>
          <w:i/>
          <w:sz w:val="24"/>
          <w:szCs w:val="24"/>
        </w:rPr>
        <w:t>kovalev_kv@interrao.ru</w:t>
      </w:r>
    </w:p>
    <w:p w:rsidR="00AE2C98" w:rsidRPr="008D128E" w:rsidRDefault="00036B22" w:rsidP="00036B22">
      <w:pPr>
        <w:tabs>
          <w:tab w:val="left" w:pos="1134"/>
        </w:tabs>
        <w:ind w:left="567" w:hanging="567"/>
        <w:jc w:val="both"/>
        <w:rPr>
          <w:rFonts w:ascii="Times New Roman" w:hAnsi="Times New Roman"/>
          <w:sz w:val="24"/>
          <w:szCs w:val="24"/>
        </w:rPr>
      </w:pPr>
      <w:r>
        <w:rPr>
          <w:rFonts w:ascii="Times New Roman" w:hAnsi="Times New Roman"/>
          <w:i/>
          <w:color w:val="0000FF"/>
          <w:sz w:val="24"/>
          <w:szCs w:val="24"/>
        </w:rPr>
        <w:t xml:space="preserve">         </w:t>
      </w:r>
      <w:r w:rsidR="00AE2C98" w:rsidRPr="008D128E">
        <w:rPr>
          <w:rFonts w:ascii="Times New Roman" w:hAnsi="Times New Roman"/>
          <w:sz w:val="24"/>
          <w:szCs w:val="24"/>
        </w:rPr>
        <w:t>1.17.</w:t>
      </w:r>
      <w:r w:rsidR="00AE2C98"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w:t>
      </w:r>
      <w:proofErr w:type="gramStart"/>
      <w:r>
        <w:rPr>
          <w:rFonts w:ascii="Times New Roman" w:hAnsi="Times New Roman"/>
          <w:sz w:val="24"/>
          <w:szCs w:val="24"/>
        </w:rPr>
        <w:t>риски</w:t>
      </w:r>
      <w:proofErr w:type="gramEnd"/>
      <w:r>
        <w:rPr>
          <w:rFonts w:ascii="Times New Roman" w:hAnsi="Times New Roman"/>
          <w:sz w:val="24"/>
          <w:szCs w:val="24"/>
        </w:rPr>
        <w:t xml:space="preserve">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w:t>
      </w:r>
      <w:r w:rsidR="00036B22">
        <w:rPr>
          <w:rFonts w:ascii="Times New Roman" w:hAnsi="Times New Roman"/>
          <w:sz w:val="24"/>
          <w:szCs w:val="24"/>
        </w:rPr>
        <w:t>запросе предложений лот № 1, №2</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F367A2">
        <w:rPr>
          <w:rFonts w:ascii="Times New Roman" w:hAnsi="Times New Roman"/>
          <w:b/>
          <w:sz w:val="24"/>
          <w:szCs w:val="24"/>
        </w:rPr>
        <w:t>22</w:t>
      </w:r>
      <w:r w:rsidR="00CE62D0">
        <w:rPr>
          <w:rFonts w:ascii="Times New Roman" w:hAnsi="Times New Roman"/>
          <w:b/>
          <w:sz w:val="24"/>
          <w:szCs w:val="24"/>
        </w:rPr>
        <w:t>.</w:t>
      </w:r>
      <w:r w:rsidR="00F367A2">
        <w:rPr>
          <w:rFonts w:ascii="Times New Roman" w:hAnsi="Times New Roman"/>
          <w:b/>
          <w:sz w:val="24"/>
          <w:szCs w:val="24"/>
        </w:rPr>
        <w:t>08</w:t>
      </w:r>
      <w:r w:rsidR="00036B22">
        <w:rPr>
          <w:rFonts w:ascii="Times New Roman" w:hAnsi="Times New Roman"/>
          <w:b/>
          <w:sz w:val="24"/>
          <w:szCs w:val="24"/>
        </w:rPr>
        <w:t xml:space="preserve">.2019 до </w:t>
      </w:r>
      <w:r w:rsidR="00F367A2">
        <w:rPr>
          <w:rFonts w:ascii="Times New Roman" w:hAnsi="Times New Roman"/>
          <w:b/>
          <w:sz w:val="24"/>
          <w:szCs w:val="24"/>
        </w:rPr>
        <w:t>20</w:t>
      </w:r>
      <w:r w:rsidR="00244EEC">
        <w:rPr>
          <w:rFonts w:ascii="Times New Roman" w:hAnsi="Times New Roman"/>
          <w:b/>
          <w:sz w:val="24"/>
          <w:szCs w:val="24"/>
        </w:rPr>
        <w:t>.</w:t>
      </w:r>
      <w:r w:rsidR="00F367A2">
        <w:rPr>
          <w:rFonts w:ascii="Times New Roman" w:hAnsi="Times New Roman"/>
          <w:b/>
          <w:sz w:val="24"/>
          <w:szCs w:val="24"/>
        </w:rPr>
        <w:t>10</w:t>
      </w:r>
      <w:r w:rsidR="00244EEC">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F367A2">
        <w:rPr>
          <w:rFonts w:ascii="Times New Roman" w:hAnsi="Times New Roman"/>
          <w:b/>
          <w:sz w:val="24"/>
          <w:szCs w:val="24"/>
        </w:rPr>
        <w:t>21.10</w:t>
      </w:r>
      <w:bookmarkStart w:id="0" w:name="_GoBack"/>
      <w:bookmarkEnd w:id="0"/>
      <w:r w:rsidR="0043287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w:t>
      </w:r>
      <w:r w:rsidRPr="008D128E">
        <w:rPr>
          <w:rFonts w:ascii="Times New Roman" w:hAnsi="Times New Roman"/>
          <w:sz w:val="24"/>
          <w:szCs w:val="24"/>
        </w:rPr>
        <w:lastRenderedPageBreak/>
        <w:t>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w:t>
      </w:r>
      <w:r w:rsidRPr="008D128E">
        <w:rPr>
          <w:rFonts w:ascii="Times New Roman" w:hAnsi="Times New Roman"/>
          <w:sz w:val="24"/>
          <w:szCs w:val="24"/>
        </w:rPr>
        <w:lastRenderedPageBreak/>
        <w:t xml:space="preserve">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sz w:val="24"/>
          <w:szCs w:val="24"/>
        </w:rPr>
        <w:t>недопуске</w:t>
      </w:r>
      <w:proofErr w:type="spellEnd"/>
      <w:r w:rsidRPr="008D128E">
        <w:rPr>
          <w:rFonts w:ascii="Times New Roman" w:hAnsi="Times New Roman"/>
          <w:sz w:val="24"/>
          <w:szCs w:val="24"/>
        </w:rPr>
        <w:t xml:space="preserve"> Участников к участию в Запросе с указанием причин </w:t>
      </w:r>
      <w:proofErr w:type="spellStart"/>
      <w:r w:rsidRPr="008D128E">
        <w:rPr>
          <w:rFonts w:ascii="Times New Roman" w:hAnsi="Times New Roman"/>
          <w:sz w:val="24"/>
          <w:szCs w:val="24"/>
        </w:rPr>
        <w:t>недопуска</w:t>
      </w:r>
      <w:proofErr w:type="spellEnd"/>
      <w:r w:rsidRPr="008D128E">
        <w:rPr>
          <w:rFonts w:ascii="Times New Roman" w:hAnsi="Times New Roman"/>
          <w:sz w:val="24"/>
          <w:szCs w:val="24"/>
        </w:rPr>
        <w:t>,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sz w:val="24"/>
          <w:szCs w:val="24"/>
        </w:rPr>
        <w:t>непоступления</w:t>
      </w:r>
      <w:proofErr w:type="spellEnd"/>
      <w:r w:rsidRPr="008D128E">
        <w:rPr>
          <w:rFonts w:ascii="Times New Roman" w:hAnsi="Times New Roman"/>
          <w:sz w:val="24"/>
          <w:szCs w:val="24"/>
        </w:rPr>
        <w:t xml:space="preserve">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w:t>
      </w:r>
      <w:r w:rsidRPr="008D128E">
        <w:rPr>
          <w:rFonts w:ascii="Times New Roman" w:hAnsi="Times New Roman"/>
          <w:sz w:val="24"/>
          <w:szCs w:val="24"/>
        </w:rPr>
        <w:lastRenderedPageBreak/>
        <w:t xml:space="preserve">В случаях, предусмотренных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 xml:space="preserve">В случае </w:t>
      </w:r>
      <w:proofErr w:type="spellStart"/>
      <w:r w:rsidRPr="008D128E">
        <w:rPr>
          <w:rFonts w:ascii="Times New Roman" w:hAnsi="Times New Roman"/>
          <w:sz w:val="24"/>
          <w:szCs w:val="24"/>
        </w:rPr>
        <w:t>неподписания</w:t>
      </w:r>
      <w:proofErr w:type="spellEnd"/>
      <w:r w:rsidRPr="008D128E">
        <w:rPr>
          <w:rFonts w:ascii="Times New Roman" w:hAnsi="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CE62D0" w:rsidRDefault="00CE62D0" w:rsidP="00C703B7">
      <w:pPr>
        <w:spacing w:after="0" w:line="240" w:lineRule="auto"/>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04356" w:rsidRDefault="00AE2C98" w:rsidP="00104356">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Default="00C703B7" w:rsidP="00144227">
      <w:pPr>
        <w:spacing w:after="0" w:line="240" w:lineRule="auto"/>
        <w:jc w:val="right"/>
        <w:rPr>
          <w:rFonts w:ascii="Arial" w:hAnsi="Arial" w:cs="Arial"/>
          <w:sz w:val="24"/>
          <w:szCs w:val="24"/>
          <w:lang w:eastAsia="ru-RU"/>
        </w:rPr>
      </w:pPr>
    </w:p>
    <w:tbl>
      <w:tblPr>
        <w:tblW w:w="14720" w:type="dxa"/>
        <w:tblInd w:w="108" w:type="dxa"/>
        <w:tblLook w:val="04A0" w:firstRow="1" w:lastRow="0" w:firstColumn="1" w:lastColumn="0" w:noHBand="0" w:noVBand="1"/>
      </w:tblPr>
      <w:tblGrid>
        <w:gridCol w:w="851"/>
        <w:gridCol w:w="11765"/>
        <w:gridCol w:w="2104"/>
      </w:tblGrid>
      <w:tr w:rsidR="00F92862" w:rsidRPr="00F92862" w:rsidTr="00273CCD">
        <w:trPr>
          <w:trHeight w:val="299"/>
        </w:trPr>
        <w:tc>
          <w:tcPr>
            <w:tcW w:w="851" w:type="dxa"/>
            <w:tcBorders>
              <w:top w:val="nil"/>
              <w:left w:val="nil"/>
              <w:bottom w:val="nil"/>
              <w:right w:val="nil"/>
            </w:tcBorders>
            <w:shd w:val="clear" w:color="auto" w:fill="auto"/>
            <w:noWrap/>
            <w:vAlign w:val="bottom"/>
            <w:hideMark/>
          </w:tcPr>
          <w:p w:rsidR="00F92862" w:rsidRPr="00F92862" w:rsidRDefault="00F92862" w:rsidP="00104356">
            <w:pPr>
              <w:spacing w:after="0" w:line="240" w:lineRule="auto"/>
              <w:jc w:val="center"/>
              <w:rPr>
                <w:rFonts w:ascii="Times New Roman" w:eastAsia="Times New Roman" w:hAnsi="Times New Roman"/>
                <w:sz w:val="24"/>
                <w:szCs w:val="24"/>
                <w:lang w:eastAsia="ru-RU"/>
              </w:rPr>
            </w:pPr>
          </w:p>
        </w:tc>
        <w:tc>
          <w:tcPr>
            <w:tcW w:w="11765" w:type="dxa"/>
            <w:tcBorders>
              <w:top w:val="nil"/>
              <w:left w:val="nil"/>
              <w:bottom w:val="nil"/>
              <w:right w:val="nil"/>
            </w:tcBorders>
            <w:shd w:val="clear" w:color="auto" w:fill="auto"/>
            <w:noWrap/>
            <w:vAlign w:val="bottom"/>
            <w:hideMark/>
          </w:tcPr>
          <w:p w:rsidR="00F92862" w:rsidRPr="00F92862" w:rsidRDefault="00F92862" w:rsidP="00104356">
            <w:pPr>
              <w:spacing w:after="0" w:line="240" w:lineRule="auto"/>
              <w:jc w:val="center"/>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Перечень реализуемого имущества (Лот №1)</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273CCD">
        <w:trPr>
          <w:trHeight w:val="299"/>
        </w:trPr>
        <w:tc>
          <w:tcPr>
            <w:tcW w:w="12616" w:type="dxa"/>
            <w:gridSpan w:val="2"/>
            <w:tcBorders>
              <w:top w:val="nil"/>
              <w:left w:val="nil"/>
              <w:bottom w:val="nil"/>
              <w:right w:val="nil"/>
            </w:tcBorders>
            <w:shd w:val="clear" w:color="auto" w:fill="auto"/>
            <w:noWrap/>
            <w:hideMark/>
          </w:tcPr>
          <w:p w:rsidR="00F92862" w:rsidRPr="00F92862" w:rsidRDefault="00F92862" w:rsidP="00104356">
            <w:pPr>
              <w:spacing w:after="0" w:line="240" w:lineRule="auto"/>
              <w:jc w:val="center"/>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Объекты отопительно-производственной котельной"</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CB4EC3">
        <w:trPr>
          <w:trHeight w:val="104"/>
        </w:trPr>
        <w:tc>
          <w:tcPr>
            <w:tcW w:w="851" w:type="dxa"/>
            <w:tcBorders>
              <w:top w:val="nil"/>
              <w:left w:val="nil"/>
              <w:bottom w:val="single" w:sz="4" w:space="0" w:color="auto"/>
              <w:right w:val="nil"/>
            </w:tcBorders>
            <w:shd w:val="clear" w:color="auto" w:fill="auto"/>
            <w:noWrap/>
            <w:vAlign w:val="center"/>
            <w:hideMark/>
          </w:tcPr>
          <w:p w:rsidR="00F92862" w:rsidRPr="00F92862" w:rsidRDefault="00F92862" w:rsidP="00F92862">
            <w:pPr>
              <w:spacing w:after="0" w:line="240" w:lineRule="auto"/>
              <w:rPr>
                <w:rFonts w:ascii="Times New Roman" w:eastAsia="Times New Roman" w:hAnsi="Times New Roman"/>
                <w:sz w:val="20"/>
                <w:szCs w:val="20"/>
                <w:lang w:eastAsia="ru-RU"/>
              </w:rPr>
            </w:pPr>
          </w:p>
        </w:tc>
        <w:tc>
          <w:tcPr>
            <w:tcW w:w="11765" w:type="dxa"/>
            <w:tcBorders>
              <w:top w:val="nil"/>
              <w:left w:val="nil"/>
              <w:bottom w:val="single" w:sz="4" w:space="0" w:color="auto"/>
              <w:right w:val="nil"/>
            </w:tcBorders>
            <w:shd w:val="clear" w:color="auto" w:fill="auto"/>
            <w:noWrap/>
            <w:vAlign w:val="bottom"/>
            <w:hideMark/>
          </w:tcPr>
          <w:p w:rsidR="00F92862" w:rsidRPr="00F92862" w:rsidRDefault="00F92862" w:rsidP="00F92862">
            <w:pPr>
              <w:spacing w:after="0" w:line="240" w:lineRule="auto"/>
              <w:rPr>
                <w:rFonts w:ascii="Times New Roman" w:eastAsia="Times New Roman" w:hAnsi="Times New Roman"/>
                <w:sz w:val="20"/>
                <w:szCs w:val="20"/>
                <w:lang w:eastAsia="ru-RU"/>
              </w:rPr>
            </w:pPr>
          </w:p>
        </w:tc>
        <w:tc>
          <w:tcPr>
            <w:tcW w:w="2104" w:type="dxa"/>
            <w:tcBorders>
              <w:top w:val="nil"/>
              <w:left w:val="nil"/>
              <w:bottom w:val="single" w:sz="4" w:space="0" w:color="auto"/>
              <w:right w:val="nil"/>
            </w:tcBorders>
            <w:shd w:val="clear" w:color="auto" w:fill="auto"/>
            <w:noWrap/>
            <w:vAlign w:val="bottom"/>
            <w:hideMark/>
          </w:tcPr>
          <w:p w:rsidR="00F92862" w:rsidRPr="00F92862" w:rsidRDefault="00F92862" w:rsidP="00F92862">
            <w:pPr>
              <w:spacing w:after="0" w:line="240" w:lineRule="auto"/>
              <w:rPr>
                <w:rFonts w:ascii="Times New Roman" w:eastAsia="Times New Roman" w:hAnsi="Times New Roman"/>
                <w:sz w:val="20"/>
                <w:szCs w:val="20"/>
                <w:lang w:eastAsia="ru-RU"/>
              </w:rPr>
            </w:pPr>
          </w:p>
        </w:tc>
      </w:tr>
      <w:tr w:rsidR="00F92862" w:rsidRPr="00F92862" w:rsidTr="00CB4EC3">
        <w:trPr>
          <w:trHeight w:val="58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 п/п</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Наименование объекта</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стоимость с учетом НДС, руб.</w:t>
            </w:r>
          </w:p>
        </w:tc>
      </w:tr>
      <w:tr w:rsidR="00F92862" w:rsidRPr="00F92862" w:rsidTr="00273CCD">
        <w:trPr>
          <w:trHeight w:val="44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Здание котельной, назначение: нежилое, площадь: 2969,2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 xml:space="preserve">., </w:t>
            </w:r>
            <w:proofErr w:type="spellStart"/>
            <w:r w:rsidRPr="00F92862">
              <w:rPr>
                <w:rFonts w:ascii="Times New Roman" w:eastAsia="Times New Roman" w:hAnsi="Times New Roman"/>
                <w:color w:val="000000"/>
                <w:sz w:val="24"/>
                <w:szCs w:val="24"/>
                <w:lang w:eastAsia="ru-RU"/>
              </w:rPr>
              <w:t>лит.А</w:t>
            </w:r>
            <w:proofErr w:type="spellEnd"/>
            <w:r w:rsidRPr="00F92862">
              <w:rPr>
                <w:rFonts w:ascii="Times New Roman" w:eastAsia="Times New Roman" w:hAnsi="Times New Roman"/>
                <w:color w:val="000000"/>
                <w:sz w:val="24"/>
                <w:szCs w:val="24"/>
                <w:lang w:eastAsia="ru-RU"/>
              </w:rPr>
              <w:t>, этажность - 2</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71 282 208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Дымовая труба с газоходами № 2 - сооружение, общей площадью 104,2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2 835 146</w:t>
            </w:r>
          </w:p>
        </w:tc>
      </w:tr>
      <w:tr w:rsidR="00F92862" w:rsidRPr="00F92862" w:rsidTr="00273CCD">
        <w:trPr>
          <w:trHeight w:val="46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Здание (Нежилое здание, Здание </w:t>
            </w:r>
            <w:proofErr w:type="spellStart"/>
            <w:r w:rsidRPr="00F92862">
              <w:rPr>
                <w:rFonts w:ascii="Times New Roman" w:eastAsia="Times New Roman" w:hAnsi="Times New Roman"/>
                <w:color w:val="000000"/>
                <w:sz w:val="24"/>
                <w:szCs w:val="24"/>
                <w:lang w:eastAsia="ru-RU"/>
              </w:rPr>
              <w:t>мазутонасосной</w:t>
            </w:r>
            <w:proofErr w:type="spellEnd"/>
            <w:r w:rsidRPr="00F92862">
              <w:rPr>
                <w:rFonts w:ascii="Times New Roman" w:eastAsia="Times New Roman" w:hAnsi="Times New Roman"/>
                <w:color w:val="000000"/>
                <w:sz w:val="24"/>
                <w:szCs w:val="24"/>
                <w:lang w:eastAsia="ru-RU"/>
              </w:rPr>
              <w:t xml:space="preserve"> ОПК), площадью 295,8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28 345 391</w:t>
            </w:r>
          </w:p>
        </w:tc>
      </w:tr>
      <w:tr w:rsidR="00F92862" w:rsidRPr="00F92862" w:rsidTr="00273CCD">
        <w:trPr>
          <w:trHeight w:val="613"/>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Сооружение: Резервуар жидкого топлива №1, назначение: нежилое, 1 - этажный, общая площадь 24,5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 инв. №93, лит. А</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15 461 131</w:t>
            </w:r>
          </w:p>
        </w:tc>
      </w:tr>
      <w:tr w:rsidR="00F92862" w:rsidRPr="00F92862" w:rsidTr="00273CCD">
        <w:trPr>
          <w:trHeight w:val="583"/>
        </w:trPr>
        <w:tc>
          <w:tcPr>
            <w:tcW w:w="851"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w:t>
            </w:r>
          </w:p>
        </w:tc>
        <w:tc>
          <w:tcPr>
            <w:tcW w:w="11765"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Сооружение: Резервуар жидкого топлива №2, назначение: нежилое, 1 - этажный, общая площадь 24,5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 инв. №93, лит. А</w:t>
            </w:r>
          </w:p>
        </w:tc>
        <w:tc>
          <w:tcPr>
            <w:tcW w:w="2104" w:type="dxa"/>
            <w:tcBorders>
              <w:top w:val="nil"/>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15 461 131</w:t>
            </w:r>
          </w:p>
        </w:tc>
      </w:tr>
      <w:tr w:rsidR="00F92862" w:rsidRPr="00F92862" w:rsidTr="00273CCD">
        <w:trPr>
          <w:trHeight w:val="50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слива и приема мазута, назначение: нежилое, протяженность 94,76 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59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Сооружение: резервуар подземный для слива мазута, назначение: сооружения топливной промышленности, объем 168 </w:t>
            </w:r>
            <w:proofErr w:type="spellStart"/>
            <w:r w:rsidRPr="00F92862">
              <w:rPr>
                <w:rFonts w:ascii="Times New Roman" w:eastAsia="Times New Roman" w:hAnsi="Times New Roman"/>
                <w:color w:val="000000"/>
                <w:sz w:val="24"/>
                <w:szCs w:val="24"/>
                <w:lang w:eastAsia="ru-RU"/>
              </w:rPr>
              <w:t>куб.м</w:t>
            </w:r>
            <w:proofErr w:type="spellEnd"/>
            <w:r w:rsidRPr="00F92862">
              <w:rPr>
                <w:rFonts w:ascii="Times New Roman" w:eastAsia="Times New Roman" w:hAnsi="Times New Roman"/>
                <w:color w:val="000000"/>
                <w:sz w:val="24"/>
                <w:szCs w:val="24"/>
                <w:lang w:eastAsia="ru-RU"/>
              </w:rPr>
              <w:t>., инв. 411000024002-2</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49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Сооружение (1.2. сооружения топливной промышленности, Магистральный </w:t>
            </w:r>
            <w:proofErr w:type="spellStart"/>
            <w:r w:rsidRPr="00F92862">
              <w:rPr>
                <w:rFonts w:ascii="Times New Roman" w:eastAsia="Times New Roman" w:hAnsi="Times New Roman"/>
                <w:color w:val="000000"/>
                <w:sz w:val="24"/>
                <w:szCs w:val="24"/>
                <w:lang w:eastAsia="ru-RU"/>
              </w:rPr>
              <w:t>мазутопровод</w:t>
            </w:r>
            <w:proofErr w:type="spellEnd"/>
            <w:r w:rsidRPr="00F92862">
              <w:rPr>
                <w:rFonts w:ascii="Times New Roman" w:eastAsia="Times New Roman" w:hAnsi="Times New Roman"/>
                <w:color w:val="000000"/>
                <w:sz w:val="24"/>
                <w:szCs w:val="24"/>
                <w:lang w:eastAsia="ru-RU"/>
              </w:rPr>
              <w:t xml:space="preserve"> (инв.№ 411000024002-3))</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52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Сооружение: Противопожарный резервуар №1, нежилое, 1 - этажный, общая площадь 5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 xml:space="preserve">., инв.№94, </w:t>
            </w:r>
            <w:proofErr w:type="spellStart"/>
            <w:r w:rsidRPr="00F92862">
              <w:rPr>
                <w:rFonts w:ascii="Times New Roman" w:eastAsia="Times New Roman" w:hAnsi="Times New Roman"/>
                <w:color w:val="000000"/>
                <w:sz w:val="24"/>
                <w:szCs w:val="24"/>
                <w:lang w:eastAsia="ru-RU"/>
              </w:rPr>
              <w:t>лит.А</w:t>
            </w:r>
            <w:proofErr w:type="spellEnd"/>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1 488 473</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Сооружение: Противопожарный резервуар №2, нежилое, 1 - этажный, общая площадь 5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 xml:space="preserve">., инв.№94, </w:t>
            </w:r>
            <w:proofErr w:type="spellStart"/>
            <w:r w:rsidRPr="00F92862">
              <w:rPr>
                <w:rFonts w:ascii="Times New Roman" w:eastAsia="Times New Roman" w:hAnsi="Times New Roman"/>
                <w:color w:val="000000"/>
                <w:sz w:val="24"/>
                <w:szCs w:val="24"/>
                <w:lang w:eastAsia="ru-RU"/>
              </w:rPr>
              <w:t>лит.А</w:t>
            </w:r>
            <w:proofErr w:type="spellEnd"/>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1 488 473</w:t>
            </w:r>
          </w:p>
        </w:tc>
      </w:tr>
      <w:tr w:rsidR="00F92862" w:rsidRPr="00F92862" w:rsidTr="00273CCD">
        <w:trPr>
          <w:trHeight w:val="64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Здание: насосная станция первоочередного водоснабжения, назначение: нежилое, 1 - этажный, общая площадь 14,5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 xml:space="preserve">., инв.№101, </w:t>
            </w:r>
            <w:proofErr w:type="spellStart"/>
            <w:r w:rsidRPr="00F92862">
              <w:rPr>
                <w:rFonts w:ascii="Times New Roman" w:eastAsia="Times New Roman" w:hAnsi="Times New Roman"/>
                <w:color w:val="000000"/>
                <w:sz w:val="24"/>
                <w:szCs w:val="24"/>
                <w:lang w:eastAsia="ru-RU"/>
              </w:rPr>
              <w:t>лит.А</w:t>
            </w:r>
            <w:proofErr w:type="spellEnd"/>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445 192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Инженерные сети </w:t>
            </w:r>
            <w:proofErr w:type="spellStart"/>
            <w:r w:rsidRPr="00F92862">
              <w:rPr>
                <w:rFonts w:ascii="Times New Roman" w:eastAsia="Times New Roman" w:hAnsi="Times New Roman"/>
                <w:color w:val="000000"/>
                <w:sz w:val="24"/>
                <w:szCs w:val="24"/>
                <w:lang w:eastAsia="ru-RU"/>
              </w:rPr>
              <w:t>стройбазы</w:t>
            </w:r>
            <w:proofErr w:type="spellEnd"/>
            <w:r w:rsidRPr="00F92862">
              <w:rPr>
                <w:rFonts w:ascii="Times New Roman" w:eastAsia="Times New Roman" w:hAnsi="Times New Roman"/>
                <w:color w:val="000000"/>
                <w:sz w:val="24"/>
                <w:szCs w:val="24"/>
                <w:lang w:eastAsia="ru-RU"/>
              </w:rPr>
              <w:t xml:space="preserve"> №1</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5 247 957</w:t>
            </w:r>
          </w:p>
        </w:tc>
      </w:tr>
      <w:tr w:rsidR="00F92862" w:rsidRPr="00F92862" w:rsidTr="00273CCD">
        <w:trPr>
          <w:trHeight w:val="433"/>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автодороги и площадки в районе котельной, назначение: нежилое, протяженность 290 м., инв.№ 116</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17 320 795</w:t>
            </w:r>
          </w:p>
        </w:tc>
      </w:tr>
      <w:tr w:rsidR="00F92862" w:rsidRPr="00F92862" w:rsidTr="00CB4EC3">
        <w:trPr>
          <w:trHeight w:val="4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ВЛ-6 </w:t>
            </w:r>
            <w:proofErr w:type="spellStart"/>
            <w:r w:rsidRPr="00F92862">
              <w:rPr>
                <w:rFonts w:ascii="Times New Roman" w:eastAsia="Times New Roman" w:hAnsi="Times New Roman"/>
                <w:color w:val="000000"/>
                <w:sz w:val="24"/>
                <w:szCs w:val="24"/>
                <w:lang w:eastAsia="ru-RU"/>
              </w:rPr>
              <w:t>кВ</w:t>
            </w:r>
            <w:proofErr w:type="spellEnd"/>
            <w:r w:rsidRPr="00F92862">
              <w:rPr>
                <w:rFonts w:ascii="Times New Roman" w:eastAsia="Times New Roman" w:hAnsi="Times New Roman"/>
                <w:color w:val="000000"/>
                <w:sz w:val="24"/>
                <w:szCs w:val="24"/>
                <w:lang w:eastAsia="ru-RU"/>
              </w:rPr>
              <w:t xml:space="preserve"> ПС "Головна" ОПК, назначение: сооружения коммунального хозяйства, протяженность 2081 м.</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545 051</w:t>
            </w:r>
          </w:p>
        </w:tc>
      </w:tr>
      <w:tr w:rsidR="00F92862" w:rsidRPr="00F92862" w:rsidTr="00CB4EC3">
        <w:trPr>
          <w:trHeight w:val="31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Внутриплощадочные железнодорожные пути № 5, 6</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35 176 544</w:t>
            </w:r>
          </w:p>
        </w:tc>
      </w:tr>
      <w:tr w:rsidR="00F92862" w:rsidRPr="00F92862" w:rsidTr="00CB4EC3">
        <w:trPr>
          <w:trHeight w:val="433"/>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lastRenderedPageBreak/>
              <w:t>16</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Право аренды земельного участка, кадастровый номер 89:11:070101:2444, общей площадью 10650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6 901 200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Право аренды земельного участка, кадастровый номер 89:11:070101:2442, общей площадью 11641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7 543 368</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Право аренды земельного участка, кадастровый номер 89:11:070101:2457, общей площадью 2170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1 655 710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Право аренды земельного участка, кадастровый номер 89:11:070101:2402, общей площадью 77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80 850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Право аренды земельного участка, кадастровый номер 89:11:070101:2460, общей площадью 5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6 845</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Право аренды земельного участка, кадастровый номер 89:11:070101:3583, общей площадью 12149 </w:t>
            </w:r>
            <w:proofErr w:type="spellStart"/>
            <w:r w:rsidRPr="00F92862">
              <w:rPr>
                <w:rFonts w:ascii="Times New Roman" w:eastAsia="Times New Roman" w:hAnsi="Times New Roman"/>
                <w:color w:val="000000"/>
                <w:sz w:val="24"/>
                <w:szCs w:val="24"/>
                <w:lang w:eastAsia="ru-RU"/>
              </w:rPr>
              <w:t>кв.м</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7 775 360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Котел КВГМ-50 ст. № 4</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2 025 172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Котел КВГМ-50 ст. № 5</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2 025 172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Бак промывочной воды (БПВ)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3 337</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1Д315х71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 4АМУ5S2 75 кВт</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18 768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сетевой зимний (СН-3)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133 060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сетевой зимний (СН-4)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133 060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сетевой зимний СЭ1250-140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 АЧ-400УЗ № 4</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360 210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сетевой летний (СНЛ)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50 952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исходной воды (НИВ-1)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исходной воды (НИВ-2)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w:t>
            </w:r>
            <w:proofErr w:type="spellStart"/>
            <w:r w:rsidRPr="00F92862">
              <w:rPr>
                <w:rFonts w:ascii="Times New Roman" w:eastAsia="Times New Roman" w:hAnsi="Times New Roman"/>
                <w:color w:val="000000"/>
                <w:sz w:val="24"/>
                <w:szCs w:val="24"/>
                <w:lang w:eastAsia="ru-RU"/>
              </w:rPr>
              <w:t>подпиточный</w:t>
            </w:r>
            <w:proofErr w:type="spellEnd"/>
            <w:r w:rsidRPr="00F92862">
              <w:rPr>
                <w:rFonts w:ascii="Times New Roman" w:eastAsia="Times New Roman" w:hAnsi="Times New Roman"/>
                <w:color w:val="000000"/>
                <w:sz w:val="24"/>
                <w:szCs w:val="24"/>
                <w:lang w:eastAsia="ru-RU"/>
              </w:rPr>
              <w:t xml:space="preserve"> (НПТС-3)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2 292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w:t>
            </w:r>
            <w:proofErr w:type="spellStart"/>
            <w:r w:rsidRPr="00F92862">
              <w:rPr>
                <w:rFonts w:ascii="Times New Roman" w:eastAsia="Times New Roman" w:hAnsi="Times New Roman"/>
                <w:color w:val="000000"/>
                <w:sz w:val="24"/>
                <w:szCs w:val="24"/>
                <w:lang w:eastAsia="ru-RU"/>
              </w:rPr>
              <w:t>подпиточный</w:t>
            </w:r>
            <w:proofErr w:type="spellEnd"/>
            <w:r w:rsidRPr="00F92862">
              <w:rPr>
                <w:rFonts w:ascii="Times New Roman" w:eastAsia="Times New Roman" w:hAnsi="Times New Roman"/>
                <w:color w:val="000000"/>
                <w:sz w:val="24"/>
                <w:szCs w:val="24"/>
                <w:lang w:eastAsia="ru-RU"/>
              </w:rPr>
              <w:t xml:space="preserve"> (НПТС-4)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2 292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w:t>
            </w:r>
            <w:proofErr w:type="spellStart"/>
            <w:r w:rsidRPr="00F92862">
              <w:rPr>
                <w:rFonts w:ascii="Times New Roman" w:eastAsia="Times New Roman" w:hAnsi="Times New Roman"/>
                <w:color w:val="000000"/>
                <w:sz w:val="24"/>
                <w:szCs w:val="24"/>
                <w:lang w:eastAsia="ru-RU"/>
              </w:rPr>
              <w:t>подпиточный</w:t>
            </w:r>
            <w:proofErr w:type="spellEnd"/>
            <w:r w:rsidRPr="00F92862">
              <w:rPr>
                <w:rFonts w:ascii="Times New Roman" w:eastAsia="Times New Roman" w:hAnsi="Times New Roman"/>
                <w:color w:val="000000"/>
                <w:sz w:val="24"/>
                <w:szCs w:val="24"/>
                <w:lang w:eastAsia="ru-RU"/>
              </w:rPr>
              <w:t xml:space="preserve"> (НПТС-5)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5 103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w:t>
            </w:r>
            <w:proofErr w:type="spellStart"/>
            <w:r w:rsidRPr="00F92862">
              <w:rPr>
                <w:rFonts w:ascii="Times New Roman" w:eastAsia="Times New Roman" w:hAnsi="Times New Roman"/>
                <w:color w:val="000000"/>
                <w:sz w:val="24"/>
                <w:szCs w:val="24"/>
                <w:lang w:eastAsia="ru-RU"/>
              </w:rPr>
              <w:t>подпиточный</w:t>
            </w:r>
            <w:proofErr w:type="spellEnd"/>
            <w:r w:rsidRPr="00F92862">
              <w:rPr>
                <w:rFonts w:ascii="Times New Roman" w:eastAsia="Times New Roman" w:hAnsi="Times New Roman"/>
                <w:color w:val="000000"/>
                <w:sz w:val="24"/>
                <w:szCs w:val="24"/>
                <w:lang w:eastAsia="ru-RU"/>
              </w:rPr>
              <w:t xml:space="preserve"> (ЦН)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5 103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промывочной воды (НПВ-1)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рециркуляции сетевой воды (СНР-1)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45 538</w:t>
            </w:r>
          </w:p>
        </w:tc>
      </w:tr>
      <w:tr w:rsidR="00F92862" w:rsidRPr="00F92862" w:rsidTr="00273CCD">
        <w:trPr>
          <w:trHeight w:val="314"/>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38</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рециркуляции сетевой воды (СНР-2)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45 538</w:t>
            </w:r>
          </w:p>
        </w:tc>
      </w:tr>
      <w:tr w:rsidR="00F92862" w:rsidRPr="00F92862" w:rsidTr="00273CCD">
        <w:trPr>
          <w:trHeight w:val="4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39</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Оборудование силовое тепломеханическое (Вентиляторы дутьевые и дымососы КВГМ-50 ст. № 4, 5)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360 292</w:t>
            </w:r>
          </w:p>
        </w:tc>
      </w:tr>
      <w:tr w:rsidR="00F92862" w:rsidRPr="00F92862" w:rsidTr="00273CCD">
        <w:trPr>
          <w:trHeight w:val="583"/>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40</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Оборудование силовое электротехническое (Электродвигатели дутьевых вентиляторов и дымососов КВГМ-50</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114 893</w:t>
            </w:r>
          </w:p>
        </w:tc>
      </w:tr>
      <w:tr w:rsidR="00F92862" w:rsidRPr="00F92862" w:rsidTr="00CB4EC3">
        <w:trPr>
          <w:trHeight w:val="314"/>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41</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Автоматическая установка пожарной сигнализации здания котельной</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42 782</w:t>
            </w:r>
          </w:p>
        </w:tc>
      </w:tr>
      <w:tr w:rsidR="00F92862" w:rsidRPr="00F92862" w:rsidTr="00CB4EC3">
        <w:trPr>
          <w:trHeight w:val="31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42</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Таль электрическая г/п 3,2 </w:t>
            </w:r>
            <w:proofErr w:type="spellStart"/>
            <w:r w:rsidRPr="00F92862">
              <w:rPr>
                <w:rFonts w:ascii="Times New Roman" w:eastAsia="Times New Roman" w:hAnsi="Times New Roman"/>
                <w:color w:val="000000"/>
                <w:sz w:val="24"/>
                <w:szCs w:val="24"/>
                <w:lang w:eastAsia="ru-RU"/>
              </w:rPr>
              <w:t>тн</w:t>
            </w:r>
            <w:proofErr w:type="spellEnd"/>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10 678</w:t>
            </w:r>
          </w:p>
        </w:tc>
      </w:tr>
      <w:tr w:rsidR="00F92862" w:rsidRPr="00F92862" w:rsidTr="00CB4EC3">
        <w:trPr>
          <w:trHeight w:val="314"/>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lastRenderedPageBreak/>
              <w:t>43</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РУ - 0,4 </w:t>
            </w:r>
            <w:proofErr w:type="spellStart"/>
            <w:r w:rsidRPr="00F92862">
              <w:rPr>
                <w:rFonts w:ascii="Times New Roman" w:eastAsia="Times New Roman" w:hAnsi="Times New Roman"/>
                <w:color w:val="000000"/>
                <w:sz w:val="24"/>
                <w:szCs w:val="24"/>
                <w:lang w:eastAsia="ru-RU"/>
              </w:rPr>
              <w:t>кВ</w:t>
            </w:r>
            <w:proofErr w:type="spellEnd"/>
            <w:r w:rsidRPr="00F92862">
              <w:rPr>
                <w:rFonts w:ascii="Times New Roman" w:eastAsia="Times New Roman" w:hAnsi="Times New Roman"/>
                <w:color w:val="000000"/>
                <w:sz w:val="24"/>
                <w:szCs w:val="24"/>
                <w:lang w:eastAsia="ru-RU"/>
              </w:rPr>
              <w:t xml:space="preserve"> Внешних объектов</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РУ-0,4 </w:t>
            </w:r>
            <w:proofErr w:type="spellStart"/>
            <w:r w:rsidRPr="00F92862">
              <w:rPr>
                <w:rFonts w:ascii="Times New Roman" w:eastAsia="Times New Roman" w:hAnsi="Times New Roman"/>
                <w:color w:val="000000"/>
                <w:sz w:val="24"/>
                <w:szCs w:val="24"/>
                <w:lang w:eastAsia="ru-RU"/>
              </w:rPr>
              <w:t>кВ</w:t>
            </w:r>
            <w:proofErr w:type="spellEnd"/>
            <w:r w:rsidRPr="00F92862">
              <w:rPr>
                <w:rFonts w:ascii="Times New Roman" w:eastAsia="Times New Roman" w:hAnsi="Times New Roman"/>
                <w:color w:val="000000"/>
                <w:sz w:val="24"/>
                <w:szCs w:val="24"/>
                <w:lang w:eastAsia="ru-RU"/>
              </w:rPr>
              <w:t xml:space="preserve"> ОПК</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РУСН-0,4 </w:t>
            </w:r>
            <w:proofErr w:type="spellStart"/>
            <w:r w:rsidRPr="00F92862">
              <w:rPr>
                <w:rFonts w:ascii="Times New Roman" w:eastAsia="Times New Roman" w:hAnsi="Times New Roman"/>
                <w:color w:val="000000"/>
                <w:sz w:val="24"/>
                <w:szCs w:val="24"/>
                <w:lang w:eastAsia="ru-RU"/>
              </w:rPr>
              <w:t>кВ</w:t>
            </w:r>
            <w:proofErr w:type="spellEnd"/>
            <w:r w:rsidRPr="00F92862">
              <w:rPr>
                <w:rFonts w:ascii="Times New Roman" w:eastAsia="Times New Roman" w:hAnsi="Times New Roman"/>
                <w:color w:val="000000"/>
                <w:sz w:val="24"/>
                <w:szCs w:val="24"/>
                <w:lang w:eastAsia="ru-RU"/>
              </w:rPr>
              <w:t xml:space="preserve"> ОПК</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957"/>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Панель № 1992. Год ввода в эксплуатацию: 1987 г. Тип оборудования: Металлический шкаф с монтажной панелью. Установлены автоматические выключатели АП50-Б номинальный ток 16А. Два магнитных пускателя ПМЛ 025-380 номинальный ток 25А. Ключи управления типа КСВФ</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w:t>
            </w:r>
          </w:p>
        </w:tc>
      </w:tr>
      <w:tr w:rsidR="00F92862" w:rsidRPr="00F92862" w:rsidTr="00273CCD">
        <w:trPr>
          <w:trHeight w:val="314"/>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47</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Автоматическая установка пожарной сигнализации мазутного хозяйства ОПК</w:t>
            </w:r>
          </w:p>
        </w:tc>
        <w:tc>
          <w:tcPr>
            <w:tcW w:w="21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8 531</w:t>
            </w:r>
          </w:p>
        </w:tc>
      </w:tr>
      <w:tr w:rsidR="00F92862" w:rsidRPr="00F92862" w:rsidTr="00273CCD">
        <w:trPr>
          <w:trHeight w:val="314"/>
        </w:trPr>
        <w:tc>
          <w:tcPr>
            <w:tcW w:w="851"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48</w:t>
            </w:r>
          </w:p>
        </w:tc>
        <w:tc>
          <w:tcPr>
            <w:tcW w:w="11765"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дренажный насос в приямке с </w:t>
            </w:r>
            <w:proofErr w:type="spellStart"/>
            <w:r w:rsidRPr="00F92862">
              <w:rPr>
                <w:rFonts w:ascii="Times New Roman" w:eastAsia="Times New Roman" w:hAnsi="Times New Roman"/>
                <w:color w:val="000000"/>
                <w:sz w:val="24"/>
                <w:szCs w:val="24"/>
                <w:lang w:eastAsia="ru-RU"/>
              </w:rPr>
              <w:t>эл.дв</w:t>
            </w:r>
            <w:proofErr w:type="spellEnd"/>
            <w:r w:rsidRPr="00F92862">
              <w:rPr>
                <w:rFonts w:ascii="Times New Roman" w:eastAsia="Times New Roman" w:hAnsi="Times New Roman"/>
                <w:color w:val="000000"/>
                <w:sz w:val="24"/>
                <w:szCs w:val="24"/>
                <w:lang w:eastAsia="ru-RU"/>
              </w:rPr>
              <w:t>.</w:t>
            </w:r>
          </w:p>
        </w:tc>
        <w:tc>
          <w:tcPr>
            <w:tcW w:w="2104" w:type="dxa"/>
            <w:tcBorders>
              <w:top w:val="nil"/>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23 102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мазутный насос </w:t>
            </w:r>
            <w:proofErr w:type="spellStart"/>
            <w:r w:rsidRPr="00F92862">
              <w:rPr>
                <w:rFonts w:ascii="Times New Roman" w:eastAsia="Times New Roman" w:hAnsi="Times New Roman"/>
                <w:color w:val="000000"/>
                <w:sz w:val="24"/>
                <w:szCs w:val="24"/>
                <w:lang w:eastAsia="ru-RU"/>
              </w:rPr>
              <w:t>рецеркуляции</w:t>
            </w:r>
            <w:proofErr w:type="spellEnd"/>
            <w:r w:rsidRPr="00F92862">
              <w:rPr>
                <w:rFonts w:ascii="Times New Roman" w:eastAsia="Times New Roman" w:hAnsi="Times New Roman"/>
                <w:color w:val="000000"/>
                <w:sz w:val="24"/>
                <w:szCs w:val="24"/>
                <w:lang w:eastAsia="ru-RU"/>
              </w:rPr>
              <w:t xml:space="preserve"> № 1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16 905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мазутный насос </w:t>
            </w:r>
            <w:proofErr w:type="spellStart"/>
            <w:r w:rsidRPr="00F92862">
              <w:rPr>
                <w:rFonts w:ascii="Times New Roman" w:eastAsia="Times New Roman" w:hAnsi="Times New Roman"/>
                <w:color w:val="000000"/>
                <w:sz w:val="24"/>
                <w:szCs w:val="24"/>
                <w:lang w:eastAsia="ru-RU"/>
              </w:rPr>
              <w:t>рецеркуляции</w:t>
            </w:r>
            <w:proofErr w:type="spellEnd"/>
            <w:r w:rsidRPr="00F92862">
              <w:rPr>
                <w:rFonts w:ascii="Times New Roman" w:eastAsia="Times New Roman" w:hAnsi="Times New Roman"/>
                <w:color w:val="000000"/>
                <w:sz w:val="24"/>
                <w:szCs w:val="24"/>
                <w:lang w:eastAsia="ru-RU"/>
              </w:rPr>
              <w:t xml:space="preserve"> № 2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16 905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основной мазутный насос № 1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основной мазутный насос № 3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основной мазутный насос № 4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перекачивающий мазутный насос № 1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23 620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Насос мазутный: перекачивающий мазутный насос № 2 с эл. </w:t>
            </w:r>
            <w:proofErr w:type="spellStart"/>
            <w:r w:rsidRPr="00F92862">
              <w:rPr>
                <w:rFonts w:ascii="Times New Roman" w:eastAsia="Times New Roman" w:hAnsi="Times New Roman"/>
                <w:color w:val="000000"/>
                <w:sz w:val="24"/>
                <w:szCs w:val="24"/>
                <w:lang w:eastAsia="ru-RU"/>
              </w:rPr>
              <w:t>дв</w:t>
            </w:r>
            <w:proofErr w:type="spellEnd"/>
            <w:r w:rsidRPr="00F92862">
              <w:rPr>
                <w:rFonts w:ascii="Times New Roman" w:eastAsia="Times New Roman" w:hAnsi="Times New Roman"/>
                <w:color w:val="000000"/>
                <w:sz w:val="24"/>
                <w:szCs w:val="24"/>
                <w:lang w:eastAsia="ru-RU"/>
              </w:rPr>
              <w:t>.</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23 620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Подогреватель мазута ст. № 5</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147 900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Подогреватель мазута ст. № 6</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147 900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Технологический трубопровод </w:t>
            </w:r>
            <w:proofErr w:type="spellStart"/>
            <w:r w:rsidRPr="00F92862">
              <w:rPr>
                <w:rFonts w:ascii="Times New Roman" w:eastAsia="Times New Roman" w:hAnsi="Times New Roman"/>
                <w:color w:val="000000"/>
                <w:sz w:val="24"/>
                <w:szCs w:val="24"/>
                <w:lang w:eastAsia="ru-RU"/>
              </w:rPr>
              <w:t>пено</w:t>
            </w:r>
            <w:proofErr w:type="spellEnd"/>
            <w:r w:rsidRPr="00F92862">
              <w:rPr>
                <w:rFonts w:ascii="Times New Roman" w:eastAsia="Times New Roman" w:hAnsi="Times New Roman"/>
                <w:color w:val="000000"/>
                <w:sz w:val="24"/>
                <w:szCs w:val="24"/>
                <w:lang w:eastAsia="ru-RU"/>
              </w:rPr>
              <w:t>-пожаротушения мазутного хозяйства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75 248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Узел учёта мазута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147 388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xml:space="preserve">РУСН-0,4 </w:t>
            </w:r>
            <w:proofErr w:type="spellStart"/>
            <w:r w:rsidRPr="00F92862">
              <w:rPr>
                <w:rFonts w:ascii="Times New Roman" w:eastAsia="Times New Roman" w:hAnsi="Times New Roman"/>
                <w:color w:val="000000"/>
                <w:sz w:val="24"/>
                <w:szCs w:val="24"/>
                <w:lang w:eastAsia="ru-RU"/>
              </w:rPr>
              <w:t>кВ</w:t>
            </w:r>
            <w:proofErr w:type="spellEnd"/>
            <w:r w:rsidRPr="00F92862">
              <w:rPr>
                <w:rFonts w:ascii="Times New Roman" w:eastAsia="Times New Roman" w:hAnsi="Times New Roman"/>
                <w:color w:val="000000"/>
                <w:sz w:val="24"/>
                <w:szCs w:val="24"/>
                <w:lang w:eastAsia="ru-RU"/>
              </w:rPr>
              <w:t xml:space="preserve"> Внешних объектов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КИП и А МНХ</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95 744</w:t>
            </w:r>
          </w:p>
        </w:tc>
      </w:tr>
      <w:tr w:rsidR="00F92862" w:rsidRPr="00F92862" w:rsidTr="00273CCD">
        <w:trPr>
          <w:trHeight w:val="314"/>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Итого</w:t>
            </w:r>
          </w:p>
        </w:tc>
        <w:tc>
          <w:tcPr>
            <w:tcW w:w="21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225 446 354</w:t>
            </w:r>
          </w:p>
        </w:tc>
      </w:tr>
    </w:tbl>
    <w:p w:rsidR="00C703B7" w:rsidRPr="00C703B7" w:rsidRDefault="00C703B7" w:rsidP="00C703B7">
      <w:pPr>
        <w:spacing w:after="0" w:line="240" w:lineRule="auto"/>
        <w:ind w:left="7080"/>
        <w:jc w:val="right"/>
        <w:rPr>
          <w:rFonts w:ascii="Times New Roman" w:hAnsi="Times New Roman"/>
          <w:sz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273CCD" w:rsidRPr="001F4874" w:rsidRDefault="00273CCD" w:rsidP="00273CCD">
      <w:pPr>
        <w:spacing w:after="0" w:line="240" w:lineRule="auto"/>
        <w:jc w:val="right"/>
        <w:rPr>
          <w:rFonts w:ascii="Arial" w:hAnsi="Arial" w:cs="Arial"/>
          <w:sz w:val="18"/>
          <w:szCs w:val="18"/>
          <w:lang w:eastAsia="ru-RU"/>
        </w:rPr>
      </w:pPr>
      <w:r>
        <w:rPr>
          <w:rFonts w:ascii="Arial" w:hAnsi="Arial" w:cs="Arial"/>
          <w:sz w:val="18"/>
          <w:szCs w:val="18"/>
          <w:lang w:eastAsia="ru-RU"/>
        </w:rPr>
        <w:t>Приложение №2</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273CCD" w:rsidRPr="001F4874" w:rsidRDefault="00273CCD" w:rsidP="00273CCD">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273CCD" w:rsidRPr="00273CCD" w:rsidRDefault="00273CCD" w:rsidP="00273CCD">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tbl>
      <w:tblPr>
        <w:tblW w:w="14901" w:type="dxa"/>
        <w:tblInd w:w="108" w:type="dxa"/>
        <w:tblLook w:val="04A0" w:firstRow="1" w:lastRow="0" w:firstColumn="1" w:lastColumn="0" w:noHBand="0" w:noVBand="1"/>
      </w:tblPr>
      <w:tblGrid>
        <w:gridCol w:w="851"/>
        <w:gridCol w:w="11765"/>
        <w:gridCol w:w="2285"/>
      </w:tblGrid>
      <w:tr w:rsidR="00273CCD" w:rsidRPr="00273CCD" w:rsidTr="00273CCD">
        <w:trPr>
          <w:trHeight w:val="285"/>
        </w:trPr>
        <w:tc>
          <w:tcPr>
            <w:tcW w:w="851"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rPr>
                <w:rFonts w:ascii="Times New Roman" w:eastAsia="Times New Roman" w:hAnsi="Times New Roman"/>
                <w:sz w:val="20"/>
                <w:szCs w:val="20"/>
                <w:lang w:eastAsia="ru-RU"/>
              </w:rPr>
            </w:pPr>
          </w:p>
        </w:tc>
        <w:tc>
          <w:tcPr>
            <w:tcW w:w="11765"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jc w:val="center"/>
              <w:rPr>
                <w:rFonts w:eastAsia="Times New Roman" w:cs="Calibri"/>
                <w:b/>
                <w:bCs/>
                <w:color w:val="000000"/>
                <w:lang w:eastAsia="ru-RU"/>
              </w:rPr>
            </w:pPr>
            <w:r w:rsidRPr="00273CCD">
              <w:rPr>
                <w:rFonts w:eastAsia="Times New Roman" w:cs="Calibri"/>
                <w:b/>
                <w:bCs/>
                <w:color w:val="000000"/>
                <w:lang w:eastAsia="ru-RU"/>
              </w:rPr>
              <w:t>Перечень реализуемого имущества (Лот №2)</w:t>
            </w:r>
          </w:p>
        </w:tc>
        <w:tc>
          <w:tcPr>
            <w:tcW w:w="2285"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rPr>
                <w:rFonts w:eastAsia="Times New Roman" w:cs="Calibri"/>
                <w:b/>
                <w:bCs/>
                <w:color w:val="000000"/>
                <w:lang w:eastAsia="ru-RU"/>
              </w:rPr>
            </w:pPr>
          </w:p>
        </w:tc>
      </w:tr>
      <w:tr w:rsidR="00273CCD" w:rsidRPr="00273CCD" w:rsidTr="00273CCD">
        <w:trPr>
          <w:trHeight w:val="313"/>
        </w:trPr>
        <w:tc>
          <w:tcPr>
            <w:tcW w:w="14901" w:type="dxa"/>
            <w:gridSpan w:val="3"/>
            <w:tcBorders>
              <w:top w:val="nil"/>
              <w:left w:val="nil"/>
              <w:bottom w:val="single" w:sz="8" w:space="0" w:color="auto"/>
              <w:right w:val="nil"/>
            </w:tcBorders>
            <w:shd w:val="clear" w:color="auto" w:fill="auto"/>
            <w:noWrap/>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"Подъездные железнодорожные пути"</w:t>
            </w:r>
          </w:p>
        </w:tc>
      </w:tr>
      <w:tr w:rsidR="00273CCD" w:rsidRPr="00273CCD" w:rsidTr="00273CCD">
        <w:trPr>
          <w:trHeight w:val="456"/>
        </w:trPr>
        <w:tc>
          <w:tcPr>
            <w:tcW w:w="851" w:type="dxa"/>
            <w:tcBorders>
              <w:top w:val="nil"/>
              <w:left w:val="single" w:sz="8" w:space="0" w:color="auto"/>
              <w:bottom w:val="nil"/>
              <w:right w:val="nil"/>
            </w:tcBorders>
            <w:shd w:val="clear" w:color="000000" w:fill="FFFFFF"/>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 п/п</w:t>
            </w:r>
          </w:p>
        </w:tc>
        <w:tc>
          <w:tcPr>
            <w:tcW w:w="11765" w:type="dxa"/>
            <w:tcBorders>
              <w:top w:val="nil"/>
              <w:left w:val="single" w:sz="8" w:space="0" w:color="auto"/>
              <w:bottom w:val="nil"/>
              <w:right w:val="nil"/>
            </w:tcBorders>
            <w:shd w:val="clear" w:color="000000" w:fill="FFFFFF"/>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Наименование объекта</w:t>
            </w:r>
          </w:p>
        </w:tc>
        <w:tc>
          <w:tcPr>
            <w:tcW w:w="2285" w:type="dxa"/>
            <w:tcBorders>
              <w:top w:val="nil"/>
              <w:left w:val="single" w:sz="8" w:space="0" w:color="auto"/>
              <w:bottom w:val="single" w:sz="8" w:space="0" w:color="000000"/>
              <w:right w:val="single" w:sz="8" w:space="0" w:color="auto"/>
            </w:tcBorders>
            <w:vAlign w:val="center"/>
            <w:hideMark/>
          </w:tcPr>
          <w:p w:rsidR="00273CCD" w:rsidRPr="00273CCD" w:rsidRDefault="00CB4EC3" w:rsidP="00273CCD">
            <w:pPr>
              <w:spacing w:after="0" w:line="240" w:lineRule="auto"/>
              <w:rPr>
                <w:rFonts w:ascii="Times New Roman" w:eastAsia="Times New Roman" w:hAnsi="Times New Roman"/>
                <w:b/>
                <w:bCs/>
                <w:color w:val="000000"/>
                <w:sz w:val="24"/>
                <w:szCs w:val="24"/>
                <w:lang w:eastAsia="ru-RU"/>
              </w:rPr>
            </w:pPr>
            <w:r w:rsidRPr="00CB4EC3">
              <w:rPr>
                <w:rFonts w:ascii="Times New Roman" w:eastAsia="Times New Roman" w:hAnsi="Times New Roman"/>
                <w:b/>
                <w:bCs/>
                <w:color w:val="000000"/>
                <w:sz w:val="24"/>
                <w:szCs w:val="24"/>
                <w:lang w:eastAsia="ru-RU"/>
              </w:rPr>
              <w:t>стоимость с учетом НДС, руб.</w:t>
            </w:r>
          </w:p>
        </w:tc>
      </w:tr>
      <w:tr w:rsidR="00273CCD" w:rsidRPr="00273CCD" w:rsidTr="00273CCD">
        <w:trPr>
          <w:trHeight w:val="584"/>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Подъездные ж/д пути, станция "Тихая" - "ГРЭС", назначение: транспортное, протяженность 13979,72 м, </w:t>
            </w:r>
            <w:proofErr w:type="spellStart"/>
            <w:r w:rsidRPr="00273CCD">
              <w:rPr>
                <w:rFonts w:ascii="Times New Roman" w:eastAsia="Times New Roman" w:hAnsi="Times New Roman"/>
                <w:color w:val="000000"/>
                <w:sz w:val="24"/>
                <w:szCs w:val="24"/>
                <w:lang w:eastAsia="ru-RU"/>
              </w:rPr>
              <w:t>инв</w:t>
            </w:r>
            <w:proofErr w:type="spellEnd"/>
            <w:r w:rsidRPr="00273CCD">
              <w:rPr>
                <w:rFonts w:ascii="Times New Roman" w:eastAsia="Times New Roman" w:hAnsi="Times New Roman"/>
                <w:color w:val="000000"/>
                <w:sz w:val="24"/>
                <w:szCs w:val="24"/>
                <w:lang w:eastAsia="ru-RU"/>
              </w:rPr>
              <w:t xml:space="preserve"> №22110125, лит. I</w:t>
            </w:r>
          </w:p>
        </w:tc>
        <w:tc>
          <w:tcPr>
            <w:tcW w:w="2285" w:type="dxa"/>
            <w:tcBorders>
              <w:top w:val="nil"/>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233 859 415</w:t>
            </w:r>
          </w:p>
        </w:tc>
      </w:tr>
      <w:tr w:rsidR="00273CCD" w:rsidRPr="00273CCD" w:rsidTr="00273CCD">
        <w:trPr>
          <w:trHeight w:val="670"/>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Внутриплощадочные железнодорожные пути: в том числе </w:t>
            </w:r>
            <w:proofErr w:type="spellStart"/>
            <w:r w:rsidRPr="00273CCD">
              <w:rPr>
                <w:rFonts w:ascii="Times New Roman" w:eastAsia="Times New Roman" w:hAnsi="Times New Roman"/>
                <w:color w:val="000000"/>
                <w:sz w:val="24"/>
                <w:szCs w:val="24"/>
                <w:lang w:eastAsia="ru-RU"/>
              </w:rPr>
              <w:t>Стройбаза</w:t>
            </w:r>
            <w:proofErr w:type="spellEnd"/>
            <w:r w:rsidRPr="00273CCD">
              <w:rPr>
                <w:rFonts w:ascii="Times New Roman" w:eastAsia="Times New Roman" w:hAnsi="Times New Roman"/>
                <w:color w:val="000000"/>
                <w:sz w:val="24"/>
                <w:szCs w:val="24"/>
                <w:lang w:eastAsia="ru-RU"/>
              </w:rPr>
              <w:t xml:space="preserve"> № 1: № 1, 2, 19, 20, Подъездной путь к </w:t>
            </w:r>
            <w:proofErr w:type="spellStart"/>
            <w:r w:rsidRPr="00273CCD">
              <w:rPr>
                <w:rFonts w:ascii="Times New Roman" w:eastAsia="Times New Roman" w:hAnsi="Times New Roman"/>
                <w:color w:val="000000"/>
                <w:sz w:val="24"/>
                <w:szCs w:val="24"/>
                <w:lang w:eastAsia="ru-RU"/>
              </w:rPr>
              <w:t>Стройбазе</w:t>
            </w:r>
            <w:proofErr w:type="spellEnd"/>
            <w:r w:rsidRPr="00273CCD">
              <w:rPr>
                <w:rFonts w:ascii="Times New Roman" w:eastAsia="Times New Roman" w:hAnsi="Times New Roman"/>
                <w:color w:val="000000"/>
                <w:sz w:val="24"/>
                <w:szCs w:val="24"/>
                <w:lang w:eastAsia="ru-RU"/>
              </w:rPr>
              <w:t xml:space="preserve"> № 2, </w:t>
            </w:r>
            <w:proofErr w:type="spellStart"/>
            <w:r w:rsidRPr="00273CCD">
              <w:rPr>
                <w:rFonts w:ascii="Times New Roman" w:eastAsia="Times New Roman" w:hAnsi="Times New Roman"/>
                <w:color w:val="000000"/>
                <w:sz w:val="24"/>
                <w:szCs w:val="24"/>
                <w:lang w:eastAsia="ru-RU"/>
              </w:rPr>
              <w:t>Стройбаза</w:t>
            </w:r>
            <w:proofErr w:type="spellEnd"/>
            <w:r w:rsidRPr="00273CCD">
              <w:rPr>
                <w:rFonts w:ascii="Times New Roman" w:eastAsia="Times New Roman" w:hAnsi="Times New Roman"/>
                <w:color w:val="000000"/>
                <w:sz w:val="24"/>
                <w:szCs w:val="24"/>
                <w:lang w:eastAsia="ru-RU"/>
              </w:rPr>
              <w:t xml:space="preserve"> № 2: № 1,2,4,6,10 линейное сооружение протяженностью 5 135 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61 632 123</w:t>
            </w:r>
          </w:p>
        </w:tc>
      </w:tr>
      <w:tr w:rsidR="00273CCD" w:rsidRPr="00273CCD" w:rsidTr="00273CCD">
        <w:trPr>
          <w:trHeight w:val="484"/>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Сооружение (7.1. Сооружения железнодорожного транспорта, внутриплощадочные железнодорожные пути (путь № 14))</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1 667 704</w:t>
            </w:r>
          </w:p>
        </w:tc>
      </w:tr>
      <w:tr w:rsidR="00273CCD" w:rsidRPr="00273CCD" w:rsidTr="00273CCD">
        <w:trPr>
          <w:trHeight w:val="52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4</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89:11:070101:2380, общей площадью 46191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26 144 106</w:t>
            </w:r>
          </w:p>
        </w:tc>
      </w:tr>
      <w:tr w:rsidR="00273CCD" w:rsidRPr="00273CCD" w:rsidTr="00273CCD">
        <w:trPr>
          <w:trHeight w:val="656"/>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89:11:000000:1/чзу1, общей площадью 12896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8 253 440</w:t>
            </w:r>
          </w:p>
        </w:tc>
      </w:tr>
      <w:tr w:rsidR="00273CCD" w:rsidRPr="00273CCD" w:rsidTr="00273CCD">
        <w:trPr>
          <w:trHeight w:val="513"/>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6</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89:11:080101:421, общей площадью 7706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5 178 432</w:t>
            </w:r>
          </w:p>
        </w:tc>
      </w:tr>
      <w:tr w:rsidR="00273CCD" w:rsidRPr="00273CCD" w:rsidTr="00273CCD">
        <w:trPr>
          <w:trHeight w:val="598"/>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7</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89:11:070101:3837, общей площадью 12474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7 983 360</w:t>
            </w:r>
          </w:p>
        </w:tc>
      </w:tr>
      <w:tr w:rsidR="00273CCD" w:rsidRPr="00273CCD" w:rsidTr="00273CCD">
        <w:trPr>
          <w:trHeight w:val="742"/>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8</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89:11:070101:3838, общей площадью 4914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3 464 370</w:t>
            </w:r>
          </w:p>
        </w:tc>
      </w:tr>
      <w:tr w:rsidR="00273CCD" w:rsidRPr="00273CCD" w:rsidTr="00273CCD">
        <w:trPr>
          <w:trHeight w:val="553"/>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9</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89:11:070101:3841, общей площадью 1775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1 382 725</w:t>
            </w:r>
          </w:p>
        </w:tc>
      </w:tr>
      <w:tr w:rsidR="00273CCD" w:rsidRPr="00273CCD" w:rsidTr="00273CCD">
        <w:trPr>
          <w:trHeight w:val="43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10</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89:11:070101:2558, общей площадью 4587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3 233 835</w:t>
            </w:r>
          </w:p>
        </w:tc>
      </w:tr>
      <w:tr w:rsidR="00273CCD" w:rsidRPr="00273CCD" w:rsidTr="00273CCD">
        <w:trPr>
          <w:trHeight w:val="785"/>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11</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89:11:070101:836, общей площадью 6372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4 390 308</w:t>
            </w:r>
          </w:p>
        </w:tc>
      </w:tr>
      <w:tr w:rsidR="00273CCD" w:rsidRPr="00273CCD" w:rsidTr="00273CCD">
        <w:trPr>
          <w:trHeight w:val="92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12</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xml:space="preserve">Право аренды земельного участка, кадастровый номер 89:11:070101:3574, общей площадью 95994 </w:t>
            </w:r>
            <w:proofErr w:type="spellStart"/>
            <w:r w:rsidRPr="00273CCD">
              <w:rPr>
                <w:rFonts w:ascii="Times New Roman" w:eastAsia="Times New Roman" w:hAnsi="Times New Roman"/>
                <w:color w:val="000000"/>
                <w:sz w:val="24"/>
                <w:szCs w:val="24"/>
                <w:lang w:eastAsia="ru-RU"/>
              </w:rPr>
              <w:t>кв.м</w:t>
            </w:r>
            <w:proofErr w:type="spellEnd"/>
            <w:r w:rsidRPr="00273CCD">
              <w:rPr>
                <w:rFonts w:ascii="Times New Roman" w:eastAsia="Times New Roman" w:hAnsi="Times New Roman"/>
                <w:color w:val="000000"/>
                <w:sz w:val="24"/>
                <w:szCs w:val="24"/>
                <w:lang w:eastAsia="ru-RU"/>
              </w:rPr>
              <w:t>.</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50 396 850</w:t>
            </w:r>
          </w:p>
        </w:tc>
      </w:tr>
      <w:tr w:rsidR="00273CCD" w:rsidRPr="00273CCD" w:rsidTr="00273CCD">
        <w:trPr>
          <w:trHeight w:val="299"/>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Итого</w:t>
            </w:r>
            <w:r w:rsidR="00CB4EC3">
              <w:rPr>
                <w:rFonts w:ascii="Times New Roman" w:eastAsia="Times New Roman" w:hAnsi="Times New Roman"/>
                <w:b/>
                <w:bCs/>
                <w:color w:val="000000"/>
                <w:sz w:val="24"/>
                <w:szCs w:val="24"/>
                <w:lang w:eastAsia="ru-RU"/>
              </w:rPr>
              <w:t>:</w:t>
            </w:r>
          </w:p>
        </w:tc>
        <w:tc>
          <w:tcPr>
            <w:tcW w:w="22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407 586 668</w:t>
            </w:r>
          </w:p>
        </w:tc>
      </w:tr>
    </w:tbl>
    <w:p w:rsidR="00273CCD" w:rsidRDefault="00273CCD" w:rsidP="00273CCD">
      <w:pPr>
        <w:spacing w:after="0" w:line="240" w:lineRule="auto"/>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AE2C98" w:rsidRPr="006627B4" w:rsidRDefault="00C703B7"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w:t>
      </w:r>
      <w:proofErr w:type="spellStart"/>
      <w:r w:rsidRPr="006627B4">
        <w:rPr>
          <w:rFonts w:ascii="Arial" w:hAnsi="Arial" w:cs="Arial"/>
          <w:i/>
          <w:sz w:val="20"/>
          <w:szCs w:val="20"/>
          <w:lang w:eastAsia="ru-RU"/>
        </w:rPr>
        <w:t>ов</w:t>
      </w:r>
      <w:proofErr w:type="spellEnd"/>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lastRenderedPageBreak/>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CF281E"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273CCD">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273CCD">
            <w:pPr>
              <w:spacing w:after="0" w:line="240" w:lineRule="auto"/>
              <w:jc w:val="both"/>
              <w:rPr>
                <w:rFonts w:ascii="Arial" w:hAnsi="Arial" w:cs="Arial"/>
                <w:sz w:val="24"/>
                <w:szCs w:val="24"/>
                <w:lang w:eastAsia="ru-RU"/>
              </w:rPr>
            </w:pPr>
          </w:p>
        </w:tc>
        <w:tc>
          <w:tcPr>
            <w:tcW w:w="6684" w:type="dxa"/>
          </w:tcPr>
          <w:p w:rsidR="0023782D" w:rsidRPr="006627B4" w:rsidRDefault="0023782D" w:rsidP="00273CCD">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C703B7"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№5</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8"/>
          <w:pgSz w:w="16838" w:h="11906" w:orient="landscape"/>
          <w:pgMar w:top="709" w:right="1134" w:bottom="851" w:left="1134" w:header="709" w:footer="709" w:gutter="0"/>
          <w:cols w:space="708"/>
          <w:docGrid w:linePitch="360"/>
        </w:sectPr>
      </w:pPr>
    </w:p>
    <w:p w:rsidR="00AE2C98" w:rsidRPr="006627B4" w:rsidRDefault="00CF281E"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№7</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036B22">
      <w:pPr>
        <w:spacing w:after="0" w:line="240" w:lineRule="auto"/>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Адрес регистра </w:t>
            </w:r>
            <w:proofErr w:type="spellStart"/>
            <w:r w:rsidRPr="006627B4">
              <w:rPr>
                <w:rFonts w:ascii="Arial" w:hAnsi="Arial" w:cs="Arial"/>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Информация о подтверждающих документов (наименование, номера и </w:t>
            </w:r>
            <w:proofErr w:type="spellStart"/>
            <w:r w:rsidRPr="006627B4">
              <w:rPr>
                <w:rFonts w:ascii="Arial" w:hAnsi="Arial" w:cs="Arial"/>
                <w:color w:val="000000"/>
                <w:sz w:val="20"/>
                <w:szCs w:val="20"/>
                <w:lang w:eastAsia="ru-RU"/>
              </w:rPr>
              <w:t>тд</w:t>
            </w:r>
            <w:proofErr w:type="spellEnd"/>
            <w:r w:rsidRPr="006627B4">
              <w:rPr>
                <w:rFonts w:ascii="Arial" w:hAnsi="Arial" w:cs="Arial"/>
                <w:color w:val="000000"/>
                <w:sz w:val="20"/>
                <w:szCs w:val="20"/>
                <w:lang w:eastAsia="ru-RU"/>
              </w:rPr>
              <w:t>)</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EF5EBC" w:rsidRDefault="00AE2C98" w:rsidP="00EF5EBC">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A213B">
        <w:rPr>
          <w:rFonts w:ascii="Arial" w:hAnsi="Arial" w:cs="Arial"/>
          <w:sz w:val="16"/>
          <w:szCs w:val="16"/>
          <w:lang w:eastAsia="ru-RU"/>
        </w:rPr>
        <w:t>Росфинмониторингу</w:t>
      </w:r>
      <w:proofErr w:type="spellEnd"/>
      <w:r w:rsidRPr="002A213B">
        <w:rPr>
          <w:rFonts w:ascii="Arial" w:hAnsi="Arial" w:cs="Arial"/>
          <w:sz w:val="16"/>
          <w:szCs w:val="16"/>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EF5EBC" w:rsidRDefault="00AE2C98" w:rsidP="00EF5EBC">
      <w:pPr>
        <w:rPr>
          <w:rFonts w:ascii="Arial" w:hAnsi="Arial" w:cs="Arial"/>
          <w:sz w:val="24"/>
          <w:szCs w:val="24"/>
          <w:lang w:eastAsia="ru-RU"/>
        </w:rPr>
        <w:sectPr w:rsidR="00AE2C98" w:rsidRPr="00EF5EBC"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CD" w:rsidRDefault="00273CCD" w:rsidP="0043075E">
      <w:pPr>
        <w:spacing w:after="0" w:line="240" w:lineRule="auto"/>
      </w:pPr>
      <w:r>
        <w:separator/>
      </w:r>
    </w:p>
  </w:endnote>
  <w:endnote w:type="continuationSeparator" w:id="0">
    <w:p w:rsidR="00273CCD" w:rsidRDefault="00273CC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d"/>
      <w:ind w:right="360"/>
    </w:pPr>
  </w:p>
  <w:p w:rsidR="00273CCD" w:rsidRDefault="00273CCD"/>
  <w:p w:rsidR="00273CCD" w:rsidRDefault="00273C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367A2">
      <w:rPr>
        <w:rStyle w:val="af"/>
        <w:noProof/>
      </w:rPr>
      <w:t>23</w:t>
    </w:r>
    <w:r>
      <w:rPr>
        <w:rStyle w:val="af"/>
      </w:rPr>
      <w:fldChar w:fldCharType="end"/>
    </w:r>
  </w:p>
  <w:p w:rsidR="00273CCD" w:rsidRDefault="00273CCD" w:rsidP="00342201">
    <w:pPr>
      <w:pStyle w:val="ad"/>
      <w:ind w:right="360"/>
    </w:pPr>
  </w:p>
  <w:p w:rsidR="00273CCD" w:rsidRDefault="00273CCD"/>
  <w:p w:rsidR="00273CCD" w:rsidRDefault="0027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CD" w:rsidRDefault="00273CCD" w:rsidP="0043075E">
      <w:pPr>
        <w:spacing w:after="0" w:line="240" w:lineRule="auto"/>
      </w:pPr>
      <w:r>
        <w:separator/>
      </w:r>
    </w:p>
  </w:footnote>
  <w:footnote w:type="continuationSeparator" w:id="0">
    <w:p w:rsidR="00273CCD" w:rsidRDefault="00273CCD" w:rsidP="0043075E">
      <w:pPr>
        <w:spacing w:after="0" w:line="240" w:lineRule="auto"/>
      </w:pPr>
      <w:r>
        <w:continuationSeparator/>
      </w:r>
    </w:p>
  </w:footnote>
  <w:footnote w:id="1">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273CCD" w:rsidRDefault="00273CCD"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273CCD" w:rsidRPr="00B964E5" w:rsidTr="00B964E5">
      <w:tc>
        <w:tcPr>
          <w:tcW w:w="3240" w:type="dxa"/>
        </w:tcPr>
        <w:p w:rsidR="00273CCD" w:rsidRPr="00B964E5" w:rsidRDefault="00273CCD"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7892048" r:id="rId2"/>
            </w:object>
          </w:r>
        </w:p>
      </w:tc>
      <w:tc>
        <w:tcPr>
          <w:tcW w:w="9180" w:type="dxa"/>
          <w:vAlign w:val="center"/>
        </w:tcPr>
        <w:p w:rsidR="00273CCD" w:rsidRPr="00B964E5" w:rsidRDefault="00273CCD"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273CCD" w:rsidRPr="00B964E5" w:rsidRDefault="00273CCD" w:rsidP="006627B4">
          <w:pPr>
            <w:pStyle w:val="a4"/>
            <w:rPr>
              <w:rFonts w:ascii="Arial" w:hAnsi="Arial" w:cs="Arial"/>
            </w:rPr>
          </w:pPr>
          <w:r w:rsidRPr="00B964E5">
            <w:rPr>
              <w:rFonts w:ascii="Arial" w:hAnsi="Arial" w:cs="Arial"/>
            </w:rPr>
            <w:t>Версия 1</w:t>
          </w:r>
        </w:p>
        <w:p w:rsidR="00273CCD" w:rsidRPr="00B964E5" w:rsidRDefault="00273CCD" w:rsidP="006627B4">
          <w:pPr>
            <w:pStyle w:val="a4"/>
            <w:rPr>
              <w:rFonts w:ascii="Arial" w:hAnsi="Arial" w:cs="Arial"/>
            </w:rPr>
          </w:pPr>
        </w:p>
      </w:tc>
    </w:tr>
  </w:tbl>
  <w:p w:rsidR="00273CCD" w:rsidRDefault="00273C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4"/>
      <w:ind w:right="360" w:firstLine="360"/>
    </w:pPr>
  </w:p>
  <w:p w:rsidR="00273CCD" w:rsidRDefault="00273CCD"/>
  <w:p w:rsidR="00273CCD" w:rsidRDefault="00273C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hdrShapeDefaults>
    <o:shapedefaults v:ext="edit" spidmax="471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36B22"/>
    <w:rsid w:val="0006057D"/>
    <w:rsid w:val="000827DC"/>
    <w:rsid w:val="00096A60"/>
    <w:rsid w:val="000D1660"/>
    <w:rsid w:val="000D65E2"/>
    <w:rsid w:val="000E3C9B"/>
    <w:rsid w:val="00104356"/>
    <w:rsid w:val="001175A3"/>
    <w:rsid w:val="00121DFB"/>
    <w:rsid w:val="001301AC"/>
    <w:rsid w:val="0014144E"/>
    <w:rsid w:val="00144227"/>
    <w:rsid w:val="001873D3"/>
    <w:rsid w:val="001A3672"/>
    <w:rsid w:val="001E188C"/>
    <w:rsid w:val="001F4874"/>
    <w:rsid w:val="00200131"/>
    <w:rsid w:val="002001FB"/>
    <w:rsid w:val="00207CB7"/>
    <w:rsid w:val="0023782D"/>
    <w:rsid w:val="00244EEC"/>
    <w:rsid w:val="00273CCD"/>
    <w:rsid w:val="00274ADB"/>
    <w:rsid w:val="00284B2D"/>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3287E"/>
    <w:rsid w:val="00450811"/>
    <w:rsid w:val="004618B4"/>
    <w:rsid w:val="004A1C91"/>
    <w:rsid w:val="004A6272"/>
    <w:rsid w:val="004D1121"/>
    <w:rsid w:val="004D2487"/>
    <w:rsid w:val="004F4023"/>
    <w:rsid w:val="005038E7"/>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56BB"/>
    <w:rsid w:val="006A7EBD"/>
    <w:rsid w:val="006B0033"/>
    <w:rsid w:val="006B26F6"/>
    <w:rsid w:val="007314C9"/>
    <w:rsid w:val="007504C7"/>
    <w:rsid w:val="007A3521"/>
    <w:rsid w:val="007A4D26"/>
    <w:rsid w:val="007F1F2A"/>
    <w:rsid w:val="008005CB"/>
    <w:rsid w:val="0081282A"/>
    <w:rsid w:val="008162D5"/>
    <w:rsid w:val="0082283B"/>
    <w:rsid w:val="008235E3"/>
    <w:rsid w:val="00826BD7"/>
    <w:rsid w:val="008300AC"/>
    <w:rsid w:val="00847DFE"/>
    <w:rsid w:val="00890831"/>
    <w:rsid w:val="0089380B"/>
    <w:rsid w:val="008A1A68"/>
    <w:rsid w:val="008D128E"/>
    <w:rsid w:val="008D3B1A"/>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D3131"/>
    <w:rsid w:val="00AE2C98"/>
    <w:rsid w:val="00AE5034"/>
    <w:rsid w:val="00B03C3D"/>
    <w:rsid w:val="00B0463A"/>
    <w:rsid w:val="00B048AF"/>
    <w:rsid w:val="00B11A8F"/>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4EC3"/>
    <w:rsid w:val="00CB718E"/>
    <w:rsid w:val="00CE62D0"/>
    <w:rsid w:val="00CF11FC"/>
    <w:rsid w:val="00CF281E"/>
    <w:rsid w:val="00CF3616"/>
    <w:rsid w:val="00D036EE"/>
    <w:rsid w:val="00D10C75"/>
    <w:rsid w:val="00D41722"/>
    <w:rsid w:val="00D93420"/>
    <w:rsid w:val="00DE08EE"/>
    <w:rsid w:val="00E47A0F"/>
    <w:rsid w:val="00E7246D"/>
    <w:rsid w:val="00E7391D"/>
    <w:rsid w:val="00E82ED8"/>
    <w:rsid w:val="00EB4DD6"/>
    <w:rsid w:val="00EB7C5A"/>
    <w:rsid w:val="00EC67F9"/>
    <w:rsid w:val="00EE3240"/>
    <w:rsid w:val="00EF2906"/>
    <w:rsid w:val="00EF5EBC"/>
    <w:rsid w:val="00F35290"/>
    <w:rsid w:val="00F367A2"/>
    <w:rsid w:val="00F406E6"/>
    <w:rsid w:val="00F60865"/>
    <w:rsid w:val="00F72D2F"/>
    <w:rsid w:val="00F75C84"/>
    <w:rsid w:val="00F92862"/>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14:docId w14:val="0B3D7080"/>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33811388">
      <w:bodyDiv w:val="1"/>
      <w:marLeft w:val="0"/>
      <w:marRight w:val="0"/>
      <w:marTop w:val="0"/>
      <w:marBottom w:val="0"/>
      <w:divBdr>
        <w:top w:val="none" w:sz="0" w:space="0" w:color="auto"/>
        <w:left w:val="none" w:sz="0" w:space="0" w:color="auto"/>
        <w:bottom w:val="none" w:sz="0" w:space="0" w:color="auto"/>
        <w:right w:val="none" w:sz="0" w:space="0" w:color="auto"/>
      </w:divBdr>
    </w:div>
    <w:div w:id="16097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tsyura_ay@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23</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136</cp:revision>
  <cp:lastPrinted>2017-04-26T03:47:00Z</cp:lastPrinted>
  <dcterms:created xsi:type="dcterms:W3CDTF">2015-06-09T10:53:00Z</dcterms:created>
  <dcterms:modified xsi:type="dcterms:W3CDTF">2019-08-21T06:28:00Z</dcterms:modified>
</cp:coreProperties>
</file>