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33" w:rsidRPr="003332D1" w:rsidRDefault="00813A33" w:rsidP="00893A42">
      <w:pPr>
        <w:pStyle w:val="a4"/>
        <w:spacing w:before="120"/>
        <w:ind w:left="567"/>
        <w:rPr>
          <w:sz w:val="22"/>
          <w:szCs w:val="22"/>
        </w:rPr>
      </w:pPr>
      <w:r w:rsidRPr="003332D1">
        <w:rPr>
          <w:sz w:val="22"/>
          <w:szCs w:val="22"/>
        </w:rPr>
        <w:t xml:space="preserve">Договор № </w:t>
      </w:r>
      <w:r>
        <w:rPr>
          <w:sz w:val="22"/>
          <w:szCs w:val="22"/>
        </w:rPr>
        <w:t>___________</w:t>
      </w:r>
    </w:p>
    <w:p w:rsidR="00813A33" w:rsidRPr="003332D1" w:rsidRDefault="00813A33" w:rsidP="00893A42">
      <w:pPr>
        <w:shd w:val="clear" w:color="auto" w:fill="FFFFFF"/>
        <w:ind w:left="840"/>
        <w:rPr>
          <w:sz w:val="22"/>
          <w:szCs w:val="22"/>
        </w:rPr>
      </w:pPr>
    </w:p>
    <w:p w:rsidR="00813A33" w:rsidRPr="003332D1" w:rsidRDefault="00813A33" w:rsidP="00893A42">
      <w:pPr>
        <w:shd w:val="clear" w:color="auto" w:fill="FFFFFF"/>
        <w:jc w:val="center"/>
        <w:rPr>
          <w:sz w:val="22"/>
          <w:szCs w:val="22"/>
        </w:rPr>
      </w:pPr>
      <w:r w:rsidRPr="003332D1">
        <w:rPr>
          <w:sz w:val="22"/>
          <w:szCs w:val="22"/>
        </w:rPr>
        <w:t xml:space="preserve">п.Энергетик                   </w:t>
      </w:r>
      <w:r w:rsidRPr="003332D1">
        <w:rPr>
          <w:sz w:val="22"/>
          <w:szCs w:val="22"/>
        </w:rPr>
        <w:tab/>
        <w:t xml:space="preserve">             </w:t>
      </w:r>
      <w:r w:rsidRPr="003332D1">
        <w:rPr>
          <w:sz w:val="22"/>
          <w:szCs w:val="22"/>
        </w:rPr>
        <w:tab/>
        <w:t xml:space="preserve">    </w:t>
      </w:r>
      <w:r>
        <w:rPr>
          <w:sz w:val="22"/>
          <w:szCs w:val="22"/>
        </w:rPr>
        <w:t xml:space="preserve">                              </w:t>
      </w:r>
      <w:r>
        <w:rPr>
          <w:sz w:val="22"/>
          <w:szCs w:val="22"/>
        </w:rPr>
        <w:tab/>
      </w:r>
      <w:r>
        <w:rPr>
          <w:sz w:val="22"/>
          <w:szCs w:val="22"/>
        </w:rPr>
        <w:tab/>
        <w:t>«_» ________ 201_</w:t>
      </w:r>
      <w:r w:rsidRPr="003332D1">
        <w:rPr>
          <w:sz w:val="22"/>
          <w:szCs w:val="22"/>
        </w:rPr>
        <w:t xml:space="preserve"> г.</w:t>
      </w:r>
    </w:p>
    <w:p w:rsidR="00813A33" w:rsidRPr="003332D1" w:rsidRDefault="00813A33" w:rsidP="00893A42">
      <w:pPr>
        <w:shd w:val="clear" w:color="auto" w:fill="FFFFFF"/>
        <w:ind w:left="273"/>
        <w:jc w:val="both"/>
        <w:rPr>
          <w:sz w:val="22"/>
          <w:szCs w:val="22"/>
        </w:rPr>
      </w:pPr>
    </w:p>
    <w:p w:rsidR="00813A33" w:rsidRDefault="00813A33" w:rsidP="00A33DC1">
      <w:pPr>
        <w:ind w:firstLine="540"/>
        <w:jc w:val="both"/>
        <w:rPr>
          <w:sz w:val="22"/>
          <w:szCs w:val="22"/>
        </w:rPr>
      </w:pPr>
      <w:r w:rsidRPr="00744B75">
        <w:rPr>
          <w:sz w:val="24"/>
          <w:szCs w:val="24"/>
        </w:rPr>
        <w:t>«</w:t>
      </w:r>
      <w:r w:rsidR="00B560E8">
        <w:rPr>
          <w:b/>
          <w:bCs/>
          <w:sz w:val="24"/>
          <w:szCs w:val="24"/>
        </w:rPr>
        <w:t>А</w:t>
      </w:r>
      <w:r w:rsidRPr="00744B75">
        <w:rPr>
          <w:b/>
          <w:bCs/>
          <w:sz w:val="24"/>
          <w:szCs w:val="24"/>
        </w:rPr>
        <w:t>кционерное общество «И</w:t>
      </w:r>
      <w:r w:rsidR="00B560E8">
        <w:rPr>
          <w:b/>
          <w:bCs/>
          <w:sz w:val="24"/>
          <w:szCs w:val="24"/>
        </w:rPr>
        <w:t>нтер</w:t>
      </w:r>
      <w:r w:rsidRPr="00744B75">
        <w:rPr>
          <w:b/>
          <w:bCs/>
          <w:sz w:val="24"/>
          <w:szCs w:val="24"/>
        </w:rPr>
        <w:t xml:space="preserve"> РАО – Электрогенерация»</w:t>
      </w:r>
      <w:r>
        <w:rPr>
          <w:sz w:val="24"/>
          <w:szCs w:val="24"/>
        </w:rPr>
        <w:t xml:space="preserve"> (сокращенное наименование </w:t>
      </w:r>
      <w:r w:rsidRPr="00744B75">
        <w:rPr>
          <w:b/>
          <w:bCs/>
          <w:sz w:val="24"/>
          <w:szCs w:val="24"/>
        </w:rPr>
        <w:t>АО «И</w:t>
      </w:r>
      <w:r>
        <w:rPr>
          <w:b/>
          <w:bCs/>
          <w:sz w:val="24"/>
          <w:szCs w:val="24"/>
        </w:rPr>
        <w:t>нтер</w:t>
      </w:r>
      <w:r w:rsidRPr="00744B75">
        <w:rPr>
          <w:b/>
          <w:bCs/>
          <w:sz w:val="24"/>
          <w:szCs w:val="24"/>
        </w:rPr>
        <w:t xml:space="preserve"> РАО – Электрогенерация»</w:t>
      </w:r>
      <w:r>
        <w:rPr>
          <w:sz w:val="24"/>
          <w:szCs w:val="24"/>
        </w:rPr>
        <w:t>),</w:t>
      </w:r>
      <w:r w:rsidRPr="0020249C">
        <w:rPr>
          <w:sz w:val="24"/>
          <w:szCs w:val="24"/>
        </w:rPr>
        <w:t xml:space="preserve"> </w:t>
      </w:r>
      <w:r>
        <w:rPr>
          <w:sz w:val="24"/>
          <w:szCs w:val="24"/>
        </w:rPr>
        <w:t xml:space="preserve">именуемое в дальнейшем </w:t>
      </w:r>
      <w:r w:rsidRPr="00CB663F">
        <w:rPr>
          <w:sz w:val="24"/>
          <w:szCs w:val="24"/>
        </w:rPr>
        <w:t xml:space="preserve">Продавец, в лице </w:t>
      </w:r>
      <w:r>
        <w:rPr>
          <w:b/>
          <w:bCs/>
          <w:sz w:val="24"/>
          <w:szCs w:val="24"/>
        </w:rPr>
        <w:t>________</w:t>
      </w:r>
      <w:r w:rsidR="00B560E8">
        <w:rPr>
          <w:b/>
          <w:bCs/>
          <w:sz w:val="24"/>
          <w:szCs w:val="24"/>
        </w:rPr>
        <w:t xml:space="preserve"> «Ириклинская ГРЭС» </w:t>
      </w:r>
      <w:r w:rsidRPr="00CB663F">
        <w:rPr>
          <w:b/>
          <w:bCs/>
          <w:sz w:val="24"/>
          <w:szCs w:val="24"/>
        </w:rPr>
        <w:t>А</w:t>
      </w:r>
      <w:r w:rsidRPr="00B9091D">
        <w:rPr>
          <w:b/>
          <w:bCs/>
          <w:sz w:val="24"/>
          <w:szCs w:val="24"/>
        </w:rPr>
        <w:t>О «И</w:t>
      </w:r>
      <w:r w:rsidR="00B560E8">
        <w:rPr>
          <w:b/>
          <w:bCs/>
          <w:sz w:val="24"/>
          <w:szCs w:val="24"/>
        </w:rPr>
        <w:t>нтер</w:t>
      </w:r>
      <w:r w:rsidRPr="00B9091D">
        <w:rPr>
          <w:b/>
          <w:bCs/>
          <w:sz w:val="24"/>
          <w:szCs w:val="24"/>
        </w:rPr>
        <w:t xml:space="preserve"> РАО – Электрогенерация» </w:t>
      </w:r>
      <w:r>
        <w:rPr>
          <w:b/>
          <w:bCs/>
          <w:sz w:val="24"/>
          <w:szCs w:val="24"/>
        </w:rPr>
        <w:t>______</w:t>
      </w:r>
      <w:r w:rsidRPr="0020249C">
        <w:rPr>
          <w:sz w:val="24"/>
          <w:szCs w:val="24"/>
        </w:rPr>
        <w:t xml:space="preserve">, действующего на основании </w:t>
      </w:r>
      <w:r>
        <w:rPr>
          <w:sz w:val="24"/>
          <w:szCs w:val="24"/>
        </w:rPr>
        <w:t>________, с одной стороны</w:t>
      </w:r>
      <w:r w:rsidRPr="00567B59">
        <w:rPr>
          <w:sz w:val="22"/>
          <w:szCs w:val="22"/>
        </w:rPr>
        <w:t xml:space="preserve">, и </w:t>
      </w:r>
    </w:p>
    <w:p w:rsidR="00813A33" w:rsidRPr="00567B59" w:rsidRDefault="00813A33" w:rsidP="00A33DC1">
      <w:pPr>
        <w:jc w:val="both"/>
        <w:rPr>
          <w:sz w:val="22"/>
          <w:szCs w:val="22"/>
        </w:rPr>
      </w:pPr>
      <w:r>
        <w:rPr>
          <w:b/>
          <w:bCs/>
          <w:sz w:val="22"/>
          <w:szCs w:val="22"/>
        </w:rPr>
        <w:t>__________________________________________________</w:t>
      </w:r>
      <w:r>
        <w:rPr>
          <w:sz w:val="22"/>
          <w:szCs w:val="22"/>
        </w:rPr>
        <w:t xml:space="preserve">, именуемый в дальнейшем «Покупатель», </w:t>
      </w:r>
      <w:r w:rsidRPr="00567B59">
        <w:rPr>
          <w:sz w:val="22"/>
          <w:szCs w:val="22"/>
        </w:rPr>
        <w:t>с другой стороны, заключили настоящий договор о нижеследующем:</w:t>
      </w:r>
    </w:p>
    <w:p w:rsidR="00813A33" w:rsidRPr="003332D1" w:rsidRDefault="00813A33" w:rsidP="003332D1">
      <w:pPr>
        <w:shd w:val="clear" w:color="auto" w:fill="FFFFFF"/>
        <w:rPr>
          <w:sz w:val="22"/>
          <w:szCs w:val="22"/>
        </w:rPr>
      </w:pPr>
    </w:p>
    <w:p w:rsidR="00813A33" w:rsidRPr="003332D1" w:rsidRDefault="00813A33" w:rsidP="00C14700">
      <w:pPr>
        <w:numPr>
          <w:ilvl w:val="0"/>
          <w:numId w:val="4"/>
        </w:numPr>
        <w:shd w:val="clear" w:color="auto" w:fill="FFFFFF"/>
        <w:tabs>
          <w:tab w:val="clear" w:pos="1185"/>
          <w:tab w:val="num" w:pos="360"/>
        </w:tabs>
        <w:spacing w:after="120"/>
        <w:ind w:left="357" w:hanging="357"/>
        <w:jc w:val="center"/>
        <w:rPr>
          <w:b/>
          <w:bCs/>
          <w:sz w:val="22"/>
          <w:szCs w:val="22"/>
        </w:rPr>
      </w:pPr>
      <w:r w:rsidRPr="003332D1">
        <w:rPr>
          <w:b/>
          <w:bCs/>
          <w:sz w:val="22"/>
          <w:szCs w:val="22"/>
        </w:rPr>
        <w:t>Предмет Договора</w:t>
      </w:r>
    </w:p>
    <w:p w:rsidR="00813A33" w:rsidRDefault="00813A33" w:rsidP="003332D1">
      <w:pPr>
        <w:numPr>
          <w:ilvl w:val="1"/>
          <w:numId w:val="4"/>
        </w:numPr>
        <w:shd w:val="clear" w:color="auto" w:fill="FFFFFF"/>
        <w:tabs>
          <w:tab w:val="clear" w:pos="1752"/>
          <w:tab w:val="num" w:pos="720"/>
        </w:tabs>
        <w:ind w:left="720" w:hanging="720"/>
        <w:jc w:val="both"/>
        <w:rPr>
          <w:color w:val="000000"/>
          <w:sz w:val="22"/>
          <w:szCs w:val="22"/>
        </w:rPr>
      </w:pPr>
      <w:r w:rsidRPr="0004091F">
        <w:rPr>
          <w:color w:val="000000"/>
          <w:sz w:val="22"/>
          <w:szCs w:val="22"/>
        </w:rPr>
        <w:t>Продавец обязуется передать Покупателю следующую продукцию</w:t>
      </w:r>
      <w:r>
        <w:rPr>
          <w:color w:val="000000"/>
          <w:sz w:val="22"/>
          <w:szCs w:val="22"/>
        </w:rPr>
        <w:t>:</w:t>
      </w:r>
      <w:r w:rsidRPr="0004091F">
        <w:rPr>
          <w:sz w:val="22"/>
          <w:szCs w:val="22"/>
        </w:rPr>
        <w:t xml:space="preserve"> </w:t>
      </w:r>
      <w:r>
        <w:rPr>
          <w:b/>
          <w:bCs/>
          <w:sz w:val="22"/>
          <w:szCs w:val="22"/>
        </w:rPr>
        <w:t>____________________________________</w:t>
      </w:r>
      <w:r w:rsidRPr="0004091F">
        <w:rPr>
          <w:color w:val="000000"/>
          <w:sz w:val="22"/>
          <w:szCs w:val="22"/>
        </w:rPr>
        <w:t xml:space="preserve"> именуем</w:t>
      </w:r>
      <w:r>
        <w:rPr>
          <w:color w:val="000000"/>
          <w:sz w:val="22"/>
          <w:szCs w:val="22"/>
        </w:rPr>
        <w:t>ую</w:t>
      </w:r>
      <w:r w:rsidRPr="0004091F">
        <w:rPr>
          <w:color w:val="000000"/>
          <w:sz w:val="22"/>
          <w:szCs w:val="22"/>
        </w:rPr>
        <w:t xml:space="preserve"> далее - Товар, на условиях поставки, согласованных Сторонами в настоящем Договоре, и указанн</w:t>
      </w:r>
      <w:r>
        <w:rPr>
          <w:color w:val="000000"/>
          <w:sz w:val="22"/>
          <w:szCs w:val="22"/>
        </w:rPr>
        <w:t>ую</w:t>
      </w:r>
      <w:r w:rsidRPr="0004091F">
        <w:rPr>
          <w:color w:val="000000"/>
          <w:sz w:val="22"/>
          <w:szCs w:val="22"/>
        </w:rPr>
        <w:t xml:space="preserve"> в Приложении №1 (Спецификация) к настоящему договору, а Покупатель обязуется принять и оплатить Товар в установленных настоящим Договором порядке, формах, размерах и сроках.</w:t>
      </w:r>
    </w:p>
    <w:p w:rsidR="00813A33" w:rsidRPr="0004091F" w:rsidRDefault="00813A33" w:rsidP="007765D5">
      <w:pPr>
        <w:numPr>
          <w:ilvl w:val="1"/>
          <w:numId w:val="4"/>
        </w:numPr>
        <w:shd w:val="clear" w:color="auto" w:fill="FFFFFF"/>
        <w:tabs>
          <w:tab w:val="clear" w:pos="1752"/>
          <w:tab w:val="num" w:pos="720"/>
        </w:tabs>
        <w:ind w:left="720" w:hanging="720"/>
        <w:jc w:val="both"/>
        <w:rPr>
          <w:color w:val="000000"/>
          <w:sz w:val="22"/>
          <w:szCs w:val="22"/>
        </w:rPr>
      </w:pPr>
      <w:r w:rsidRPr="0004091F">
        <w:rPr>
          <w:color w:val="000000"/>
          <w:sz w:val="22"/>
          <w:szCs w:val="22"/>
        </w:rPr>
        <w:t>Количество, цена, единица измерения и ассортимент поставляемого Товара указываются сторонами в Спецификации (Приложение №1).</w:t>
      </w:r>
    </w:p>
    <w:p w:rsidR="00813A33" w:rsidRPr="003332D1" w:rsidRDefault="00813A33" w:rsidP="003332D1">
      <w:pPr>
        <w:shd w:val="clear" w:color="auto" w:fill="FFFFFF"/>
        <w:jc w:val="both"/>
        <w:rPr>
          <w:sz w:val="22"/>
          <w:szCs w:val="22"/>
        </w:rPr>
      </w:pPr>
    </w:p>
    <w:p w:rsidR="00813A33" w:rsidRDefault="00813A33" w:rsidP="00C14700">
      <w:pPr>
        <w:numPr>
          <w:ilvl w:val="0"/>
          <w:numId w:val="4"/>
        </w:numPr>
        <w:shd w:val="clear" w:color="auto" w:fill="FFFFFF"/>
        <w:tabs>
          <w:tab w:val="clear" w:pos="1185"/>
          <w:tab w:val="num" w:pos="360"/>
        </w:tabs>
        <w:spacing w:after="120"/>
        <w:ind w:left="357" w:hanging="357"/>
        <w:jc w:val="center"/>
        <w:rPr>
          <w:b/>
          <w:bCs/>
          <w:sz w:val="22"/>
          <w:szCs w:val="22"/>
        </w:rPr>
      </w:pPr>
      <w:r w:rsidRPr="003332D1">
        <w:rPr>
          <w:b/>
          <w:bCs/>
          <w:sz w:val="22"/>
          <w:szCs w:val="22"/>
        </w:rPr>
        <w:t>Сумма Договора и порядок оплаты</w:t>
      </w:r>
    </w:p>
    <w:p w:rsidR="00813A33" w:rsidRPr="0004091F" w:rsidRDefault="00813A33" w:rsidP="005F727D">
      <w:pPr>
        <w:numPr>
          <w:ilvl w:val="1"/>
          <w:numId w:val="4"/>
        </w:numPr>
        <w:shd w:val="clear" w:color="auto" w:fill="FFFFFF"/>
        <w:tabs>
          <w:tab w:val="clear" w:pos="1752"/>
          <w:tab w:val="num" w:pos="720"/>
        </w:tabs>
        <w:ind w:left="720" w:hanging="720"/>
        <w:jc w:val="both"/>
        <w:rPr>
          <w:color w:val="000000"/>
          <w:sz w:val="22"/>
          <w:szCs w:val="22"/>
        </w:rPr>
      </w:pPr>
      <w:r w:rsidRPr="0004091F">
        <w:rPr>
          <w:color w:val="000000"/>
          <w:sz w:val="22"/>
          <w:szCs w:val="22"/>
        </w:rPr>
        <w:t xml:space="preserve">Сумма Договора составляет </w:t>
      </w:r>
      <w:r>
        <w:rPr>
          <w:b/>
          <w:bCs/>
          <w:color w:val="000000"/>
          <w:sz w:val="22"/>
          <w:szCs w:val="22"/>
        </w:rPr>
        <w:t>_________</w:t>
      </w:r>
      <w:r>
        <w:rPr>
          <w:color w:val="000000"/>
          <w:sz w:val="22"/>
          <w:szCs w:val="22"/>
        </w:rPr>
        <w:t xml:space="preserve"> (______________</w:t>
      </w:r>
      <w:r w:rsidRPr="0004091F">
        <w:rPr>
          <w:color w:val="000000"/>
          <w:sz w:val="22"/>
          <w:szCs w:val="22"/>
        </w:rPr>
        <w:t>) рубл</w:t>
      </w:r>
      <w:r>
        <w:rPr>
          <w:color w:val="000000"/>
          <w:sz w:val="22"/>
          <w:szCs w:val="22"/>
        </w:rPr>
        <w:t>ей __</w:t>
      </w:r>
      <w:r w:rsidRPr="0004091F">
        <w:rPr>
          <w:color w:val="000000"/>
          <w:sz w:val="22"/>
          <w:szCs w:val="22"/>
        </w:rPr>
        <w:t xml:space="preserve"> копе</w:t>
      </w:r>
      <w:r>
        <w:rPr>
          <w:color w:val="000000"/>
          <w:sz w:val="22"/>
          <w:szCs w:val="22"/>
        </w:rPr>
        <w:t>йки</w:t>
      </w:r>
      <w:r w:rsidRPr="0004091F">
        <w:rPr>
          <w:color w:val="000000"/>
          <w:sz w:val="22"/>
          <w:szCs w:val="22"/>
        </w:rPr>
        <w:t xml:space="preserve">, в том числе НДС 18%, в размере </w:t>
      </w:r>
      <w:r>
        <w:rPr>
          <w:b/>
          <w:bCs/>
          <w:color w:val="000000"/>
          <w:sz w:val="22"/>
          <w:szCs w:val="22"/>
        </w:rPr>
        <w:t>_________</w:t>
      </w:r>
      <w:r w:rsidRPr="0004091F">
        <w:rPr>
          <w:color w:val="000000"/>
          <w:sz w:val="22"/>
          <w:szCs w:val="22"/>
        </w:rPr>
        <w:t xml:space="preserve"> (</w:t>
      </w:r>
      <w:r>
        <w:rPr>
          <w:color w:val="000000"/>
          <w:sz w:val="22"/>
          <w:szCs w:val="22"/>
        </w:rPr>
        <w:t>_________________</w:t>
      </w:r>
      <w:r w:rsidRPr="0004091F">
        <w:rPr>
          <w:color w:val="000000"/>
          <w:sz w:val="22"/>
          <w:szCs w:val="22"/>
        </w:rPr>
        <w:t>) рубл</w:t>
      </w:r>
      <w:r>
        <w:rPr>
          <w:color w:val="000000"/>
          <w:sz w:val="22"/>
          <w:szCs w:val="22"/>
        </w:rPr>
        <w:t xml:space="preserve">я ______ </w:t>
      </w:r>
      <w:r w:rsidRPr="0004091F">
        <w:rPr>
          <w:color w:val="000000"/>
          <w:sz w:val="22"/>
          <w:szCs w:val="22"/>
        </w:rPr>
        <w:t>копе</w:t>
      </w:r>
      <w:r>
        <w:rPr>
          <w:color w:val="000000"/>
          <w:sz w:val="22"/>
          <w:szCs w:val="22"/>
        </w:rPr>
        <w:t>ек</w:t>
      </w:r>
      <w:r w:rsidRPr="0004091F">
        <w:rPr>
          <w:color w:val="000000"/>
          <w:sz w:val="22"/>
          <w:szCs w:val="22"/>
        </w:rPr>
        <w:t>.</w:t>
      </w:r>
    </w:p>
    <w:p w:rsidR="00813A33" w:rsidRPr="0004091F" w:rsidRDefault="00813A33" w:rsidP="005F727D">
      <w:pPr>
        <w:numPr>
          <w:ilvl w:val="1"/>
          <w:numId w:val="4"/>
        </w:numPr>
        <w:shd w:val="clear" w:color="auto" w:fill="FFFFFF"/>
        <w:tabs>
          <w:tab w:val="clear" w:pos="1752"/>
          <w:tab w:val="num" w:pos="720"/>
        </w:tabs>
        <w:ind w:left="720" w:hanging="720"/>
        <w:jc w:val="both"/>
        <w:rPr>
          <w:color w:val="000000"/>
          <w:sz w:val="22"/>
          <w:szCs w:val="22"/>
        </w:rPr>
      </w:pPr>
      <w:r w:rsidRPr="0004091F">
        <w:rPr>
          <w:color w:val="000000"/>
          <w:sz w:val="22"/>
          <w:szCs w:val="22"/>
        </w:rPr>
        <w:t>Цена на Товар устанавливается в валюте Российской Федерации (рубли)</w:t>
      </w:r>
      <w:r>
        <w:rPr>
          <w:color w:val="000000"/>
          <w:sz w:val="22"/>
          <w:szCs w:val="22"/>
        </w:rPr>
        <w:t xml:space="preserve"> и включает налоги</w:t>
      </w:r>
      <w:r w:rsidRPr="0004091F">
        <w:rPr>
          <w:color w:val="000000"/>
          <w:sz w:val="22"/>
          <w:szCs w:val="22"/>
        </w:rPr>
        <w:t>.</w:t>
      </w:r>
    </w:p>
    <w:p w:rsidR="00813A33" w:rsidRPr="00A941BA" w:rsidRDefault="00813A33" w:rsidP="00A941BA">
      <w:pPr>
        <w:numPr>
          <w:ilvl w:val="1"/>
          <w:numId w:val="4"/>
        </w:numPr>
        <w:shd w:val="clear" w:color="auto" w:fill="FFFFFF"/>
        <w:tabs>
          <w:tab w:val="clear" w:pos="1752"/>
          <w:tab w:val="num" w:pos="720"/>
        </w:tabs>
        <w:ind w:left="720" w:hanging="720"/>
        <w:jc w:val="both"/>
        <w:rPr>
          <w:color w:val="000000"/>
          <w:sz w:val="22"/>
          <w:szCs w:val="22"/>
        </w:rPr>
      </w:pPr>
      <w:r w:rsidRPr="00A941BA">
        <w:rPr>
          <w:color w:val="000000"/>
          <w:sz w:val="22"/>
          <w:szCs w:val="22"/>
        </w:rPr>
        <w:t>Оплата по настоящему договору производится путем 100% предоплаты. Оплата товара производится путем перечисления денежных средств на расчетный счет Продавца</w:t>
      </w:r>
      <w:r>
        <w:rPr>
          <w:color w:val="000000"/>
          <w:sz w:val="22"/>
          <w:szCs w:val="22"/>
        </w:rPr>
        <w:t xml:space="preserve"> или иными способами по согласованию сторон</w:t>
      </w:r>
      <w:r w:rsidRPr="00A941BA">
        <w:rPr>
          <w:color w:val="000000"/>
          <w:sz w:val="22"/>
          <w:szCs w:val="22"/>
        </w:rPr>
        <w:t xml:space="preserve"> в течение 10-ти дней с момента подписания обеими сторонами настоящего Договора на основании выставленного Продавцом счета на предварительную оплату. </w:t>
      </w:r>
    </w:p>
    <w:p w:rsidR="00813A33" w:rsidRPr="00A941BA" w:rsidRDefault="00813A33" w:rsidP="00A941BA">
      <w:pPr>
        <w:numPr>
          <w:ilvl w:val="1"/>
          <w:numId w:val="4"/>
        </w:numPr>
        <w:shd w:val="clear" w:color="auto" w:fill="FFFFFF"/>
        <w:tabs>
          <w:tab w:val="clear" w:pos="1752"/>
          <w:tab w:val="num" w:pos="720"/>
        </w:tabs>
        <w:ind w:left="720" w:hanging="720"/>
        <w:jc w:val="both"/>
        <w:rPr>
          <w:color w:val="000000"/>
          <w:sz w:val="22"/>
          <w:szCs w:val="22"/>
        </w:rPr>
      </w:pPr>
      <w:r w:rsidRPr="00A941BA">
        <w:rPr>
          <w:color w:val="000000"/>
          <w:sz w:val="22"/>
          <w:szCs w:val="22"/>
        </w:rPr>
        <w:t>Обязанность по оплате Товара считается исполненной Покупателем с момента зачисления денежных средств на расчетный счет Продавца, в объеме,</w:t>
      </w:r>
      <w:r>
        <w:rPr>
          <w:color w:val="000000"/>
          <w:sz w:val="22"/>
          <w:szCs w:val="22"/>
        </w:rPr>
        <w:t xml:space="preserve"> указанном в  спецификации  </w:t>
      </w:r>
      <w:r w:rsidRPr="00A941BA">
        <w:rPr>
          <w:color w:val="000000"/>
          <w:sz w:val="22"/>
          <w:szCs w:val="22"/>
        </w:rPr>
        <w:t xml:space="preserve"> (Приложение №1 к настоящему Договору).</w:t>
      </w:r>
    </w:p>
    <w:p w:rsidR="00813A33" w:rsidRPr="00A941BA" w:rsidRDefault="00813A33" w:rsidP="00A941BA">
      <w:pPr>
        <w:numPr>
          <w:ilvl w:val="1"/>
          <w:numId w:val="4"/>
        </w:numPr>
        <w:shd w:val="clear" w:color="auto" w:fill="FFFFFF"/>
        <w:tabs>
          <w:tab w:val="clear" w:pos="1752"/>
          <w:tab w:val="num" w:pos="720"/>
        </w:tabs>
        <w:ind w:left="720" w:hanging="720"/>
        <w:jc w:val="both"/>
        <w:rPr>
          <w:color w:val="000000"/>
          <w:sz w:val="22"/>
          <w:szCs w:val="22"/>
        </w:rPr>
      </w:pPr>
      <w:r w:rsidRPr="00A941BA">
        <w:rPr>
          <w:color w:val="000000"/>
          <w:sz w:val="22"/>
          <w:szCs w:val="22"/>
        </w:rPr>
        <w:t>Обязанности Продавца считаются выполненными с момента перехода права собственности на товар к Покупателю.</w:t>
      </w:r>
    </w:p>
    <w:p w:rsidR="00813A33" w:rsidRPr="003332D1" w:rsidRDefault="00813A33" w:rsidP="003332D1">
      <w:pPr>
        <w:shd w:val="clear" w:color="auto" w:fill="FFFFFF"/>
        <w:tabs>
          <w:tab w:val="left" w:pos="1190"/>
        </w:tabs>
        <w:ind w:firstLine="567"/>
        <w:jc w:val="both"/>
        <w:rPr>
          <w:color w:val="000000"/>
          <w:sz w:val="22"/>
          <w:szCs w:val="22"/>
        </w:rPr>
      </w:pPr>
    </w:p>
    <w:p w:rsidR="00813A33" w:rsidRPr="003332D1" w:rsidRDefault="00813A33" w:rsidP="00C14700">
      <w:pPr>
        <w:numPr>
          <w:ilvl w:val="0"/>
          <w:numId w:val="4"/>
        </w:numPr>
        <w:shd w:val="clear" w:color="auto" w:fill="FFFFFF"/>
        <w:tabs>
          <w:tab w:val="clear" w:pos="1185"/>
          <w:tab w:val="num" w:pos="360"/>
        </w:tabs>
        <w:spacing w:after="120"/>
        <w:ind w:left="357" w:hanging="357"/>
        <w:jc w:val="center"/>
        <w:rPr>
          <w:b/>
          <w:bCs/>
          <w:sz w:val="22"/>
          <w:szCs w:val="22"/>
        </w:rPr>
      </w:pPr>
      <w:r>
        <w:rPr>
          <w:b/>
          <w:bCs/>
          <w:sz w:val="22"/>
          <w:szCs w:val="22"/>
        </w:rPr>
        <w:t>Условия поставки</w:t>
      </w:r>
    </w:p>
    <w:p w:rsidR="00813A33" w:rsidRPr="0004091F" w:rsidRDefault="00813A33" w:rsidP="006B7523">
      <w:pPr>
        <w:numPr>
          <w:ilvl w:val="1"/>
          <w:numId w:val="4"/>
        </w:numPr>
        <w:shd w:val="clear" w:color="auto" w:fill="FFFFFF"/>
        <w:tabs>
          <w:tab w:val="clear" w:pos="1752"/>
          <w:tab w:val="num" w:pos="720"/>
        </w:tabs>
        <w:ind w:left="720" w:hanging="720"/>
        <w:jc w:val="both"/>
        <w:rPr>
          <w:color w:val="000000"/>
          <w:sz w:val="22"/>
          <w:szCs w:val="22"/>
        </w:rPr>
      </w:pPr>
      <w:r w:rsidRPr="0004091F">
        <w:rPr>
          <w:color w:val="000000"/>
          <w:sz w:val="22"/>
          <w:szCs w:val="22"/>
        </w:rPr>
        <w:t>Способ доставки: самовывоз силами и средствами Покупателя.</w:t>
      </w:r>
    </w:p>
    <w:p w:rsidR="00813A33" w:rsidRPr="0004091F" w:rsidRDefault="00813A33" w:rsidP="006B7523">
      <w:pPr>
        <w:numPr>
          <w:ilvl w:val="1"/>
          <w:numId w:val="4"/>
        </w:numPr>
        <w:shd w:val="clear" w:color="auto" w:fill="FFFFFF"/>
        <w:tabs>
          <w:tab w:val="clear" w:pos="1752"/>
          <w:tab w:val="num" w:pos="720"/>
        </w:tabs>
        <w:ind w:left="720" w:hanging="720"/>
        <w:jc w:val="both"/>
        <w:rPr>
          <w:color w:val="000000"/>
          <w:sz w:val="22"/>
          <w:szCs w:val="22"/>
        </w:rPr>
      </w:pPr>
      <w:r w:rsidRPr="0004091F">
        <w:rPr>
          <w:color w:val="000000"/>
          <w:sz w:val="22"/>
          <w:szCs w:val="22"/>
        </w:rPr>
        <w:t xml:space="preserve">Место отгрузки: </w:t>
      </w:r>
      <w:r w:rsidR="00B560E8">
        <w:rPr>
          <w:sz w:val="24"/>
          <w:szCs w:val="24"/>
        </w:rPr>
        <w:t xml:space="preserve">Филиал «Ириклинская ГРЭС» </w:t>
      </w:r>
      <w:r w:rsidRPr="00073CE3">
        <w:rPr>
          <w:sz w:val="24"/>
          <w:szCs w:val="24"/>
        </w:rPr>
        <w:t>АО «И</w:t>
      </w:r>
      <w:r>
        <w:rPr>
          <w:sz w:val="24"/>
          <w:szCs w:val="24"/>
        </w:rPr>
        <w:t>нтер</w:t>
      </w:r>
      <w:r w:rsidRPr="00073CE3">
        <w:rPr>
          <w:sz w:val="24"/>
          <w:szCs w:val="24"/>
        </w:rPr>
        <w:t xml:space="preserve"> РАО – Электрогенерация»</w:t>
      </w:r>
      <w:r w:rsidRPr="00073CE3">
        <w:rPr>
          <w:sz w:val="22"/>
          <w:szCs w:val="22"/>
        </w:rPr>
        <w:t>,</w:t>
      </w:r>
      <w:r w:rsidRPr="0004091F">
        <w:rPr>
          <w:sz w:val="22"/>
          <w:szCs w:val="22"/>
        </w:rPr>
        <w:t xml:space="preserve"> п. Энергетик, Новоорского района, Оренбургской области.</w:t>
      </w:r>
    </w:p>
    <w:p w:rsidR="00813A33" w:rsidRPr="00534370" w:rsidRDefault="00813A33" w:rsidP="00534370">
      <w:pPr>
        <w:numPr>
          <w:ilvl w:val="1"/>
          <w:numId w:val="4"/>
        </w:numPr>
        <w:shd w:val="clear" w:color="auto" w:fill="FFFFFF"/>
        <w:tabs>
          <w:tab w:val="clear" w:pos="1752"/>
          <w:tab w:val="num" w:pos="720"/>
        </w:tabs>
        <w:ind w:left="720" w:hanging="720"/>
        <w:jc w:val="both"/>
        <w:rPr>
          <w:color w:val="000000"/>
          <w:sz w:val="22"/>
          <w:szCs w:val="22"/>
        </w:rPr>
      </w:pPr>
      <w:r w:rsidRPr="00534370">
        <w:rPr>
          <w:color w:val="000000"/>
          <w:sz w:val="22"/>
          <w:szCs w:val="22"/>
        </w:rPr>
        <w:t xml:space="preserve">Дата и время </w:t>
      </w:r>
      <w:r>
        <w:rPr>
          <w:color w:val="000000"/>
          <w:sz w:val="22"/>
          <w:szCs w:val="22"/>
        </w:rPr>
        <w:t>отгрузки Товара</w:t>
      </w:r>
      <w:r w:rsidRPr="00534370">
        <w:rPr>
          <w:color w:val="000000"/>
          <w:sz w:val="22"/>
          <w:szCs w:val="22"/>
        </w:rPr>
        <w:t xml:space="preserve"> согласовывается в письменной форме за один день до наступления дня отгрузки, </w:t>
      </w:r>
      <w:r>
        <w:rPr>
          <w:color w:val="000000"/>
          <w:sz w:val="22"/>
          <w:szCs w:val="22"/>
        </w:rPr>
        <w:t>продукция должна быть вывезена не позднее __________201</w:t>
      </w:r>
      <w:r w:rsidR="00757BFA">
        <w:rPr>
          <w:color w:val="000000"/>
          <w:sz w:val="22"/>
          <w:szCs w:val="22"/>
        </w:rPr>
        <w:t xml:space="preserve"> </w:t>
      </w:r>
      <w:r>
        <w:rPr>
          <w:color w:val="000000"/>
          <w:sz w:val="22"/>
          <w:szCs w:val="22"/>
        </w:rPr>
        <w:t xml:space="preserve"> г.</w:t>
      </w:r>
    </w:p>
    <w:p w:rsidR="00813A33" w:rsidRPr="00534370" w:rsidRDefault="00813A33" w:rsidP="00534370">
      <w:pPr>
        <w:numPr>
          <w:ilvl w:val="1"/>
          <w:numId w:val="4"/>
        </w:numPr>
        <w:shd w:val="clear" w:color="auto" w:fill="FFFFFF"/>
        <w:tabs>
          <w:tab w:val="clear" w:pos="1752"/>
          <w:tab w:val="num" w:pos="720"/>
        </w:tabs>
        <w:ind w:left="720" w:hanging="720"/>
        <w:jc w:val="both"/>
        <w:rPr>
          <w:color w:val="000000"/>
          <w:sz w:val="22"/>
          <w:szCs w:val="22"/>
        </w:rPr>
      </w:pPr>
      <w:r w:rsidRPr="00534370">
        <w:rPr>
          <w:color w:val="000000"/>
          <w:sz w:val="22"/>
          <w:szCs w:val="22"/>
        </w:rPr>
        <w:t>Разрешение на отгрузку товара выдаётся после 100% оплаты товара. Отгрузка товара производится  после поступления денежных средств на счет Продавца согласно п. 2.3. настоящего Договора.</w:t>
      </w:r>
    </w:p>
    <w:p w:rsidR="00813A33" w:rsidRPr="00534370" w:rsidRDefault="00813A33" w:rsidP="00534370">
      <w:pPr>
        <w:numPr>
          <w:ilvl w:val="1"/>
          <w:numId w:val="4"/>
        </w:numPr>
        <w:shd w:val="clear" w:color="auto" w:fill="FFFFFF"/>
        <w:tabs>
          <w:tab w:val="clear" w:pos="1752"/>
          <w:tab w:val="num" w:pos="720"/>
        </w:tabs>
        <w:ind w:left="720" w:hanging="720"/>
        <w:jc w:val="both"/>
        <w:rPr>
          <w:color w:val="000000"/>
          <w:sz w:val="22"/>
          <w:szCs w:val="22"/>
        </w:rPr>
      </w:pPr>
      <w:r w:rsidRPr="00534370">
        <w:rPr>
          <w:color w:val="000000"/>
          <w:sz w:val="22"/>
          <w:szCs w:val="22"/>
        </w:rPr>
        <w:t>Отгрузка товара осуществляется в присутствии уполномоченных представителей сторон с подписанием товарных накладных на отпуск МТР по форме М.15. После отгрузки Товара Продавец  ответственности  за  отгруженный Товар не несет.</w:t>
      </w:r>
    </w:p>
    <w:p w:rsidR="00813A33" w:rsidRPr="00534370" w:rsidRDefault="00813A33" w:rsidP="00534370">
      <w:pPr>
        <w:numPr>
          <w:ilvl w:val="1"/>
          <w:numId w:val="4"/>
        </w:numPr>
        <w:shd w:val="clear" w:color="auto" w:fill="FFFFFF"/>
        <w:tabs>
          <w:tab w:val="clear" w:pos="1752"/>
          <w:tab w:val="num" w:pos="720"/>
        </w:tabs>
        <w:ind w:left="720" w:hanging="720"/>
        <w:jc w:val="both"/>
        <w:rPr>
          <w:color w:val="000000"/>
          <w:sz w:val="22"/>
          <w:szCs w:val="22"/>
        </w:rPr>
      </w:pPr>
      <w:r w:rsidRPr="00534370">
        <w:rPr>
          <w:color w:val="000000"/>
          <w:sz w:val="22"/>
          <w:szCs w:val="22"/>
        </w:rPr>
        <w:t xml:space="preserve">Право собственности на товар </w:t>
      </w:r>
      <w:r>
        <w:rPr>
          <w:color w:val="000000"/>
          <w:sz w:val="22"/>
          <w:szCs w:val="22"/>
        </w:rPr>
        <w:t xml:space="preserve">и риски </w:t>
      </w:r>
      <w:r w:rsidRPr="00534370">
        <w:rPr>
          <w:color w:val="000000"/>
          <w:sz w:val="22"/>
          <w:szCs w:val="22"/>
        </w:rPr>
        <w:t xml:space="preserve">от Продавца к Покупателю переходит с момента подписания накладных согласно п. 3.5 настоящего договора. </w:t>
      </w:r>
    </w:p>
    <w:p w:rsidR="00813A33" w:rsidRPr="00534370" w:rsidRDefault="00813A33" w:rsidP="00534370">
      <w:pPr>
        <w:numPr>
          <w:ilvl w:val="1"/>
          <w:numId w:val="4"/>
        </w:numPr>
        <w:shd w:val="clear" w:color="auto" w:fill="FFFFFF"/>
        <w:tabs>
          <w:tab w:val="clear" w:pos="1752"/>
          <w:tab w:val="num" w:pos="720"/>
        </w:tabs>
        <w:ind w:left="720" w:hanging="720"/>
        <w:jc w:val="both"/>
        <w:rPr>
          <w:color w:val="000000"/>
          <w:sz w:val="22"/>
          <w:szCs w:val="22"/>
        </w:rPr>
      </w:pPr>
      <w:r w:rsidRPr="00534370">
        <w:rPr>
          <w:color w:val="000000"/>
          <w:sz w:val="22"/>
          <w:szCs w:val="22"/>
        </w:rPr>
        <w:t>Продавец вместе с Товаром передает Покупателю счет-фактуру, оформленную в соответствии с Налоговым кодексом РФ.</w:t>
      </w:r>
    </w:p>
    <w:p w:rsidR="00813A33" w:rsidRDefault="00813A33" w:rsidP="00534370">
      <w:pPr>
        <w:shd w:val="clear" w:color="auto" w:fill="FFFFFF"/>
        <w:tabs>
          <w:tab w:val="num" w:pos="720"/>
        </w:tabs>
        <w:jc w:val="both"/>
        <w:rPr>
          <w:color w:val="000000"/>
        </w:rPr>
      </w:pPr>
    </w:p>
    <w:p w:rsidR="00813A33" w:rsidRPr="00CD6F13" w:rsidRDefault="00813A33" w:rsidP="00534370">
      <w:pPr>
        <w:shd w:val="clear" w:color="auto" w:fill="FFFFFF"/>
        <w:tabs>
          <w:tab w:val="num" w:pos="720"/>
        </w:tabs>
        <w:jc w:val="both"/>
        <w:rPr>
          <w:color w:val="000000"/>
        </w:rPr>
      </w:pPr>
    </w:p>
    <w:p w:rsidR="00813A33" w:rsidRPr="00C14700" w:rsidRDefault="00813A33" w:rsidP="00C14700">
      <w:pPr>
        <w:numPr>
          <w:ilvl w:val="0"/>
          <w:numId w:val="4"/>
        </w:numPr>
        <w:shd w:val="clear" w:color="auto" w:fill="FFFFFF"/>
        <w:tabs>
          <w:tab w:val="clear" w:pos="1185"/>
          <w:tab w:val="num" w:pos="360"/>
        </w:tabs>
        <w:spacing w:after="120"/>
        <w:ind w:left="357" w:hanging="357"/>
        <w:jc w:val="center"/>
        <w:rPr>
          <w:b/>
          <w:bCs/>
          <w:sz w:val="22"/>
          <w:szCs w:val="22"/>
        </w:rPr>
      </w:pPr>
      <w:r w:rsidRPr="00C14700">
        <w:rPr>
          <w:b/>
          <w:bCs/>
          <w:sz w:val="22"/>
          <w:szCs w:val="22"/>
        </w:rPr>
        <w:t>Приемка по количеству и качеству</w:t>
      </w:r>
    </w:p>
    <w:p w:rsidR="00813A33" w:rsidRDefault="00813A33" w:rsidP="003D08AF">
      <w:pPr>
        <w:numPr>
          <w:ilvl w:val="1"/>
          <w:numId w:val="4"/>
        </w:numPr>
        <w:shd w:val="clear" w:color="auto" w:fill="FFFFFF"/>
        <w:tabs>
          <w:tab w:val="clear" w:pos="1752"/>
          <w:tab w:val="num" w:pos="720"/>
        </w:tabs>
        <w:ind w:left="720" w:hanging="720"/>
        <w:jc w:val="both"/>
        <w:rPr>
          <w:color w:val="000000"/>
          <w:sz w:val="22"/>
          <w:szCs w:val="22"/>
        </w:rPr>
      </w:pPr>
      <w:r w:rsidRPr="003332D1">
        <w:rPr>
          <w:color w:val="000000"/>
          <w:sz w:val="22"/>
          <w:szCs w:val="22"/>
        </w:rPr>
        <w:t>Покупатель обязан совершить все необходимые действия, обеспечивающие принятие Товара, поставленного на условиях и в соответствии с настоящим Договором.</w:t>
      </w:r>
    </w:p>
    <w:p w:rsidR="00813A33" w:rsidRDefault="00813A33" w:rsidP="003D08AF">
      <w:pPr>
        <w:numPr>
          <w:ilvl w:val="1"/>
          <w:numId w:val="4"/>
        </w:numPr>
        <w:shd w:val="clear" w:color="auto" w:fill="FFFFFF"/>
        <w:tabs>
          <w:tab w:val="clear" w:pos="1752"/>
          <w:tab w:val="num" w:pos="720"/>
        </w:tabs>
        <w:ind w:left="720" w:hanging="720"/>
        <w:jc w:val="both"/>
        <w:rPr>
          <w:color w:val="000000"/>
          <w:sz w:val="22"/>
          <w:szCs w:val="22"/>
        </w:rPr>
      </w:pPr>
      <w:r>
        <w:rPr>
          <w:color w:val="000000"/>
          <w:sz w:val="22"/>
          <w:szCs w:val="22"/>
        </w:rPr>
        <w:t>Продавец уведомляет Покупателя, что передаваемый Товар является не новым, бывшим в употреблении.</w:t>
      </w:r>
    </w:p>
    <w:p w:rsidR="00813A33" w:rsidRPr="003332D1" w:rsidRDefault="00813A33" w:rsidP="003D08AF">
      <w:pPr>
        <w:numPr>
          <w:ilvl w:val="1"/>
          <w:numId w:val="4"/>
        </w:numPr>
        <w:shd w:val="clear" w:color="auto" w:fill="FFFFFF"/>
        <w:tabs>
          <w:tab w:val="clear" w:pos="1752"/>
          <w:tab w:val="num" w:pos="720"/>
        </w:tabs>
        <w:ind w:left="720" w:hanging="720"/>
        <w:jc w:val="both"/>
        <w:rPr>
          <w:color w:val="000000"/>
          <w:sz w:val="22"/>
          <w:szCs w:val="22"/>
        </w:rPr>
      </w:pPr>
      <w:r>
        <w:rPr>
          <w:color w:val="000000"/>
          <w:sz w:val="22"/>
          <w:szCs w:val="22"/>
        </w:rPr>
        <w:t xml:space="preserve">Покупатель уведомлен о неудовлетворительном состоянии Товара: отсутствии технической и иной документации, разукомплектованности, непригодности к дальнейшему использованию. Товар </w:t>
      </w:r>
      <w:r>
        <w:rPr>
          <w:color w:val="000000"/>
          <w:sz w:val="22"/>
          <w:szCs w:val="22"/>
        </w:rPr>
        <w:lastRenderedPageBreak/>
        <w:t>приобретается в состоянии, в котором он находится на момент передачи. Покупатель обязуется в дальнейшем не предъявлять Продавцу требований в отношении качества или комплектности поставляемого Товара.</w:t>
      </w:r>
    </w:p>
    <w:p w:rsidR="00813A33" w:rsidRPr="003332D1" w:rsidRDefault="00813A33" w:rsidP="003332D1">
      <w:pPr>
        <w:shd w:val="clear" w:color="auto" w:fill="FFFFFF"/>
        <w:tabs>
          <w:tab w:val="left" w:pos="1190"/>
        </w:tabs>
        <w:ind w:firstLine="567"/>
        <w:jc w:val="both"/>
        <w:rPr>
          <w:color w:val="000000"/>
          <w:sz w:val="22"/>
          <w:szCs w:val="22"/>
        </w:rPr>
      </w:pPr>
    </w:p>
    <w:p w:rsidR="00813A33" w:rsidRPr="00C14700" w:rsidRDefault="00813A33" w:rsidP="00C14700">
      <w:pPr>
        <w:numPr>
          <w:ilvl w:val="0"/>
          <w:numId w:val="4"/>
        </w:numPr>
        <w:shd w:val="clear" w:color="auto" w:fill="FFFFFF"/>
        <w:tabs>
          <w:tab w:val="clear" w:pos="1185"/>
          <w:tab w:val="num" w:pos="360"/>
        </w:tabs>
        <w:spacing w:after="120"/>
        <w:ind w:left="357" w:hanging="357"/>
        <w:jc w:val="center"/>
        <w:rPr>
          <w:b/>
          <w:bCs/>
          <w:sz w:val="22"/>
          <w:szCs w:val="22"/>
        </w:rPr>
      </w:pPr>
      <w:r w:rsidRPr="00C14700">
        <w:rPr>
          <w:b/>
          <w:bCs/>
          <w:sz w:val="22"/>
          <w:szCs w:val="22"/>
        </w:rPr>
        <w:t>Ответственность по договору</w:t>
      </w:r>
    </w:p>
    <w:p w:rsidR="00813A33" w:rsidRPr="00354AD9" w:rsidRDefault="00813A33" w:rsidP="00354AD9">
      <w:pPr>
        <w:numPr>
          <w:ilvl w:val="1"/>
          <w:numId w:val="4"/>
        </w:numPr>
        <w:shd w:val="clear" w:color="auto" w:fill="FFFFFF"/>
        <w:tabs>
          <w:tab w:val="clear" w:pos="1752"/>
          <w:tab w:val="num" w:pos="720"/>
        </w:tabs>
        <w:ind w:left="720" w:hanging="720"/>
        <w:jc w:val="both"/>
        <w:rPr>
          <w:color w:val="000000"/>
          <w:sz w:val="22"/>
          <w:szCs w:val="22"/>
        </w:rPr>
      </w:pPr>
      <w:r w:rsidRPr="00354AD9">
        <w:rPr>
          <w:color w:val="000000"/>
          <w:sz w:val="22"/>
          <w:szCs w:val="22"/>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13A33" w:rsidRPr="00354AD9" w:rsidRDefault="00813A33" w:rsidP="00354AD9">
      <w:pPr>
        <w:numPr>
          <w:ilvl w:val="1"/>
          <w:numId w:val="4"/>
        </w:numPr>
        <w:shd w:val="clear" w:color="auto" w:fill="FFFFFF"/>
        <w:tabs>
          <w:tab w:val="clear" w:pos="1752"/>
          <w:tab w:val="num" w:pos="720"/>
        </w:tabs>
        <w:ind w:left="720" w:hanging="720"/>
        <w:jc w:val="both"/>
        <w:rPr>
          <w:color w:val="000000"/>
          <w:sz w:val="22"/>
          <w:szCs w:val="22"/>
        </w:rPr>
      </w:pPr>
      <w:r w:rsidRPr="00354AD9">
        <w:rPr>
          <w:color w:val="000000"/>
          <w:sz w:val="22"/>
          <w:szCs w:val="22"/>
        </w:rPr>
        <w:t>При просрочке оплаты товара, согласно п.2.3. Договора,  сроком более 5-ти банковских дней, Покупатель уплачивает пени в размере 0,1% от суммы договора за каждый день просрочки. При просрочке более чем на 10 банковских дней, Продавец оставляет за собой право расторгнуть договор в одностороннем порядке в соответствии с п.3., ст.523 ГК РФ.</w:t>
      </w:r>
    </w:p>
    <w:p w:rsidR="00813A33" w:rsidRPr="00354AD9" w:rsidRDefault="00813A33" w:rsidP="00354AD9">
      <w:pPr>
        <w:numPr>
          <w:ilvl w:val="1"/>
          <w:numId w:val="4"/>
        </w:numPr>
        <w:shd w:val="clear" w:color="auto" w:fill="FFFFFF"/>
        <w:tabs>
          <w:tab w:val="clear" w:pos="1752"/>
          <w:tab w:val="num" w:pos="720"/>
        </w:tabs>
        <w:ind w:left="720" w:hanging="720"/>
        <w:jc w:val="both"/>
        <w:rPr>
          <w:color w:val="000000"/>
          <w:sz w:val="22"/>
          <w:szCs w:val="22"/>
        </w:rPr>
      </w:pPr>
      <w:r w:rsidRPr="00354AD9">
        <w:rPr>
          <w:color w:val="000000"/>
          <w:sz w:val="22"/>
          <w:szCs w:val="22"/>
        </w:rPr>
        <w:t>За нарушение сроков вывоза Товара согласно п.3.3. договора Покупатель уплачивает пени в размере 0,05% от суммы договора за каждый день просрочки.</w:t>
      </w:r>
    </w:p>
    <w:p w:rsidR="00813A33" w:rsidRPr="00354AD9" w:rsidRDefault="00813A33" w:rsidP="00354AD9">
      <w:pPr>
        <w:numPr>
          <w:ilvl w:val="1"/>
          <w:numId w:val="4"/>
        </w:numPr>
        <w:shd w:val="clear" w:color="auto" w:fill="FFFFFF"/>
        <w:tabs>
          <w:tab w:val="clear" w:pos="1752"/>
          <w:tab w:val="num" w:pos="720"/>
        </w:tabs>
        <w:ind w:left="720" w:hanging="720"/>
        <w:jc w:val="both"/>
        <w:rPr>
          <w:color w:val="000000"/>
          <w:sz w:val="22"/>
          <w:szCs w:val="22"/>
        </w:rPr>
      </w:pPr>
      <w:r w:rsidRPr="00354AD9">
        <w:rPr>
          <w:color w:val="000000"/>
          <w:sz w:val="22"/>
          <w:szCs w:val="22"/>
        </w:rPr>
        <w:t>Право на получение указанных сумм (штрафных санкций, процентов) за нарушение обязательств возникает у стороны договора после признания должником выставленной ему претензии, либо после вступления в силу решения суда о присуждении неустойки (иных штрафных санкций). Срок ответа на претензию составляет 20 рабочих дней с момента ее получения.</w:t>
      </w:r>
    </w:p>
    <w:p w:rsidR="00813A33" w:rsidRPr="003332D1" w:rsidRDefault="00813A33" w:rsidP="003332D1">
      <w:pPr>
        <w:shd w:val="clear" w:color="auto" w:fill="FFFFFF"/>
        <w:tabs>
          <w:tab w:val="left" w:pos="1190"/>
        </w:tabs>
        <w:ind w:firstLine="567"/>
        <w:jc w:val="both"/>
        <w:rPr>
          <w:color w:val="000000"/>
          <w:sz w:val="22"/>
          <w:szCs w:val="22"/>
        </w:rPr>
      </w:pPr>
    </w:p>
    <w:p w:rsidR="00813A33" w:rsidRPr="00C14700" w:rsidRDefault="00813A33" w:rsidP="00C14700">
      <w:pPr>
        <w:numPr>
          <w:ilvl w:val="0"/>
          <w:numId w:val="4"/>
        </w:numPr>
        <w:shd w:val="clear" w:color="auto" w:fill="FFFFFF"/>
        <w:tabs>
          <w:tab w:val="clear" w:pos="1185"/>
          <w:tab w:val="num" w:pos="360"/>
        </w:tabs>
        <w:spacing w:after="120"/>
        <w:ind w:left="357" w:hanging="357"/>
        <w:jc w:val="center"/>
        <w:rPr>
          <w:b/>
          <w:bCs/>
          <w:sz w:val="22"/>
          <w:szCs w:val="22"/>
        </w:rPr>
      </w:pPr>
      <w:r w:rsidRPr="00C14700">
        <w:rPr>
          <w:b/>
          <w:bCs/>
          <w:sz w:val="22"/>
          <w:szCs w:val="22"/>
        </w:rPr>
        <w:t>Форс-мажор</w:t>
      </w:r>
    </w:p>
    <w:p w:rsidR="00813A33" w:rsidRPr="00562999" w:rsidRDefault="00813A33" w:rsidP="00562999">
      <w:pPr>
        <w:numPr>
          <w:ilvl w:val="1"/>
          <w:numId w:val="4"/>
        </w:numPr>
        <w:shd w:val="clear" w:color="auto" w:fill="FFFFFF"/>
        <w:tabs>
          <w:tab w:val="clear" w:pos="1752"/>
          <w:tab w:val="num" w:pos="720"/>
        </w:tabs>
        <w:ind w:left="720" w:hanging="720"/>
        <w:jc w:val="both"/>
        <w:rPr>
          <w:color w:val="000000"/>
          <w:sz w:val="22"/>
          <w:szCs w:val="22"/>
        </w:rPr>
      </w:pPr>
      <w:r w:rsidRPr="00562999">
        <w:rPr>
          <w:color w:val="000000"/>
          <w:sz w:val="22"/>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включая действия и решения органов государственной власти и органов местного самоуправления, и если эти обстоятельства непосредственно повлияли на исполнение настоящего договора.</w:t>
      </w:r>
    </w:p>
    <w:p w:rsidR="00813A33" w:rsidRPr="00562999" w:rsidRDefault="00813A33" w:rsidP="00562999">
      <w:pPr>
        <w:numPr>
          <w:ilvl w:val="1"/>
          <w:numId w:val="4"/>
        </w:numPr>
        <w:shd w:val="clear" w:color="auto" w:fill="FFFFFF"/>
        <w:tabs>
          <w:tab w:val="clear" w:pos="1752"/>
          <w:tab w:val="num" w:pos="720"/>
        </w:tabs>
        <w:ind w:left="720" w:hanging="720"/>
        <w:jc w:val="both"/>
        <w:rPr>
          <w:color w:val="000000"/>
          <w:sz w:val="22"/>
          <w:szCs w:val="22"/>
        </w:rPr>
      </w:pPr>
      <w:r w:rsidRPr="00562999">
        <w:rPr>
          <w:color w:val="000000"/>
          <w:sz w:val="22"/>
          <w:szCs w:val="22"/>
        </w:rPr>
        <w:t>Сторона, не исполняющая своих обязательств, вследствие обстоятельств непреодолимой силы, должна в трехдневный срок сообщить другой Стороне о возникновении такого обстоятельства.</w:t>
      </w:r>
    </w:p>
    <w:p w:rsidR="00813A33" w:rsidRPr="00562999" w:rsidRDefault="00813A33" w:rsidP="00562999">
      <w:pPr>
        <w:numPr>
          <w:ilvl w:val="1"/>
          <w:numId w:val="4"/>
        </w:numPr>
        <w:shd w:val="clear" w:color="auto" w:fill="FFFFFF"/>
        <w:tabs>
          <w:tab w:val="clear" w:pos="1752"/>
          <w:tab w:val="num" w:pos="720"/>
        </w:tabs>
        <w:ind w:left="720" w:hanging="720"/>
        <w:jc w:val="both"/>
        <w:rPr>
          <w:color w:val="000000"/>
          <w:sz w:val="22"/>
          <w:szCs w:val="22"/>
        </w:rPr>
      </w:pPr>
      <w:r w:rsidRPr="00562999">
        <w:rPr>
          <w:color w:val="000000"/>
          <w:sz w:val="22"/>
          <w:szCs w:val="22"/>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813A33" w:rsidRPr="00562999" w:rsidRDefault="00813A33" w:rsidP="00562999">
      <w:pPr>
        <w:numPr>
          <w:ilvl w:val="1"/>
          <w:numId w:val="4"/>
        </w:numPr>
        <w:shd w:val="clear" w:color="auto" w:fill="FFFFFF"/>
        <w:tabs>
          <w:tab w:val="clear" w:pos="1752"/>
          <w:tab w:val="num" w:pos="720"/>
        </w:tabs>
        <w:ind w:left="720" w:hanging="720"/>
        <w:jc w:val="both"/>
        <w:rPr>
          <w:color w:val="000000"/>
          <w:sz w:val="22"/>
          <w:szCs w:val="22"/>
        </w:rPr>
      </w:pPr>
      <w:r w:rsidRPr="00562999">
        <w:rPr>
          <w:color w:val="000000"/>
          <w:sz w:val="22"/>
          <w:szCs w:val="22"/>
        </w:rPr>
        <w:t xml:space="preserve">Если обстоятельства непреодолимой силы или их последствия будут длиться более 3 (Трех) месяцев, то </w:t>
      </w:r>
      <w:r>
        <w:rPr>
          <w:color w:val="000000"/>
          <w:sz w:val="22"/>
          <w:szCs w:val="22"/>
        </w:rPr>
        <w:t>Покупатель и Поставщик</w:t>
      </w:r>
      <w:r w:rsidRPr="00562999">
        <w:rPr>
          <w:color w:val="000000"/>
          <w:sz w:val="22"/>
          <w:szCs w:val="22"/>
        </w:rPr>
        <w:t xml:space="preserve"> обсудят, какие меры следует принять для продолжения </w:t>
      </w:r>
      <w:r>
        <w:rPr>
          <w:color w:val="000000"/>
          <w:sz w:val="22"/>
          <w:szCs w:val="22"/>
        </w:rPr>
        <w:t>исполнения договора</w:t>
      </w:r>
      <w:r w:rsidRPr="00562999">
        <w:rPr>
          <w:color w:val="000000"/>
          <w:sz w:val="22"/>
          <w:szCs w:val="22"/>
        </w:rPr>
        <w:t>.</w:t>
      </w:r>
    </w:p>
    <w:p w:rsidR="00813A33" w:rsidRDefault="00813A33" w:rsidP="00562999">
      <w:pPr>
        <w:numPr>
          <w:ilvl w:val="1"/>
          <w:numId w:val="4"/>
        </w:numPr>
        <w:shd w:val="clear" w:color="auto" w:fill="FFFFFF"/>
        <w:tabs>
          <w:tab w:val="clear" w:pos="1752"/>
          <w:tab w:val="num" w:pos="720"/>
        </w:tabs>
        <w:ind w:left="720" w:hanging="720"/>
        <w:jc w:val="both"/>
        <w:rPr>
          <w:color w:val="000000"/>
          <w:sz w:val="22"/>
          <w:szCs w:val="22"/>
        </w:rPr>
      </w:pPr>
      <w:r w:rsidRPr="00562999">
        <w:rPr>
          <w:color w:val="000000"/>
          <w:sz w:val="22"/>
          <w:szCs w:val="22"/>
        </w:rPr>
        <w:t>Если в течение двух месяцев соглашения, устраивающего Стороны не будет достигнуто, каждая из Сторон вправе потребовать расторжения настоящего Договора.</w:t>
      </w:r>
    </w:p>
    <w:p w:rsidR="00813A33" w:rsidRPr="003332D1" w:rsidRDefault="00813A33" w:rsidP="00562999">
      <w:pPr>
        <w:shd w:val="clear" w:color="auto" w:fill="FFFFFF"/>
        <w:jc w:val="both"/>
        <w:rPr>
          <w:color w:val="000000"/>
          <w:sz w:val="22"/>
          <w:szCs w:val="22"/>
        </w:rPr>
      </w:pPr>
    </w:p>
    <w:p w:rsidR="00813A33" w:rsidRPr="00C14700" w:rsidRDefault="00813A33" w:rsidP="00C14700">
      <w:pPr>
        <w:numPr>
          <w:ilvl w:val="0"/>
          <w:numId w:val="4"/>
        </w:numPr>
        <w:shd w:val="clear" w:color="auto" w:fill="FFFFFF"/>
        <w:tabs>
          <w:tab w:val="clear" w:pos="1185"/>
          <w:tab w:val="num" w:pos="360"/>
        </w:tabs>
        <w:spacing w:after="120"/>
        <w:ind w:left="357" w:hanging="357"/>
        <w:jc w:val="center"/>
        <w:rPr>
          <w:b/>
          <w:bCs/>
          <w:sz w:val="22"/>
          <w:szCs w:val="22"/>
        </w:rPr>
      </w:pPr>
      <w:r w:rsidRPr="00C14700">
        <w:rPr>
          <w:b/>
          <w:bCs/>
          <w:sz w:val="22"/>
          <w:szCs w:val="22"/>
        </w:rPr>
        <w:t>Разрешение споров</w:t>
      </w:r>
    </w:p>
    <w:p w:rsidR="00813A33" w:rsidRPr="003332D1" w:rsidRDefault="00813A33" w:rsidP="00481D06">
      <w:pPr>
        <w:numPr>
          <w:ilvl w:val="1"/>
          <w:numId w:val="4"/>
        </w:numPr>
        <w:shd w:val="clear" w:color="auto" w:fill="FFFFFF"/>
        <w:tabs>
          <w:tab w:val="clear" w:pos="1752"/>
          <w:tab w:val="num" w:pos="720"/>
        </w:tabs>
        <w:ind w:left="720" w:hanging="720"/>
        <w:jc w:val="both"/>
        <w:rPr>
          <w:color w:val="000000"/>
          <w:sz w:val="22"/>
          <w:szCs w:val="22"/>
        </w:rPr>
      </w:pPr>
      <w:r w:rsidRPr="003332D1">
        <w:rPr>
          <w:color w:val="000000"/>
          <w:sz w:val="22"/>
          <w:szCs w:val="22"/>
        </w:rPr>
        <w:t>Все споры, возникшие из настоящего Договора или касающиеся настоящего Договора, Стороны обязуются разрешать путем переговоров.</w:t>
      </w:r>
    </w:p>
    <w:p w:rsidR="00813A33" w:rsidRPr="003332D1" w:rsidRDefault="00813A33" w:rsidP="00481D06">
      <w:pPr>
        <w:numPr>
          <w:ilvl w:val="1"/>
          <w:numId w:val="4"/>
        </w:numPr>
        <w:shd w:val="clear" w:color="auto" w:fill="FFFFFF"/>
        <w:tabs>
          <w:tab w:val="clear" w:pos="1752"/>
          <w:tab w:val="num" w:pos="720"/>
        </w:tabs>
        <w:ind w:left="720" w:hanging="720"/>
        <w:jc w:val="both"/>
        <w:rPr>
          <w:color w:val="000000"/>
          <w:sz w:val="22"/>
          <w:szCs w:val="22"/>
        </w:rPr>
      </w:pPr>
      <w:r w:rsidRPr="003332D1">
        <w:rPr>
          <w:color w:val="000000"/>
          <w:sz w:val="22"/>
          <w:szCs w:val="22"/>
        </w:rPr>
        <w:t>При невозможности достижения согласия в переговорах или отказе в переговорах, споры и разногласия, возникающие из договора или в связи с ним, в том числе касающиеся его выполнения, нарушения, прекращения или действительности рассматриваются в суде в порядке, установленном действующим законодательством РФ.</w:t>
      </w:r>
    </w:p>
    <w:p w:rsidR="00813A33" w:rsidRPr="003332D1" w:rsidRDefault="00813A33" w:rsidP="003332D1">
      <w:pPr>
        <w:shd w:val="clear" w:color="auto" w:fill="FFFFFF"/>
        <w:tabs>
          <w:tab w:val="left" w:pos="1190"/>
        </w:tabs>
        <w:ind w:firstLine="567"/>
        <w:jc w:val="both"/>
        <w:rPr>
          <w:color w:val="000000"/>
          <w:sz w:val="22"/>
          <w:szCs w:val="22"/>
        </w:rPr>
      </w:pPr>
    </w:p>
    <w:p w:rsidR="00813A33" w:rsidRPr="00C14700" w:rsidRDefault="00813A33" w:rsidP="00C14700">
      <w:pPr>
        <w:numPr>
          <w:ilvl w:val="0"/>
          <w:numId w:val="4"/>
        </w:numPr>
        <w:shd w:val="clear" w:color="auto" w:fill="FFFFFF"/>
        <w:tabs>
          <w:tab w:val="clear" w:pos="1185"/>
          <w:tab w:val="num" w:pos="360"/>
        </w:tabs>
        <w:spacing w:after="120"/>
        <w:ind w:left="357" w:hanging="357"/>
        <w:jc w:val="center"/>
        <w:rPr>
          <w:b/>
          <w:bCs/>
          <w:sz w:val="22"/>
          <w:szCs w:val="22"/>
        </w:rPr>
      </w:pPr>
      <w:r w:rsidRPr="00C14700">
        <w:rPr>
          <w:b/>
          <w:bCs/>
          <w:sz w:val="22"/>
          <w:szCs w:val="22"/>
        </w:rPr>
        <w:t>Заключительные положения</w:t>
      </w:r>
    </w:p>
    <w:p w:rsidR="00813A33" w:rsidRPr="0088220B" w:rsidRDefault="00813A33" w:rsidP="0088220B">
      <w:pPr>
        <w:numPr>
          <w:ilvl w:val="1"/>
          <w:numId w:val="4"/>
        </w:numPr>
        <w:shd w:val="clear" w:color="auto" w:fill="FFFFFF"/>
        <w:tabs>
          <w:tab w:val="clear" w:pos="1752"/>
          <w:tab w:val="num" w:pos="540"/>
        </w:tabs>
        <w:ind w:left="540" w:hanging="540"/>
        <w:jc w:val="both"/>
        <w:rPr>
          <w:sz w:val="22"/>
          <w:szCs w:val="22"/>
        </w:rPr>
      </w:pPr>
      <w:r w:rsidRPr="0088220B">
        <w:rPr>
          <w:color w:val="000000"/>
          <w:sz w:val="22"/>
          <w:szCs w:val="22"/>
        </w:rPr>
        <w:t>Вся информация, полученная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 как в период действия настоящего Договора, так и по окончании его действия в течение 5 (пяти) лет.</w:t>
      </w:r>
    </w:p>
    <w:p w:rsidR="00813A33" w:rsidRPr="0088220B" w:rsidRDefault="00813A33" w:rsidP="0088220B">
      <w:pPr>
        <w:numPr>
          <w:ilvl w:val="1"/>
          <w:numId w:val="4"/>
        </w:numPr>
        <w:shd w:val="clear" w:color="auto" w:fill="FFFFFF"/>
        <w:tabs>
          <w:tab w:val="clear" w:pos="1752"/>
          <w:tab w:val="num" w:pos="540"/>
        </w:tabs>
        <w:ind w:left="540" w:hanging="540"/>
        <w:jc w:val="both"/>
        <w:rPr>
          <w:sz w:val="22"/>
          <w:szCs w:val="22"/>
        </w:rPr>
      </w:pPr>
      <w:r w:rsidRPr="0088220B">
        <w:rPr>
          <w:color w:val="000000"/>
          <w:sz w:val="22"/>
          <w:szCs w:val="22"/>
        </w:rPr>
        <w:t>При изменении реквизитов, Стороны обязуются извещать друг друга о таких изменениях в пятидневный срок. В противном случае сообщения и расчеты, переданные и произведенные по последнему известному адресу и реквизитам, считаются переданными и произведенными надлежащим образом.</w:t>
      </w:r>
    </w:p>
    <w:p w:rsidR="00813A33" w:rsidRPr="0088220B" w:rsidRDefault="00813A33" w:rsidP="0088220B">
      <w:pPr>
        <w:numPr>
          <w:ilvl w:val="1"/>
          <w:numId w:val="4"/>
        </w:numPr>
        <w:shd w:val="clear" w:color="auto" w:fill="FFFFFF"/>
        <w:tabs>
          <w:tab w:val="clear" w:pos="1752"/>
          <w:tab w:val="num" w:pos="540"/>
        </w:tabs>
        <w:ind w:left="540" w:hanging="540"/>
        <w:jc w:val="both"/>
        <w:rPr>
          <w:sz w:val="22"/>
          <w:szCs w:val="22"/>
        </w:rPr>
      </w:pPr>
      <w:r w:rsidRPr="0088220B">
        <w:rPr>
          <w:color w:val="000000"/>
          <w:sz w:val="22"/>
          <w:szCs w:val="22"/>
        </w:rPr>
        <w:t>Документы, переданные средствами факсимильной/электронной связи, имеют юридическую силу, оригиналы указанных документов направляются по почте в течение 10 (десяти) календарных дней с даты передачи средствами факсимильной/электронной связи.</w:t>
      </w:r>
    </w:p>
    <w:p w:rsidR="00813A33" w:rsidRPr="0088220B" w:rsidRDefault="00813A33" w:rsidP="0088220B">
      <w:pPr>
        <w:shd w:val="clear" w:color="auto" w:fill="FFFFFF"/>
        <w:tabs>
          <w:tab w:val="left" w:pos="720"/>
        </w:tabs>
        <w:spacing w:line="250" w:lineRule="exact"/>
        <w:rPr>
          <w:b/>
          <w:bCs/>
          <w:color w:val="000000"/>
          <w:sz w:val="22"/>
          <w:szCs w:val="22"/>
          <w:highlight w:val="yellow"/>
          <w:u w:val="single"/>
        </w:rPr>
      </w:pPr>
      <w:r w:rsidRPr="0088220B">
        <w:rPr>
          <w:b/>
          <w:bCs/>
          <w:color w:val="000000"/>
          <w:sz w:val="22"/>
          <w:szCs w:val="22"/>
          <w:highlight w:val="yellow"/>
          <w:u w:val="single"/>
        </w:rPr>
        <w:t>Для ООО или ЗАО:</w:t>
      </w:r>
    </w:p>
    <w:p w:rsidR="00813A33" w:rsidRPr="0088220B" w:rsidRDefault="00813A33" w:rsidP="0088220B">
      <w:pPr>
        <w:numPr>
          <w:ilvl w:val="1"/>
          <w:numId w:val="4"/>
        </w:numPr>
        <w:shd w:val="clear" w:color="auto" w:fill="FFFFFF"/>
        <w:tabs>
          <w:tab w:val="clear" w:pos="1752"/>
          <w:tab w:val="left" w:pos="540"/>
          <w:tab w:val="num" w:pos="1080"/>
        </w:tabs>
        <w:spacing w:line="250" w:lineRule="exact"/>
        <w:ind w:left="540" w:hanging="540"/>
        <w:jc w:val="both"/>
        <w:rPr>
          <w:color w:val="000000"/>
          <w:sz w:val="22"/>
          <w:szCs w:val="22"/>
        </w:rPr>
      </w:pPr>
      <w:r w:rsidRPr="0088220B">
        <w:rPr>
          <w:color w:val="000000"/>
          <w:sz w:val="22"/>
          <w:szCs w:val="22"/>
        </w:rPr>
        <w:t xml:space="preserve">Поставщик обязуется раскрывать Покупателю сведения о собственниках (номинальных владельцах) долей/акций/паев Поставщика, по форме, предусмотренной приложением к настоящему Договору, с указанием бенефициаров (в том числе конечного выгодоприобретателя/ бенефициара) с </w:t>
      </w:r>
      <w:r w:rsidRPr="0088220B">
        <w:rPr>
          <w:color w:val="000000"/>
          <w:sz w:val="22"/>
          <w:szCs w:val="22"/>
        </w:rPr>
        <w:lastRenderedPageBreak/>
        <w:t>предоставлением подтверждающих документов. В случае любых изменений сведений о собственниках (номинальных владельцах) долей/акций/паев Поставщика, включая бенефициаров (в том числе конечного выгодоприобретателя/бенефициара) Поставщик обязуется в течение 5 (пяти) календарных дней с даты наступления таких изменений предоставить Покупателю актуализированные сведения. 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г. "О персональных данных". Положения настоящего пункта Стороны признают существенным условием Договора. В случае невыполнения или ненадлежащего выполнения Поставщиком обязательств, предусмотренных настоящим пунктом, Покупатель вправе в одностороннем внесудебном порядке расторгнуть Договор.</w:t>
      </w:r>
    </w:p>
    <w:p w:rsidR="00813A33" w:rsidRPr="0088220B" w:rsidRDefault="00813A33" w:rsidP="0088220B">
      <w:pPr>
        <w:shd w:val="clear" w:color="auto" w:fill="FFFFFF"/>
        <w:tabs>
          <w:tab w:val="left" w:pos="720"/>
        </w:tabs>
        <w:spacing w:line="250" w:lineRule="exact"/>
        <w:rPr>
          <w:b/>
          <w:bCs/>
          <w:color w:val="000000"/>
          <w:sz w:val="22"/>
          <w:szCs w:val="22"/>
          <w:highlight w:val="yellow"/>
          <w:u w:val="single"/>
        </w:rPr>
      </w:pPr>
      <w:r w:rsidRPr="0088220B">
        <w:rPr>
          <w:b/>
          <w:bCs/>
          <w:color w:val="000000"/>
          <w:sz w:val="22"/>
          <w:szCs w:val="22"/>
          <w:highlight w:val="yellow"/>
          <w:u w:val="single"/>
        </w:rPr>
        <w:t xml:space="preserve">Для ОАО: </w:t>
      </w:r>
    </w:p>
    <w:p w:rsidR="00813A33" w:rsidRPr="0088220B" w:rsidRDefault="00813A33" w:rsidP="0088220B">
      <w:pPr>
        <w:shd w:val="clear" w:color="auto" w:fill="FFFFFF"/>
        <w:tabs>
          <w:tab w:val="left" w:pos="720"/>
        </w:tabs>
        <w:spacing w:line="250" w:lineRule="exact"/>
        <w:ind w:left="540" w:hanging="540"/>
        <w:rPr>
          <w:color w:val="000000"/>
          <w:sz w:val="22"/>
          <w:szCs w:val="22"/>
        </w:rPr>
      </w:pPr>
      <w:r>
        <w:rPr>
          <w:color w:val="000000"/>
          <w:sz w:val="22"/>
          <w:szCs w:val="22"/>
        </w:rPr>
        <w:t>8</w:t>
      </w:r>
      <w:r w:rsidRPr="0088220B">
        <w:rPr>
          <w:color w:val="000000"/>
          <w:sz w:val="22"/>
          <w:szCs w:val="22"/>
        </w:rPr>
        <w:t>.4.  Поставщик обязуется раскрывать Покупателю сведения о собственниках (номинальных владельцах) акций Поставщика, владеющих не менее чем 5% общего количества размещенных голосующих акций общества,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 В случае изменений сведений о собственниках (номинальных владельцах) акций Поставщика, включая бенефициаров (в том числе конечного выгодоприобретателя/бенефициара) Поставщик обязуется в течение 5 (пяти) календарных дней с даты получения соответствующего уведомления согласно подп. 25 п. 14, п. 20 ст. 30 Федерального закона «О рынке ценных бумаг» предоставить Покупателю актуализированные сведения. 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г. "О персональных данных". Положения настоящего пункта Стороны признают существенным условием Договора. В случае невыполнения или ненадлежащего выполнения Поставщиком обязательств, предусмотренных настоящим пунктом, Покупатель вправе в одностороннем внесудебном порядке расторгнуть Договор.</w:t>
      </w:r>
    </w:p>
    <w:p w:rsidR="00813A33" w:rsidRPr="0088220B" w:rsidRDefault="00813A33" w:rsidP="0088220B">
      <w:pPr>
        <w:shd w:val="clear" w:color="auto" w:fill="FFFFFF"/>
        <w:tabs>
          <w:tab w:val="left" w:pos="720"/>
        </w:tabs>
        <w:spacing w:line="250" w:lineRule="exact"/>
        <w:rPr>
          <w:b/>
          <w:bCs/>
          <w:color w:val="000000"/>
          <w:sz w:val="22"/>
          <w:szCs w:val="22"/>
          <w:highlight w:val="yellow"/>
          <w:u w:val="single"/>
        </w:rPr>
      </w:pPr>
      <w:r w:rsidRPr="0088220B">
        <w:rPr>
          <w:b/>
          <w:bCs/>
          <w:color w:val="000000"/>
          <w:sz w:val="22"/>
          <w:szCs w:val="22"/>
          <w:highlight w:val="yellow"/>
          <w:u w:val="single"/>
        </w:rPr>
        <w:t>Для некоммерческих организаций:</w:t>
      </w:r>
    </w:p>
    <w:p w:rsidR="00813A33" w:rsidRPr="0088220B" w:rsidRDefault="00813A33" w:rsidP="0088220B">
      <w:pPr>
        <w:shd w:val="clear" w:color="auto" w:fill="FFFFFF"/>
        <w:ind w:left="540" w:hanging="540"/>
        <w:rPr>
          <w:sz w:val="22"/>
          <w:szCs w:val="22"/>
        </w:rPr>
      </w:pPr>
      <w:r>
        <w:rPr>
          <w:color w:val="000000"/>
          <w:sz w:val="22"/>
          <w:szCs w:val="22"/>
        </w:rPr>
        <w:t>8</w:t>
      </w:r>
      <w:r w:rsidRPr="0088220B">
        <w:rPr>
          <w:color w:val="000000"/>
          <w:sz w:val="22"/>
          <w:szCs w:val="22"/>
        </w:rPr>
        <w:t>.4. Поставщик обязуется раскрывать Покупателю сведения о собственниках (учредителях) Поставщика, по форме, предусмотренной приложением к настоящему Договору, с указанием бенефициаров (в том числе конечного выгодоприобретателя/бенефициара) с предоставлением подтверждающих документов. В случае любых изменений сведений о собственниках (учредителях) Поставщика, включая бенефициаров (в том числе конечного выгодоприобретателя/бенефициара) Поставщик обязуется в течение 5 (пяти) календарных дней с даты наступления таких изменений предоставить Покупателю актуализированные сведения. 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г. "О персональных данных". Положения настоящего пункта Стороны признают существенным условием Договора. В случае невыполнения или ненадлежащего выполнения Поставщиком обязательств, предусмотренных настоящим пунктом Договора, Покупатель вправе в одностороннем внесудебном порядке расторгнуть Договор.</w:t>
      </w:r>
    </w:p>
    <w:p w:rsidR="00813A33" w:rsidRPr="0088220B" w:rsidRDefault="00813A33" w:rsidP="0088220B">
      <w:pPr>
        <w:numPr>
          <w:ilvl w:val="1"/>
          <w:numId w:val="4"/>
        </w:numPr>
        <w:shd w:val="clear" w:color="auto" w:fill="FFFFFF"/>
        <w:tabs>
          <w:tab w:val="clear" w:pos="1752"/>
          <w:tab w:val="num" w:pos="540"/>
        </w:tabs>
        <w:ind w:left="540" w:hanging="540"/>
        <w:jc w:val="both"/>
        <w:rPr>
          <w:sz w:val="22"/>
          <w:szCs w:val="22"/>
        </w:rPr>
      </w:pPr>
      <w:r w:rsidRPr="0088220B">
        <w:rPr>
          <w:color w:val="000000"/>
          <w:sz w:val="22"/>
          <w:szCs w:val="22"/>
        </w:rPr>
        <w:t>Покупатель не вправе передавать свои права и обязанности по настоящему Договору третьим лицам без письменного согласия Продавца.</w:t>
      </w:r>
    </w:p>
    <w:p w:rsidR="00813A33" w:rsidRPr="0088220B" w:rsidRDefault="00813A33" w:rsidP="0088220B">
      <w:pPr>
        <w:numPr>
          <w:ilvl w:val="1"/>
          <w:numId w:val="4"/>
        </w:numPr>
        <w:shd w:val="clear" w:color="auto" w:fill="FFFFFF"/>
        <w:tabs>
          <w:tab w:val="clear" w:pos="1752"/>
          <w:tab w:val="num" w:pos="540"/>
        </w:tabs>
        <w:ind w:left="540" w:hanging="540"/>
        <w:jc w:val="both"/>
        <w:rPr>
          <w:color w:val="000000"/>
          <w:sz w:val="22"/>
          <w:szCs w:val="22"/>
        </w:rPr>
      </w:pPr>
      <w:r w:rsidRPr="0088220B">
        <w:rPr>
          <w:color w:val="000000"/>
          <w:sz w:val="22"/>
          <w:szCs w:val="22"/>
        </w:rPr>
        <w:t>Настоящий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согласования и представления между Сторонами, если таковые имелись, кроме упомянутых в тексте настоящего Договора, теряют силу и заменяются вышеизложенным текстом.</w:t>
      </w:r>
    </w:p>
    <w:p w:rsidR="00813A33" w:rsidRPr="0088220B" w:rsidRDefault="00813A33" w:rsidP="0088220B">
      <w:pPr>
        <w:numPr>
          <w:ilvl w:val="1"/>
          <w:numId w:val="4"/>
        </w:numPr>
        <w:shd w:val="clear" w:color="auto" w:fill="FFFFFF"/>
        <w:tabs>
          <w:tab w:val="clear" w:pos="1752"/>
          <w:tab w:val="num" w:pos="540"/>
        </w:tabs>
        <w:ind w:left="540" w:hanging="540"/>
        <w:jc w:val="both"/>
        <w:rPr>
          <w:color w:val="000000"/>
          <w:sz w:val="22"/>
          <w:szCs w:val="22"/>
        </w:rPr>
      </w:pPr>
      <w:r w:rsidRPr="0088220B">
        <w:rPr>
          <w:color w:val="000000"/>
          <w:sz w:val="22"/>
          <w:szCs w:val="22"/>
        </w:rPr>
        <w:t xml:space="preserve">Настоящий Договор вступает в силу с даты подписания его Сторонами и действует </w:t>
      </w:r>
      <w:r w:rsidRPr="0088220B">
        <w:rPr>
          <w:b/>
          <w:bCs/>
          <w:color w:val="000000"/>
          <w:sz w:val="22"/>
          <w:szCs w:val="22"/>
        </w:rPr>
        <w:t>до 31.12.201</w:t>
      </w:r>
      <w:r w:rsidR="00150BC2">
        <w:rPr>
          <w:b/>
          <w:bCs/>
          <w:color w:val="000000"/>
          <w:sz w:val="22"/>
          <w:szCs w:val="22"/>
        </w:rPr>
        <w:t>5</w:t>
      </w:r>
      <w:r w:rsidRPr="0088220B">
        <w:rPr>
          <w:b/>
          <w:bCs/>
          <w:color w:val="000000"/>
          <w:sz w:val="22"/>
          <w:szCs w:val="22"/>
        </w:rPr>
        <w:t>г.</w:t>
      </w:r>
      <w:r w:rsidRPr="0088220B">
        <w:rPr>
          <w:color w:val="000000"/>
          <w:sz w:val="22"/>
          <w:szCs w:val="22"/>
        </w:rPr>
        <w:t>, а в части расчетов и гарантийных обязательств – до полного исполнения обязательств Сторонами.</w:t>
      </w:r>
    </w:p>
    <w:p w:rsidR="00813A33" w:rsidRPr="0088220B" w:rsidRDefault="00813A33" w:rsidP="0088220B">
      <w:pPr>
        <w:numPr>
          <w:ilvl w:val="1"/>
          <w:numId w:val="4"/>
        </w:numPr>
        <w:shd w:val="clear" w:color="auto" w:fill="FFFFFF"/>
        <w:tabs>
          <w:tab w:val="clear" w:pos="1752"/>
          <w:tab w:val="num" w:pos="540"/>
        </w:tabs>
        <w:ind w:left="540" w:hanging="540"/>
        <w:jc w:val="both"/>
        <w:rPr>
          <w:color w:val="000000"/>
          <w:sz w:val="22"/>
          <w:szCs w:val="22"/>
        </w:rPr>
      </w:pPr>
      <w:r w:rsidRPr="0088220B">
        <w:rPr>
          <w:color w:val="000000"/>
          <w:sz w:val="22"/>
          <w:szCs w:val="22"/>
        </w:rPr>
        <w:t>Все изменения и дополнения к настоящему Договору должны быть совершены в письменной форме и вступают в силу после подписания обеими Сторонами.</w:t>
      </w:r>
    </w:p>
    <w:p w:rsidR="00813A33" w:rsidRPr="0088220B" w:rsidRDefault="00813A33" w:rsidP="0088220B">
      <w:pPr>
        <w:numPr>
          <w:ilvl w:val="1"/>
          <w:numId w:val="4"/>
        </w:numPr>
        <w:shd w:val="clear" w:color="auto" w:fill="FFFFFF"/>
        <w:tabs>
          <w:tab w:val="clear" w:pos="1752"/>
          <w:tab w:val="num" w:pos="540"/>
        </w:tabs>
        <w:ind w:left="540" w:hanging="540"/>
        <w:jc w:val="both"/>
        <w:rPr>
          <w:color w:val="000000"/>
          <w:sz w:val="22"/>
          <w:szCs w:val="22"/>
        </w:rPr>
      </w:pPr>
      <w:r w:rsidRPr="0088220B">
        <w:rPr>
          <w:color w:val="000000"/>
          <w:sz w:val="22"/>
          <w:szCs w:val="22"/>
        </w:rPr>
        <w:t>В части, не урегулированной настоящим Договором, отношения Сторон регламентируются действующим законодательством Российской Федерации.</w:t>
      </w:r>
    </w:p>
    <w:p w:rsidR="00813A33" w:rsidRPr="009905D9" w:rsidRDefault="00813A33" w:rsidP="0088220B">
      <w:pPr>
        <w:numPr>
          <w:ilvl w:val="1"/>
          <w:numId w:val="4"/>
        </w:numPr>
        <w:shd w:val="clear" w:color="auto" w:fill="FFFFFF"/>
        <w:tabs>
          <w:tab w:val="clear" w:pos="1752"/>
          <w:tab w:val="num" w:pos="540"/>
        </w:tabs>
        <w:ind w:left="540" w:hanging="540"/>
        <w:jc w:val="both"/>
        <w:rPr>
          <w:color w:val="000000"/>
          <w:sz w:val="24"/>
          <w:szCs w:val="24"/>
        </w:rPr>
      </w:pPr>
      <w:r w:rsidRPr="0088220B">
        <w:rPr>
          <w:color w:val="000000"/>
          <w:sz w:val="22"/>
          <w:szCs w:val="22"/>
        </w:rPr>
        <w:t>Договор составлен в 2 (двух) подлинных экземплярах, по одному для каждой из Сторон. Оба</w:t>
      </w:r>
      <w:r w:rsidRPr="009905D9">
        <w:rPr>
          <w:color w:val="000000"/>
          <w:sz w:val="24"/>
          <w:szCs w:val="24"/>
        </w:rPr>
        <w:t xml:space="preserve"> экземпляра имеют равную юридическую силу.</w:t>
      </w:r>
    </w:p>
    <w:p w:rsidR="00813A33" w:rsidRPr="003332D1" w:rsidRDefault="00813A33" w:rsidP="003332D1">
      <w:pPr>
        <w:shd w:val="clear" w:color="auto" w:fill="FFFFFF"/>
        <w:tabs>
          <w:tab w:val="left" w:pos="1190"/>
        </w:tabs>
        <w:ind w:firstLine="567"/>
        <w:jc w:val="both"/>
        <w:rPr>
          <w:color w:val="000000"/>
          <w:sz w:val="22"/>
          <w:szCs w:val="22"/>
        </w:rPr>
      </w:pPr>
    </w:p>
    <w:p w:rsidR="00813A33" w:rsidRDefault="00813A33" w:rsidP="00C14700">
      <w:pPr>
        <w:numPr>
          <w:ilvl w:val="0"/>
          <w:numId w:val="4"/>
        </w:numPr>
        <w:shd w:val="clear" w:color="auto" w:fill="FFFFFF"/>
        <w:tabs>
          <w:tab w:val="clear" w:pos="1185"/>
          <w:tab w:val="num" w:pos="360"/>
        </w:tabs>
        <w:spacing w:after="120"/>
        <w:ind w:left="357" w:hanging="357"/>
        <w:jc w:val="center"/>
        <w:rPr>
          <w:b/>
          <w:bCs/>
          <w:sz w:val="22"/>
          <w:szCs w:val="22"/>
        </w:rPr>
      </w:pPr>
      <w:r w:rsidRPr="00C14700">
        <w:rPr>
          <w:b/>
          <w:bCs/>
          <w:sz w:val="22"/>
          <w:szCs w:val="22"/>
        </w:rPr>
        <w:t>Приложения к настоящему договору</w:t>
      </w:r>
    </w:p>
    <w:p w:rsidR="00813A33" w:rsidRDefault="00813A33" w:rsidP="00F833F1">
      <w:pPr>
        <w:pStyle w:val="a6"/>
        <w:numPr>
          <w:ilvl w:val="0"/>
          <w:numId w:val="2"/>
        </w:numPr>
        <w:rPr>
          <w:rFonts w:ascii="Times New Roman" w:hAnsi="Times New Roman" w:cs="Times New Roman"/>
          <w:color w:val="000000"/>
          <w:sz w:val="22"/>
          <w:szCs w:val="22"/>
        </w:rPr>
      </w:pPr>
      <w:r w:rsidRPr="003332D1">
        <w:rPr>
          <w:rFonts w:ascii="Times New Roman" w:hAnsi="Times New Roman" w:cs="Times New Roman"/>
          <w:color w:val="000000"/>
          <w:sz w:val="22"/>
          <w:szCs w:val="22"/>
        </w:rPr>
        <w:t>Приложение № 1 – Спецификация</w:t>
      </w:r>
      <w:r>
        <w:rPr>
          <w:rFonts w:ascii="Times New Roman" w:hAnsi="Times New Roman" w:cs="Times New Roman"/>
          <w:color w:val="000000"/>
          <w:sz w:val="22"/>
          <w:szCs w:val="22"/>
        </w:rPr>
        <w:t xml:space="preserve"> на _ л. </w:t>
      </w:r>
    </w:p>
    <w:p w:rsidR="00813A33" w:rsidRPr="009905D9" w:rsidRDefault="00813A33" w:rsidP="0088220B">
      <w:pPr>
        <w:widowControl/>
        <w:numPr>
          <w:ilvl w:val="0"/>
          <w:numId w:val="10"/>
        </w:numPr>
        <w:autoSpaceDE/>
        <w:autoSpaceDN/>
        <w:jc w:val="both"/>
        <w:rPr>
          <w:color w:val="000000"/>
          <w:sz w:val="24"/>
          <w:szCs w:val="24"/>
        </w:rPr>
      </w:pPr>
      <w:r w:rsidRPr="009905D9">
        <w:rPr>
          <w:color w:val="000000"/>
          <w:sz w:val="24"/>
          <w:szCs w:val="24"/>
        </w:rPr>
        <w:t>Приложение №</w:t>
      </w:r>
      <w:r>
        <w:rPr>
          <w:color w:val="000000"/>
          <w:sz w:val="24"/>
          <w:szCs w:val="24"/>
        </w:rPr>
        <w:t>2</w:t>
      </w:r>
      <w:r w:rsidRPr="009905D9">
        <w:rPr>
          <w:color w:val="000000"/>
          <w:sz w:val="24"/>
          <w:szCs w:val="24"/>
        </w:rPr>
        <w:t xml:space="preserve"> – Форма предоставления сведений на 1 листе.</w:t>
      </w:r>
    </w:p>
    <w:p w:rsidR="00813A33" w:rsidRDefault="00813A33" w:rsidP="00F833F1">
      <w:pPr>
        <w:shd w:val="clear" w:color="auto" w:fill="FFFFFF"/>
        <w:spacing w:after="120"/>
        <w:rPr>
          <w:sz w:val="22"/>
          <w:szCs w:val="22"/>
        </w:rPr>
      </w:pPr>
    </w:p>
    <w:p w:rsidR="00813A33" w:rsidRDefault="00813A33" w:rsidP="00F833F1">
      <w:pPr>
        <w:shd w:val="clear" w:color="auto" w:fill="FFFFFF"/>
        <w:spacing w:after="120"/>
        <w:rPr>
          <w:sz w:val="22"/>
          <w:szCs w:val="22"/>
        </w:rPr>
      </w:pPr>
    </w:p>
    <w:p w:rsidR="00813A33" w:rsidRPr="00F833F1" w:rsidRDefault="00813A33" w:rsidP="00F833F1">
      <w:pPr>
        <w:shd w:val="clear" w:color="auto" w:fill="FFFFFF"/>
        <w:spacing w:after="120"/>
        <w:rPr>
          <w:sz w:val="22"/>
          <w:szCs w:val="22"/>
        </w:rPr>
      </w:pPr>
    </w:p>
    <w:p w:rsidR="00813A33" w:rsidRPr="00C14700" w:rsidRDefault="00813A33" w:rsidP="00C14700">
      <w:pPr>
        <w:numPr>
          <w:ilvl w:val="0"/>
          <w:numId w:val="4"/>
        </w:numPr>
        <w:shd w:val="clear" w:color="auto" w:fill="FFFFFF"/>
        <w:tabs>
          <w:tab w:val="clear" w:pos="1185"/>
          <w:tab w:val="num" w:pos="360"/>
        </w:tabs>
        <w:spacing w:after="120"/>
        <w:ind w:left="357" w:hanging="357"/>
        <w:jc w:val="center"/>
        <w:rPr>
          <w:b/>
          <w:bCs/>
          <w:sz w:val="22"/>
          <w:szCs w:val="22"/>
        </w:rPr>
      </w:pPr>
      <w:r w:rsidRPr="00C14700">
        <w:rPr>
          <w:b/>
          <w:bCs/>
          <w:sz w:val="22"/>
          <w:szCs w:val="22"/>
        </w:rPr>
        <w:lastRenderedPageBreak/>
        <w:t>Адреса и реквизиты сторон</w:t>
      </w:r>
    </w:p>
    <w:tbl>
      <w:tblPr>
        <w:tblW w:w="0" w:type="auto"/>
        <w:jc w:val="center"/>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1951"/>
        <w:gridCol w:w="2905"/>
        <w:gridCol w:w="4857"/>
      </w:tblGrid>
      <w:tr w:rsidR="00813A33" w:rsidRPr="003332D1">
        <w:trPr>
          <w:jc w:val="center"/>
        </w:trPr>
        <w:tc>
          <w:tcPr>
            <w:tcW w:w="1951" w:type="dxa"/>
          </w:tcPr>
          <w:p w:rsidR="00813A33" w:rsidRPr="003332D1" w:rsidRDefault="00813A33" w:rsidP="003332D1">
            <w:pPr>
              <w:rPr>
                <w:b/>
                <w:bCs/>
                <w:smallCaps/>
                <w:snapToGrid w:val="0"/>
                <w:sz w:val="22"/>
                <w:szCs w:val="22"/>
              </w:rPr>
            </w:pPr>
            <w:r w:rsidRPr="003332D1">
              <w:rPr>
                <w:b/>
                <w:bCs/>
                <w:smallCaps/>
                <w:snapToGrid w:val="0"/>
                <w:sz w:val="22"/>
                <w:szCs w:val="22"/>
              </w:rPr>
              <w:t>П</w:t>
            </w:r>
            <w:r>
              <w:rPr>
                <w:b/>
                <w:bCs/>
                <w:smallCaps/>
                <w:snapToGrid w:val="0"/>
                <w:sz w:val="22"/>
                <w:szCs w:val="22"/>
              </w:rPr>
              <w:t>РОДАВЕЦ</w:t>
            </w:r>
            <w:r w:rsidRPr="003332D1">
              <w:rPr>
                <w:b/>
                <w:bCs/>
                <w:smallCaps/>
                <w:snapToGrid w:val="0"/>
                <w:sz w:val="22"/>
                <w:szCs w:val="22"/>
              </w:rPr>
              <w:t>:</w:t>
            </w:r>
          </w:p>
        </w:tc>
        <w:tc>
          <w:tcPr>
            <w:tcW w:w="7762" w:type="dxa"/>
            <w:gridSpan w:val="2"/>
          </w:tcPr>
          <w:p w:rsidR="00757BFA" w:rsidRPr="00757BFA" w:rsidRDefault="00757BFA" w:rsidP="00757BFA">
            <w:pPr>
              <w:jc w:val="both"/>
              <w:rPr>
                <w:sz w:val="24"/>
                <w:szCs w:val="24"/>
              </w:rPr>
            </w:pPr>
            <w:r w:rsidRPr="00757BFA">
              <w:rPr>
                <w:sz w:val="24"/>
                <w:szCs w:val="24"/>
              </w:rPr>
              <w:t>АО «Интер РАО – Электрогенерация»</w:t>
            </w:r>
          </w:p>
          <w:p w:rsidR="00757BFA" w:rsidRPr="00757BFA" w:rsidRDefault="00757BFA" w:rsidP="00757BFA">
            <w:pPr>
              <w:jc w:val="both"/>
              <w:rPr>
                <w:sz w:val="24"/>
                <w:szCs w:val="24"/>
              </w:rPr>
            </w:pPr>
            <w:r w:rsidRPr="00757BFA">
              <w:rPr>
                <w:sz w:val="24"/>
                <w:szCs w:val="24"/>
              </w:rPr>
              <w:t>Адрес места нахождения: Российская Федерация, 119435, г.Москва, ул. Большая Пироговская, д.27, стр.1 Филиал «Ириклинская ГРЭС» АО «Интер РАО – Электрогенерация»</w:t>
            </w:r>
          </w:p>
          <w:p w:rsidR="00757BFA" w:rsidRPr="00757BFA" w:rsidRDefault="00757BFA" w:rsidP="00757BFA">
            <w:pPr>
              <w:jc w:val="both"/>
              <w:rPr>
                <w:sz w:val="24"/>
                <w:szCs w:val="24"/>
              </w:rPr>
            </w:pPr>
            <w:r w:rsidRPr="00757BFA">
              <w:rPr>
                <w:sz w:val="24"/>
                <w:szCs w:val="24"/>
              </w:rPr>
              <w:t>Адрес филиала: 462803 Оренбургская область, Новоорский район, п. Энергетик</w:t>
            </w:r>
          </w:p>
          <w:p w:rsidR="00757BFA" w:rsidRPr="00757BFA" w:rsidRDefault="00757BFA" w:rsidP="00757BFA">
            <w:pPr>
              <w:jc w:val="both"/>
              <w:rPr>
                <w:sz w:val="24"/>
                <w:szCs w:val="24"/>
              </w:rPr>
            </w:pPr>
            <w:r w:rsidRPr="00757BFA">
              <w:rPr>
                <w:sz w:val="24"/>
                <w:szCs w:val="24"/>
              </w:rPr>
              <w:t>Тел (35363) 51359, факс (35363) 51688</w:t>
            </w:r>
          </w:p>
          <w:p w:rsidR="00757BFA" w:rsidRPr="00757BFA" w:rsidRDefault="00757BFA" w:rsidP="00757BFA">
            <w:pPr>
              <w:jc w:val="both"/>
              <w:rPr>
                <w:sz w:val="24"/>
                <w:szCs w:val="24"/>
              </w:rPr>
            </w:pPr>
            <w:r w:rsidRPr="00757BFA">
              <w:rPr>
                <w:sz w:val="24"/>
                <w:szCs w:val="24"/>
              </w:rPr>
              <w:t>ИНН 7704784450</w:t>
            </w:r>
          </w:p>
          <w:p w:rsidR="00757BFA" w:rsidRPr="00757BFA" w:rsidRDefault="00757BFA" w:rsidP="00757BFA">
            <w:pPr>
              <w:jc w:val="both"/>
              <w:rPr>
                <w:sz w:val="24"/>
                <w:szCs w:val="24"/>
              </w:rPr>
            </w:pPr>
            <w:r w:rsidRPr="00757BFA">
              <w:rPr>
                <w:sz w:val="24"/>
                <w:szCs w:val="24"/>
              </w:rPr>
              <w:t>КПП 770401001/9977450001</w:t>
            </w:r>
          </w:p>
          <w:p w:rsidR="00757BFA" w:rsidRPr="00757BFA" w:rsidRDefault="00757BFA" w:rsidP="00757BFA">
            <w:pPr>
              <w:jc w:val="both"/>
              <w:rPr>
                <w:sz w:val="24"/>
                <w:szCs w:val="24"/>
              </w:rPr>
            </w:pPr>
            <w:r w:rsidRPr="00757BFA">
              <w:rPr>
                <w:sz w:val="24"/>
                <w:szCs w:val="24"/>
              </w:rPr>
              <w:t>КПП филиала 563543001 (</w:t>
            </w:r>
            <w:r w:rsidRPr="00757BFA">
              <w:rPr>
                <w:i/>
                <w:iCs/>
                <w:sz w:val="24"/>
                <w:szCs w:val="24"/>
              </w:rPr>
              <w:t>для счетов-фактур</w:t>
            </w:r>
            <w:r w:rsidRPr="00757BFA">
              <w:rPr>
                <w:sz w:val="24"/>
                <w:szCs w:val="24"/>
              </w:rPr>
              <w:t xml:space="preserve">) </w:t>
            </w:r>
          </w:p>
          <w:p w:rsidR="00757BFA" w:rsidRPr="00757BFA" w:rsidRDefault="00757BFA" w:rsidP="00757BFA">
            <w:pPr>
              <w:jc w:val="both"/>
              <w:rPr>
                <w:sz w:val="24"/>
                <w:szCs w:val="24"/>
              </w:rPr>
            </w:pPr>
            <w:r w:rsidRPr="00757BFA">
              <w:rPr>
                <w:sz w:val="24"/>
                <w:szCs w:val="24"/>
              </w:rPr>
              <w:t>ОГРН 1117746460358</w:t>
            </w:r>
            <w:bookmarkStart w:id="0" w:name="_GoBack"/>
            <w:bookmarkEnd w:id="0"/>
          </w:p>
          <w:p w:rsidR="00757BFA" w:rsidRPr="00757BFA" w:rsidRDefault="00757BFA" w:rsidP="00757BFA">
            <w:pPr>
              <w:jc w:val="both"/>
              <w:rPr>
                <w:sz w:val="24"/>
                <w:szCs w:val="24"/>
              </w:rPr>
            </w:pPr>
            <w:r w:rsidRPr="00757BFA">
              <w:rPr>
                <w:sz w:val="24"/>
                <w:szCs w:val="24"/>
              </w:rPr>
              <w:t>Банковские реквизиты:</w:t>
            </w:r>
          </w:p>
          <w:p w:rsidR="00757BFA" w:rsidRPr="00757BFA" w:rsidRDefault="00757BFA" w:rsidP="00757BFA">
            <w:pPr>
              <w:rPr>
                <w:color w:val="000000"/>
                <w:sz w:val="24"/>
                <w:szCs w:val="24"/>
              </w:rPr>
            </w:pPr>
            <w:r w:rsidRPr="00757BFA">
              <w:rPr>
                <w:color w:val="000000"/>
                <w:sz w:val="24"/>
                <w:szCs w:val="24"/>
              </w:rPr>
              <w:t>АО «Интер РАО - Электрогенерация»</w:t>
            </w:r>
          </w:p>
          <w:p w:rsidR="00757BFA" w:rsidRPr="00757BFA" w:rsidRDefault="00757BFA" w:rsidP="00757BFA">
            <w:pPr>
              <w:jc w:val="both"/>
              <w:rPr>
                <w:sz w:val="24"/>
                <w:szCs w:val="24"/>
              </w:rPr>
            </w:pPr>
            <w:r w:rsidRPr="00757BFA">
              <w:rPr>
                <w:color w:val="000000"/>
                <w:sz w:val="24"/>
                <w:szCs w:val="24"/>
              </w:rPr>
              <w:t>ИНН 7704784450 КПП 770401001</w:t>
            </w:r>
            <w:r w:rsidRPr="00757BFA">
              <w:rPr>
                <w:sz w:val="24"/>
                <w:szCs w:val="24"/>
              </w:rPr>
              <w:t xml:space="preserve"> </w:t>
            </w:r>
          </w:p>
          <w:p w:rsidR="00757BFA" w:rsidRPr="00757BFA" w:rsidRDefault="00757BFA" w:rsidP="00757BFA">
            <w:pPr>
              <w:jc w:val="both"/>
              <w:rPr>
                <w:color w:val="000000"/>
                <w:sz w:val="24"/>
                <w:szCs w:val="24"/>
              </w:rPr>
            </w:pPr>
            <w:r w:rsidRPr="00757BFA">
              <w:rPr>
                <w:color w:val="000000"/>
                <w:sz w:val="24"/>
                <w:szCs w:val="24"/>
              </w:rPr>
              <w:t>Р/с 40702810492000114152 Банк ГПБ (АО), г. Москва</w:t>
            </w:r>
          </w:p>
          <w:p w:rsidR="00813A33" w:rsidRPr="00073CE3" w:rsidRDefault="00757BFA" w:rsidP="00757BFA">
            <w:pPr>
              <w:autoSpaceDE/>
              <w:autoSpaceDN/>
              <w:rPr>
                <w:sz w:val="24"/>
                <w:szCs w:val="24"/>
              </w:rPr>
            </w:pPr>
            <w:r w:rsidRPr="00757BFA">
              <w:rPr>
                <w:color w:val="000000"/>
                <w:sz w:val="24"/>
                <w:szCs w:val="24"/>
              </w:rPr>
              <w:t>К/с 30101810200000000823 БИК 044525823</w:t>
            </w:r>
          </w:p>
        </w:tc>
      </w:tr>
      <w:tr w:rsidR="00813A33" w:rsidRPr="003332D1">
        <w:trPr>
          <w:trHeight w:val="1383"/>
          <w:jc w:val="center"/>
        </w:trPr>
        <w:tc>
          <w:tcPr>
            <w:tcW w:w="1951" w:type="dxa"/>
          </w:tcPr>
          <w:p w:rsidR="00813A33" w:rsidRPr="003332D1" w:rsidRDefault="00813A33" w:rsidP="003332D1">
            <w:pPr>
              <w:rPr>
                <w:b/>
                <w:bCs/>
                <w:smallCaps/>
                <w:snapToGrid w:val="0"/>
                <w:sz w:val="22"/>
                <w:szCs w:val="22"/>
              </w:rPr>
            </w:pPr>
            <w:r w:rsidRPr="003332D1">
              <w:rPr>
                <w:b/>
                <w:bCs/>
                <w:smallCaps/>
                <w:snapToGrid w:val="0"/>
                <w:sz w:val="22"/>
                <w:szCs w:val="22"/>
              </w:rPr>
              <w:t>П</w:t>
            </w:r>
            <w:r>
              <w:rPr>
                <w:b/>
                <w:bCs/>
                <w:smallCaps/>
                <w:snapToGrid w:val="0"/>
                <w:sz w:val="22"/>
                <w:szCs w:val="22"/>
              </w:rPr>
              <w:t>ОКУПАТЕЛЬ</w:t>
            </w:r>
            <w:r w:rsidRPr="003332D1">
              <w:rPr>
                <w:b/>
                <w:bCs/>
                <w:snapToGrid w:val="0"/>
                <w:sz w:val="22"/>
                <w:szCs w:val="22"/>
              </w:rPr>
              <w:t>:</w:t>
            </w:r>
          </w:p>
        </w:tc>
        <w:tc>
          <w:tcPr>
            <w:tcW w:w="7762" w:type="dxa"/>
            <w:gridSpan w:val="2"/>
          </w:tcPr>
          <w:p w:rsidR="00813A33" w:rsidRPr="00350946" w:rsidRDefault="00813A33" w:rsidP="00893A42">
            <w:pPr>
              <w:jc w:val="both"/>
              <w:rPr>
                <w:sz w:val="22"/>
                <w:szCs w:val="22"/>
              </w:rPr>
            </w:pPr>
          </w:p>
          <w:p w:rsidR="00813A33" w:rsidRPr="00350946" w:rsidRDefault="00813A33" w:rsidP="00E84DAC">
            <w:pPr>
              <w:jc w:val="both"/>
              <w:rPr>
                <w:b/>
                <w:bCs/>
                <w:smallCaps/>
                <w:snapToGrid w:val="0"/>
                <w:sz w:val="22"/>
                <w:szCs w:val="22"/>
              </w:rPr>
            </w:pPr>
          </w:p>
        </w:tc>
      </w:tr>
      <w:tr w:rsidR="00813A33" w:rsidRPr="003332D1">
        <w:trPr>
          <w:jc w:val="center"/>
        </w:trPr>
        <w:tc>
          <w:tcPr>
            <w:tcW w:w="4856" w:type="dxa"/>
            <w:gridSpan w:val="2"/>
          </w:tcPr>
          <w:p w:rsidR="00813A33" w:rsidRPr="003332D1" w:rsidRDefault="00813A33" w:rsidP="00562999">
            <w:pPr>
              <w:rPr>
                <w:sz w:val="22"/>
                <w:szCs w:val="22"/>
              </w:rPr>
            </w:pPr>
            <w:r w:rsidRPr="003332D1">
              <w:rPr>
                <w:b/>
                <w:bCs/>
                <w:sz w:val="22"/>
                <w:szCs w:val="22"/>
              </w:rPr>
              <w:t>П</w:t>
            </w:r>
            <w:r>
              <w:rPr>
                <w:b/>
                <w:bCs/>
                <w:sz w:val="22"/>
                <w:szCs w:val="22"/>
              </w:rPr>
              <w:t>родавец:</w:t>
            </w:r>
          </w:p>
        </w:tc>
        <w:tc>
          <w:tcPr>
            <w:tcW w:w="4857" w:type="dxa"/>
          </w:tcPr>
          <w:p w:rsidR="00813A33" w:rsidRPr="003332D1" w:rsidRDefault="00813A33" w:rsidP="00562999">
            <w:pPr>
              <w:rPr>
                <w:sz w:val="22"/>
                <w:szCs w:val="22"/>
              </w:rPr>
            </w:pPr>
            <w:r w:rsidRPr="003332D1">
              <w:rPr>
                <w:b/>
                <w:bCs/>
                <w:sz w:val="22"/>
                <w:szCs w:val="22"/>
              </w:rPr>
              <w:t>По</w:t>
            </w:r>
            <w:r>
              <w:rPr>
                <w:b/>
                <w:bCs/>
                <w:sz w:val="22"/>
                <w:szCs w:val="22"/>
              </w:rPr>
              <w:t>купатель:</w:t>
            </w:r>
          </w:p>
        </w:tc>
      </w:tr>
      <w:tr w:rsidR="00813A33" w:rsidRPr="003332D1">
        <w:trPr>
          <w:jc w:val="center"/>
        </w:trPr>
        <w:tc>
          <w:tcPr>
            <w:tcW w:w="4856" w:type="dxa"/>
            <w:gridSpan w:val="2"/>
          </w:tcPr>
          <w:p w:rsidR="00813A33" w:rsidRPr="003332D1" w:rsidRDefault="00813A33" w:rsidP="00562999">
            <w:pPr>
              <w:rPr>
                <w:b/>
                <w:bCs/>
                <w:sz w:val="22"/>
                <w:szCs w:val="22"/>
              </w:rPr>
            </w:pPr>
          </w:p>
          <w:p w:rsidR="00813A33" w:rsidRDefault="00813A33" w:rsidP="00073CE3">
            <w:pPr>
              <w:rPr>
                <w:b/>
                <w:bCs/>
                <w:sz w:val="22"/>
                <w:szCs w:val="22"/>
              </w:rPr>
            </w:pPr>
            <w:r w:rsidRPr="003332D1">
              <w:rPr>
                <w:b/>
                <w:bCs/>
                <w:sz w:val="22"/>
                <w:szCs w:val="22"/>
              </w:rPr>
              <w:t xml:space="preserve">____________________ </w:t>
            </w:r>
          </w:p>
          <w:p w:rsidR="00813A33" w:rsidRPr="003332D1" w:rsidRDefault="00813A33" w:rsidP="00073CE3">
            <w:pPr>
              <w:rPr>
                <w:sz w:val="22"/>
                <w:szCs w:val="22"/>
              </w:rPr>
            </w:pPr>
            <w:r w:rsidRPr="003332D1">
              <w:rPr>
                <w:sz w:val="22"/>
                <w:szCs w:val="22"/>
              </w:rPr>
              <w:t>М.П.</w:t>
            </w:r>
          </w:p>
        </w:tc>
        <w:tc>
          <w:tcPr>
            <w:tcW w:w="4857" w:type="dxa"/>
          </w:tcPr>
          <w:p w:rsidR="00813A33" w:rsidRPr="003332D1" w:rsidRDefault="00813A33" w:rsidP="00562999">
            <w:pPr>
              <w:rPr>
                <w:b/>
                <w:bCs/>
                <w:sz w:val="22"/>
                <w:szCs w:val="22"/>
              </w:rPr>
            </w:pPr>
          </w:p>
          <w:p w:rsidR="00813A33" w:rsidRPr="003332D1" w:rsidRDefault="00813A33" w:rsidP="00562999">
            <w:pPr>
              <w:rPr>
                <w:b/>
                <w:bCs/>
                <w:sz w:val="22"/>
                <w:szCs w:val="22"/>
              </w:rPr>
            </w:pPr>
            <w:r w:rsidRPr="003332D1">
              <w:rPr>
                <w:b/>
                <w:bCs/>
                <w:sz w:val="22"/>
                <w:szCs w:val="22"/>
              </w:rPr>
              <w:t>___________________</w:t>
            </w:r>
            <w:r>
              <w:rPr>
                <w:b/>
                <w:bCs/>
                <w:sz w:val="22"/>
                <w:szCs w:val="22"/>
              </w:rPr>
              <w:t xml:space="preserve"> </w:t>
            </w:r>
          </w:p>
          <w:p w:rsidR="00813A33" w:rsidRPr="003332D1" w:rsidRDefault="00813A33" w:rsidP="00562999">
            <w:pPr>
              <w:rPr>
                <w:sz w:val="22"/>
                <w:szCs w:val="22"/>
              </w:rPr>
            </w:pPr>
            <w:r w:rsidRPr="003332D1">
              <w:rPr>
                <w:sz w:val="22"/>
                <w:szCs w:val="22"/>
              </w:rPr>
              <w:t>М.П.</w:t>
            </w:r>
          </w:p>
        </w:tc>
      </w:tr>
    </w:tbl>
    <w:p w:rsidR="00813A33" w:rsidRPr="003332D1" w:rsidRDefault="00813A33" w:rsidP="003332D1">
      <w:pPr>
        <w:rPr>
          <w:sz w:val="22"/>
          <w:szCs w:val="22"/>
        </w:rPr>
      </w:pPr>
    </w:p>
    <w:p w:rsidR="00813A33" w:rsidRPr="003332D1" w:rsidRDefault="00813A33" w:rsidP="003332D1">
      <w:pPr>
        <w:rPr>
          <w:sz w:val="22"/>
          <w:szCs w:val="22"/>
        </w:rPr>
      </w:pPr>
    </w:p>
    <w:p w:rsidR="00813A33" w:rsidRDefault="00813A33" w:rsidP="003332D1">
      <w:pPr>
        <w:rPr>
          <w:sz w:val="22"/>
          <w:szCs w:val="22"/>
        </w:rPr>
      </w:pPr>
    </w:p>
    <w:p w:rsidR="00813A33" w:rsidRDefault="00813A33" w:rsidP="003332D1">
      <w:pPr>
        <w:rPr>
          <w:sz w:val="22"/>
          <w:szCs w:val="22"/>
        </w:rPr>
      </w:pPr>
    </w:p>
    <w:p w:rsidR="00813A33" w:rsidRDefault="00813A33" w:rsidP="003332D1">
      <w:pPr>
        <w:rPr>
          <w:sz w:val="22"/>
          <w:szCs w:val="22"/>
        </w:rPr>
      </w:pPr>
    </w:p>
    <w:p w:rsidR="00813A33" w:rsidRDefault="00813A33" w:rsidP="003332D1">
      <w:pPr>
        <w:rPr>
          <w:sz w:val="22"/>
          <w:szCs w:val="22"/>
        </w:rPr>
      </w:pPr>
    </w:p>
    <w:p w:rsidR="00813A33" w:rsidRDefault="00813A33" w:rsidP="003332D1">
      <w:pPr>
        <w:rPr>
          <w:sz w:val="22"/>
          <w:szCs w:val="22"/>
        </w:rPr>
      </w:pPr>
    </w:p>
    <w:p w:rsidR="00813A33" w:rsidRDefault="00813A33" w:rsidP="003332D1">
      <w:pPr>
        <w:rPr>
          <w:sz w:val="22"/>
          <w:szCs w:val="22"/>
        </w:rPr>
      </w:pPr>
    </w:p>
    <w:p w:rsidR="00813A33" w:rsidRDefault="00813A33" w:rsidP="003332D1">
      <w:pPr>
        <w:rPr>
          <w:sz w:val="22"/>
          <w:szCs w:val="22"/>
        </w:rPr>
      </w:pPr>
    </w:p>
    <w:p w:rsidR="00813A33" w:rsidRDefault="00813A33" w:rsidP="00CE177D">
      <w:pPr>
        <w:tabs>
          <w:tab w:val="left" w:pos="6945"/>
        </w:tabs>
        <w:rPr>
          <w:sz w:val="22"/>
          <w:szCs w:val="22"/>
        </w:rPr>
      </w:pPr>
      <w:r>
        <w:rPr>
          <w:sz w:val="22"/>
          <w:szCs w:val="22"/>
        </w:rPr>
        <w:tab/>
      </w:r>
    </w:p>
    <w:p w:rsidR="00813A33" w:rsidRDefault="00813A33" w:rsidP="00CE177D">
      <w:pPr>
        <w:tabs>
          <w:tab w:val="left" w:pos="6945"/>
        </w:tabs>
        <w:rPr>
          <w:sz w:val="22"/>
          <w:szCs w:val="22"/>
        </w:rPr>
      </w:pPr>
    </w:p>
    <w:p w:rsidR="00813A33" w:rsidRDefault="00813A33" w:rsidP="00CE177D">
      <w:pPr>
        <w:tabs>
          <w:tab w:val="left" w:pos="6945"/>
        </w:tabs>
        <w:rPr>
          <w:sz w:val="22"/>
          <w:szCs w:val="22"/>
        </w:rPr>
      </w:pPr>
    </w:p>
    <w:p w:rsidR="00813A33" w:rsidRDefault="00813A33" w:rsidP="00CE177D">
      <w:pPr>
        <w:tabs>
          <w:tab w:val="left" w:pos="6945"/>
        </w:tabs>
        <w:rPr>
          <w:sz w:val="22"/>
          <w:szCs w:val="22"/>
        </w:rPr>
      </w:pPr>
    </w:p>
    <w:p w:rsidR="00813A33" w:rsidRDefault="00813A33" w:rsidP="00CE177D">
      <w:pPr>
        <w:tabs>
          <w:tab w:val="left" w:pos="6945"/>
        </w:tabs>
        <w:rPr>
          <w:sz w:val="22"/>
          <w:szCs w:val="22"/>
        </w:rPr>
      </w:pPr>
    </w:p>
    <w:p w:rsidR="00813A33" w:rsidRDefault="00813A33" w:rsidP="00CE177D">
      <w:pPr>
        <w:tabs>
          <w:tab w:val="left" w:pos="6945"/>
        </w:tabs>
        <w:rPr>
          <w:sz w:val="22"/>
          <w:szCs w:val="22"/>
        </w:rPr>
      </w:pPr>
    </w:p>
    <w:p w:rsidR="00813A33" w:rsidRDefault="00813A33" w:rsidP="00CE177D">
      <w:pPr>
        <w:tabs>
          <w:tab w:val="left" w:pos="6945"/>
        </w:tabs>
        <w:rPr>
          <w:sz w:val="22"/>
          <w:szCs w:val="22"/>
        </w:rPr>
      </w:pPr>
    </w:p>
    <w:p w:rsidR="00813A33" w:rsidRDefault="00813A33" w:rsidP="00CE177D">
      <w:pPr>
        <w:tabs>
          <w:tab w:val="left" w:pos="6945"/>
        </w:tabs>
        <w:rPr>
          <w:sz w:val="22"/>
          <w:szCs w:val="22"/>
        </w:rPr>
      </w:pPr>
    </w:p>
    <w:p w:rsidR="00813A33" w:rsidRDefault="00813A33" w:rsidP="003332D1">
      <w:pPr>
        <w:rPr>
          <w:sz w:val="22"/>
          <w:szCs w:val="22"/>
        </w:rPr>
      </w:pPr>
    </w:p>
    <w:p w:rsidR="00813A33" w:rsidRDefault="00813A33" w:rsidP="003332D1">
      <w:pPr>
        <w:rPr>
          <w:sz w:val="22"/>
          <w:szCs w:val="22"/>
        </w:rPr>
      </w:pPr>
    </w:p>
    <w:p w:rsidR="00813A33" w:rsidRDefault="00813A33" w:rsidP="00CE177D">
      <w:pPr>
        <w:tabs>
          <w:tab w:val="left" w:pos="8535"/>
          <w:tab w:val="right" w:pos="10205"/>
        </w:tabs>
        <w:rPr>
          <w:color w:val="000000"/>
          <w:sz w:val="22"/>
          <w:szCs w:val="22"/>
        </w:rPr>
      </w:pPr>
      <w:r>
        <w:rPr>
          <w:color w:val="000000"/>
          <w:sz w:val="22"/>
          <w:szCs w:val="22"/>
        </w:rPr>
        <w:tab/>
      </w:r>
    </w:p>
    <w:p w:rsidR="00813A33" w:rsidRDefault="00813A33" w:rsidP="00CE177D">
      <w:pPr>
        <w:tabs>
          <w:tab w:val="left" w:pos="8535"/>
          <w:tab w:val="right" w:pos="10205"/>
        </w:tabs>
        <w:rPr>
          <w:color w:val="000000"/>
          <w:sz w:val="22"/>
          <w:szCs w:val="22"/>
        </w:rPr>
      </w:pPr>
    </w:p>
    <w:p w:rsidR="00813A33" w:rsidRDefault="00813A33" w:rsidP="00CE177D">
      <w:pPr>
        <w:tabs>
          <w:tab w:val="left" w:pos="8535"/>
          <w:tab w:val="right" w:pos="10205"/>
        </w:tabs>
        <w:rPr>
          <w:color w:val="000000"/>
          <w:sz w:val="22"/>
          <w:szCs w:val="22"/>
        </w:rPr>
      </w:pPr>
    </w:p>
    <w:p w:rsidR="00813A33" w:rsidRDefault="00813A33" w:rsidP="00CE177D">
      <w:pPr>
        <w:tabs>
          <w:tab w:val="left" w:pos="8535"/>
          <w:tab w:val="right" w:pos="10205"/>
        </w:tabs>
        <w:rPr>
          <w:color w:val="000000"/>
          <w:sz w:val="22"/>
          <w:szCs w:val="22"/>
        </w:rPr>
      </w:pPr>
    </w:p>
    <w:p w:rsidR="00813A33" w:rsidRDefault="00813A33" w:rsidP="00CE177D">
      <w:pPr>
        <w:tabs>
          <w:tab w:val="left" w:pos="8535"/>
          <w:tab w:val="right" w:pos="10205"/>
        </w:tabs>
        <w:rPr>
          <w:color w:val="000000"/>
          <w:sz w:val="22"/>
          <w:szCs w:val="22"/>
        </w:rPr>
      </w:pPr>
    </w:p>
    <w:p w:rsidR="00813A33" w:rsidRDefault="00813A33" w:rsidP="00CE177D">
      <w:pPr>
        <w:tabs>
          <w:tab w:val="left" w:pos="8535"/>
          <w:tab w:val="right" w:pos="10205"/>
        </w:tabs>
        <w:rPr>
          <w:color w:val="000000"/>
          <w:sz w:val="22"/>
          <w:szCs w:val="22"/>
        </w:rPr>
      </w:pPr>
    </w:p>
    <w:p w:rsidR="00813A33" w:rsidRDefault="00813A33" w:rsidP="00CE177D">
      <w:pPr>
        <w:tabs>
          <w:tab w:val="left" w:pos="8535"/>
          <w:tab w:val="right" w:pos="10205"/>
        </w:tabs>
        <w:rPr>
          <w:color w:val="000000"/>
          <w:sz w:val="22"/>
          <w:szCs w:val="22"/>
        </w:rPr>
      </w:pPr>
    </w:p>
    <w:p w:rsidR="00813A33" w:rsidRDefault="00813A33" w:rsidP="00CE177D">
      <w:pPr>
        <w:tabs>
          <w:tab w:val="left" w:pos="8535"/>
          <w:tab w:val="right" w:pos="10205"/>
        </w:tabs>
        <w:rPr>
          <w:color w:val="000000"/>
          <w:sz w:val="22"/>
          <w:szCs w:val="22"/>
        </w:rPr>
      </w:pPr>
    </w:p>
    <w:p w:rsidR="00813A33" w:rsidRDefault="00813A33" w:rsidP="00CE177D">
      <w:pPr>
        <w:tabs>
          <w:tab w:val="left" w:pos="8535"/>
          <w:tab w:val="right" w:pos="10205"/>
        </w:tabs>
        <w:rPr>
          <w:color w:val="000000"/>
          <w:sz w:val="22"/>
          <w:szCs w:val="22"/>
        </w:rPr>
      </w:pPr>
    </w:p>
    <w:p w:rsidR="00813A33" w:rsidRDefault="00813A33" w:rsidP="00CE177D">
      <w:pPr>
        <w:tabs>
          <w:tab w:val="left" w:pos="8535"/>
          <w:tab w:val="right" w:pos="10205"/>
        </w:tabs>
        <w:rPr>
          <w:color w:val="000000"/>
          <w:sz w:val="22"/>
          <w:szCs w:val="22"/>
        </w:rPr>
      </w:pPr>
    </w:p>
    <w:p w:rsidR="00813A33" w:rsidRDefault="00813A33" w:rsidP="00CE177D">
      <w:pPr>
        <w:tabs>
          <w:tab w:val="left" w:pos="8535"/>
          <w:tab w:val="right" w:pos="10205"/>
        </w:tabs>
        <w:rPr>
          <w:color w:val="000000"/>
          <w:sz w:val="22"/>
          <w:szCs w:val="22"/>
        </w:rPr>
      </w:pPr>
    </w:p>
    <w:p w:rsidR="00813A33" w:rsidRDefault="00813A33" w:rsidP="00CE177D">
      <w:pPr>
        <w:tabs>
          <w:tab w:val="left" w:pos="8535"/>
          <w:tab w:val="right" w:pos="10205"/>
        </w:tabs>
        <w:rPr>
          <w:color w:val="000000"/>
          <w:sz w:val="22"/>
          <w:szCs w:val="22"/>
        </w:rPr>
      </w:pPr>
    </w:p>
    <w:p w:rsidR="00813A33" w:rsidRDefault="00813A33" w:rsidP="00CE177D">
      <w:pPr>
        <w:tabs>
          <w:tab w:val="left" w:pos="8535"/>
          <w:tab w:val="right" w:pos="10205"/>
        </w:tabs>
        <w:rPr>
          <w:color w:val="000000"/>
          <w:sz w:val="22"/>
          <w:szCs w:val="22"/>
        </w:rPr>
      </w:pPr>
    </w:p>
    <w:p w:rsidR="00813A33" w:rsidRDefault="00813A33" w:rsidP="00CE177D">
      <w:pPr>
        <w:tabs>
          <w:tab w:val="left" w:pos="8535"/>
          <w:tab w:val="right" w:pos="10205"/>
        </w:tabs>
        <w:rPr>
          <w:color w:val="000000"/>
          <w:sz w:val="22"/>
          <w:szCs w:val="22"/>
        </w:rPr>
      </w:pPr>
    </w:p>
    <w:p w:rsidR="00813A33" w:rsidRDefault="00813A33" w:rsidP="00CE177D">
      <w:pPr>
        <w:tabs>
          <w:tab w:val="left" w:pos="8535"/>
          <w:tab w:val="right" w:pos="10205"/>
        </w:tabs>
        <w:rPr>
          <w:color w:val="000000"/>
          <w:sz w:val="22"/>
          <w:szCs w:val="22"/>
        </w:rPr>
      </w:pPr>
    </w:p>
    <w:p w:rsidR="00813A33" w:rsidRDefault="00813A33" w:rsidP="00CE177D">
      <w:pPr>
        <w:tabs>
          <w:tab w:val="left" w:pos="8535"/>
          <w:tab w:val="right" w:pos="10205"/>
        </w:tabs>
        <w:rPr>
          <w:color w:val="000000"/>
          <w:sz w:val="22"/>
          <w:szCs w:val="22"/>
        </w:rPr>
      </w:pPr>
      <w:r>
        <w:rPr>
          <w:color w:val="000000"/>
          <w:sz w:val="22"/>
          <w:szCs w:val="22"/>
        </w:rPr>
        <w:tab/>
      </w:r>
      <w:r w:rsidRPr="0004091F">
        <w:rPr>
          <w:color w:val="000000"/>
          <w:sz w:val="22"/>
          <w:szCs w:val="22"/>
        </w:rPr>
        <w:t>Приложени</w:t>
      </w:r>
      <w:r>
        <w:rPr>
          <w:color w:val="000000"/>
          <w:sz w:val="22"/>
          <w:szCs w:val="22"/>
        </w:rPr>
        <w:t>е</w:t>
      </w:r>
      <w:r w:rsidRPr="0004091F">
        <w:rPr>
          <w:color w:val="000000"/>
          <w:sz w:val="22"/>
          <w:szCs w:val="22"/>
        </w:rPr>
        <w:t xml:space="preserve"> №1</w:t>
      </w:r>
    </w:p>
    <w:p w:rsidR="00813A33" w:rsidRDefault="00813A33" w:rsidP="00CE177D">
      <w:pPr>
        <w:tabs>
          <w:tab w:val="left" w:pos="8535"/>
          <w:tab w:val="right" w:pos="10205"/>
        </w:tabs>
        <w:rPr>
          <w:color w:val="000000"/>
          <w:sz w:val="22"/>
          <w:szCs w:val="22"/>
        </w:rPr>
      </w:pPr>
    </w:p>
    <w:p w:rsidR="00813A33" w:rsidRDefault="00813A33" w:rsidP="003D70AB">
      <w:pPr>
        <w:jc w:val="right"/>
        <w:rPr>
          <w:color w:val="000000"/>
          <w:sz w:val="22"/>
          <w:szCs w:val="22"/>
        </w:rPr>
      </w:pPr>
      <w:r>
        <w:rPr>
          <w:color w:val="000000"/>
          <w:sz w:val="22"/>
          <w:szCs w:val="22"/>
        </w:rPr>
        <w:t>к договору №____________</w:t>
      </w:r>
    </w:p>
    <w:p w:rsidR="00813A33" w:rsidRDefault="00813A33" w:rsidP="003D70AB">
      <w:pPr>
        <w:jc w:val="center"/>
        <w:rPr>
          <w:color w:val="000000"/>
          <w:sz w:val="22"/>
          <w:szCs w:val="22"/>
        </w:rPr>
      </w:pPr>
    </w:p>
    <w:p w:rsidR="00813A33" w:rsidRDefault="00813A33" w:rsidP="003D70AB">
      <w:pPr>
        <w:jc w:val="center"/>
        <w:rPr>
          <w:b/>
          <w:bCs/>
          <w:color w:val="000000"/>
          <w:sz w:val="22"/>
          <w:szCs w:val="22"/>
        </w:rPr>
      </w:pPr>
    </w:p>
    <w:p w:rsidR="00813A33" w:rsidRDefault="00813A33" w:rsidP="003D70AB">
      <w:pPr>
        <w:jc w:val="center"/>
        <w:rPr>
          <w:b/>
          <w:bCs/>
          <w:color w:val="000000"/>
          <w:sz w:val="22"/>
          <w:szCs w:val="22"/>
        </w:rPr>
      </w:pPr>
      <w:r w:rsidRPr="00534370">
        <w:rPr>
          <w:b/>
          <w:bCs/>
          <w:color w:val="000000"/>
          <w:sz w:val="22"/>
          <w:szCs w:val="22"/>
        </w:rPr>
        <w:t>Спецификация</w:t>
      </w:r>
    </w:p>
    <w:p w:rsidR="00813A33" w:rsidRDefault="00813A33" w:rsidP="003D70AB">
      <w:pPr>
        <w:jc w:val="center"/>
        <w:rPr>
          <w:b/>
          <w:bCs/>
          <w:color w:val="000000"/>
          <w:sz w:val="22"/>
          <w:szCs w:val="22"/>
        </w:rPr>
      </w:pPr>
    </w:p>
    <w:tbl>
      <w:tblPr>
        <w:tblW w:w="8575" w:type="dxa"/>
        <w:jc w:val="center"/>
        <w:tblLook w:val="0000" w:firstRow="0" w:lastRow="0" w:firstColumn="0" w:lastColumn="0" w:noHBand="0" w:noVBand="0"/>
      </w:tblPr>
      <w:tblGrid>
        <w:gridCol w:w="3438"/>
        <w:gridCol w:w="1375"/>
        <w:gridCol w:w="1174"/>
        <w:gridCol w:w="1180"/>
        <w:gridCol w:w="1408"/>
      </w:tblGrid>
      <w:tr w:rsidR="00813A33" w:rsidRPr="00704904">
        <w:trPr>
          <w:trHeight w:val="510"/>
          <w:jc w:val="center"/>
        </w:trPr>
        <w:tc>
          <w:tcPr>
            <w:tcW w:w="3438" w:type="dxa"/>
            <w:tcBorders>
              <w:top w:val="single" w:sz="4" w:space="0" w:color="auto"/>
              <w:left w:val="single" w:sz="4" w:space="0" w:color="auto"/>
              <w:bottom w:val="single" w:sz="4" w:space="0" w:color="auto"/>
              <w:right w:val="single" w:sz="4" w:space="0" w:color="auto"/>
            </w:tcBorders>
            <w:vAlign w:val="center"/>
          </w:tcPr>
          <w:p w:rsidR="00813A33" w:rsidRPr="00704904" w:rsidRDefault="00813A33" w:rsidP="00A50E3E">
            <w:pPr>
              <w:jc w:val="center"/>
              <w:rPr>
                <w:sz w:val="22"/>
                <w:szCs w:val="22"/>
              </w:rPr>
            </w:pPr>
            <w:r w:rsidRPr="00704904">
              <w:rPr>
                <w:sz w:val="22"/>
                <w:szCs w:val="22"/>
              </w:rPr>
              <w:t>Наименование</w:t>
            </w:r>
          </w:p>
        </w:tc>
        <w:tc>
          <w:tcPr>
            <w:tcW w:w="1375" w:type="dxa"/>
            <w:tcBorders>
              <w:top w:val="single" w:sz="4" w:space="0" w:color="auto"/>
              <w:left w:val="nil"/>
              <w:bottom w:val="single" w:sz="4" w:space="0" w:color="auto"/>
              <w:right w:val="single" w:sz="4" w:space="0" w:color="auto"/>
            </w:tcBorders>
            <w:vAlign w:val="center"/>
          </w:tcPr>
          <w:p w:rsidR="00813A33" w:rsidRPr="00704904" w:rsidRDefault="00813A33" w:rsidP="00A50E3E">
            <w:pPr>
              <w:jc w:val="center"/>
              <w:rPr>
                <w:sz w:val="22"/>
                <w:szCs w:val="22"/>
              </w:rPr>
            </w:pPr>
            <w:r w:rsidRPr="00704904">
              <w:rPr>
                <w:sz w:val="22"/>
                <w:szCs w:val="22"/>
              </w:rPr>
              <w:t>Ед. изм.</w:t>
            </w:r>
          </w:p>
        </w:tc>
        <w:tc>
          <w:tcPr>
            <w:tcW w:w="1174" w:type="dxa"/>
            <w:tcBorders>
              <w:top w:val="single" w:sz="4" w:space="0" w:color="auto"/>
              <w:left w:val="nil"/>
              <w:bottom w:val="single" w:sz="4" w:space="0" w:color="auto"/>
              <w:right w:val="single" w:sz="4" w:space="0" w:color="auto"/>
            </w:tcBorders>
            <w:vAlign w:val="center"/>
          </w:tcPr>
          <w:p w:rsidR="00813A33" w:rsidRPr="00704904" w:rsidRDefault="00813A33" w:rsidP="00A50E3E">
            <w:pPr>
              <w:jc w:val="center"/>
              <w:rPr>
                <w:sz w:val="22"/>
                <w:szCs w:val="22"/>
              </w:rPr>
            </w:pPr>
            <w:r w:rsidRPr="00704904">
              <w:rPr>
                <w:sz w:val="22"/>
                <w:szCs w:val="22"/>
              </w:rPr>
              <w:t>Кол-во</w:t>
            </w:r>
          </w:p>
        </w:tc>
        <w:tc>
          <w:tcPr>
            <w:tcW w:w="1180" w:type="dxa"/>
            <w:tcBorders>
              <w:top w:val="single" w:sz="4" w:space="0" w:color="auto"/>
              <w:left w:val="nil"/>
              <w:bottom w:val="single" w:sz="4" w:space="0" w:color="auto"/>
              <w:right w:val="single" w:sz="4" w:space="0" w:color="auto"/>
            </w:tcBorders>
            <w:vAlign w:val="center"/>
          </w:tcPr>
          <w:p w:rsidR="00813A33" w:rsidRPr="00704904" w:rsidRDefault="00813A33" w:rsidP="00A50E3E">
            <w:pPr>
              <w:jc w:val="center"/>
              <w:rPr>
                <w:sz w:val="22"/>
                <w:szCs w:val="22"/>
              </w:rPr>
            </w:pPr>
            <w:r w:rsidRPr="00704904">
              <w:rPr>
                <w:sz w:val="22"/>
                <w:szCs w:val="22"/>
              </w:rPr>
              <w:t>Цена без НДС</w:t>
            </w:r>
          </w:p>
        </w:tc>
        <w:tc>
          <w:tcPr>
            <w:tcW w:w="1408" w:type="dxa"/>
            <w:tcBorders>
              <w:top w:val="single" w:sz="4" w:space="0" w:color="auto"/>
              <w:left w:val="nil"/>
              <w:bottom w:val="single" w:sz="4" w:space="0" w:color="auto"/>
              <w:right w:val="single" w:sz="4" w:space="0" w:color="auto"/>
            </w:tcBorders>
            <w:vAlign w:val="center"/>
          </w:tcPr>
          <w:p w:rsidR="00813A33" w:rsidRPr="00704904" w:rsidRDefault="00813A33" w:rsidP="00A50E3E">
            <w:pPr>
              <w:jc w:val="center"/>
              <w:rPr>
                <w:sz w:val="22"/>
                <w:szCs w:val="22"/>
              </w:rPr>
            </w:pPr>
            <w:r w:rsidRPr="00704904">
              <w:rPr>
                <w:sz w:val="22"/>
                <w:szCs w:val="22"/>
              </w:rPr>
              <w:t>Сумма без НДС</w:t>
            </w:r>
          </w:p>
        </w:tc>
      </w:tr>
      <w:tr w:rsidR="00813A33" w:rsidRPr="00704904">
        <w:trPr>
          <w:trHeight w:val="255"/>
          <w:jc w:val="center"/>
        </w:trPr>
        <w:tc>
          <w:tcPr>
            <w:tcW w:w="3438" w:type="dxa"/>
            <w:tcBorders>
              <w:top w:val="single" w:sz="4" w:space="0" w:color="auto"/>
              <w:left w:val="single" w:sz="4" w:space="0" w:color="auto"/>
              <w:bottom w:val="single" w:sz="4" w:space="0" w:color="auto"/>
              <w:right w:val="single" w:sz="4" w:space="0" w:color="auto"/>
            </w:tcBorders>
          </w:tcPr>
          <w:p w:rsidR="00813A33" w:rsidRPr="00704904" w:rsidRDefault="00813A33">
            <w:pPr>
              <w:rPr>
                <w:color w:val="000000"/>
                <w:sz w:val="22"/>
                <w:szCs w:val="22"/>
              </w:rPr>
            </w:pPr>
          </w:p>
        </w:tc>
        <w:tc>
          <w:tcPr>
            <w:tcW w:w="1375" w:type="dxa"/>
            <w:tcBorders>
              <w:top w:val="single" w:sz="4" w:space="0" w:color="auto"/>
              <w:left w:val="nil"/>
              <w:bottom w:val="single" w:sz="4" w:space="0" w:color="auto"/>
              <w:right w:val="single" w:sz="4" w:space="0" w:color="auto"/>
            </w:tcBorders>
          </w:tcPr>
          <w:p w:rsidR="00813A33" w:rsidRPr="00704904" w:rsidRDefault="00813A33" w:rsidP="00704904">
            <w:pPr>
              <w:jc w:val="center"/>
              <w:rPr>
                <w:color w:val="000000"/>
                <w:sz w:val="22"/>
                <w:szCs w:val="22"/>
              </w:rPr>
            </w:pPr>
          </w:p>
        </w:tc>
        <w:tc>
          <w:tcPr>
            <w:tcW w:w="1174" w:type="dxa"/>
            <w:tcBorders>
              <w:top w:val="single" w:sz="4" w:space="0" w:color="auto"/>
              <w:left w:val="nil"/>
              <w:bottom w:val="single" w:sz="4" w:space="0" w:color="auto"/>
              <w:right w:val="single" w:sz="4" w:space="0" w:color="auto"/>
            </w:tcBorders>
            <w:noWrap/>
            <w:vAlign w:val="center"/>
          </w:tcPr>
          <w:p w:rsidR="00813A33" w:rsidRPr="00704904" w:rsidRDefault="00813A33" w:rsidP="00B57B7E">
            <w:pPr>
              <w:jc w:val="center"/>
              <w:rPr>
                <w:sz w:val="22"/>
                <w:szCs w:val="22"/>
              </w:rPr>
            </w:pPr>
          </w:p>
        </w:tc>
        <w:tc>
          <w:tcPr>
            <w:tcW w:w="1180" w:type="dxa"/>
            <w:tcBorders>
              <w:top w:val="single" w:sz="4" w:space="0" w:color="auto"/>
              <w:left w:val="nil"/>
              <w:bottom w:val="single" w:sz="4" w:space="0" w:color="auto"/>
              <w:right w:val="single" w:sz="4" w:space="0" w:color="auto"/>
            </w:tcBorders>
            <w:noWrap/>
            <w:vAlign w:val="bottom"/>
          </w:tcPr>
          <w:p w:rsidR="00813A33" w:rsidRPr="00704904" w:rsidRDefault="00813A33">
            <w:pPr>
              <w:jc w:val="right"/>
              <w:rPr>
                <w:color w:val="000000"/>
                <w:sz w:val="22"/>
                <w:szCs w:val="22"/>
              </w:rPr>
            </w:pPr>
          </w:p>
        </w:tc>
        <w:tc>
          <w:tcPr>
            <w:tcW w:w="1408" w:type="dxa"/>
            <w:tcBorders>
              <w:top w:val="single" w:sz="4" w:space="0" w:color="auto"/>
              <w:left w:val="nil"/>
              <w:bottom w:val="single" w:sz="4" w:space="0" w:color="auto"/>
              <w:right w:val="single" w:sz="4" w:space="0" w:color="auto"/>
            </w:tcBorders>
            <w:noWrap/>
            <w:vAlign w:val="bottom"/>
          </w:tcPr>
          <w:p w:rsidR="00813A33" w:rsidRPr="00704904" w:rsidRDefault="00813A33">
            <w:pPr>
              <w:jc w:val="right"/>
              <w:rPr>
                <w:color w:val="000000"/>
                <w:sz w:val="22"/>
                <w:szCs w:val="22"/>
              </w:rPr>
            </w:pPr>
          </w:p>
        </w:tc>
      </w:tr>
      <w:tr w:rsidR="00813A33" w:rsidRPr="00704904">
        <w:trPr>
          <w:trHeight w:val="255"/>
          <w:jc w:val="center"/>
        </w:trPr>
        <w:tc>
          <w:tcPr>
            <w:tcW w:w="3438" w:type="dxa"/>
            <w:tcBorders>
              <w:top w:val="single" w:sz="4" w:space="0" w:color="auto"/>
              <w:left w:val="single" w:sz="4" w:space="0" w:color="auto"/>
              <w:bottom w:val="single" w:sz="4" w:space="0" w:color="auto"/>
              <w:right w:val="single" w:sz="4" w:space="0" w:color="auto"/>
            </w:tcBorders>
          </w:tcPr>
          <w:p w:rsidR="00813A33" w:rsidRPr="00704904" w:rsidRDefault="00813A33" w:rsidP="00B57B7E">
            <w:pPr>
              <w:rPr>
                <w:color w:val="000000"/>
                <w:sz w:val="22"/>
                <w:szCs w:val="22"/>
              </w:rPr>
            </w:pPr>
          </w:p>
        </w:tc>
        <w:tc>
          <w:tcPr>
            <w:tcW w:w="1375" w:type="dxa"/>
            <w:tcBorders>
              <w:top w:val="single" w:sz="4" w:space="0" w:color="auto"/>
              <w:left w:val="nil"/>
              <w:bottom w:val="single" w:sz="4" w:space="0" w:color="auto"/>
              <w:right w:val="single" w:sz="4" w:space="0" w:color="auto"/>
            </w:tcBorders>
          </w:tcPr>
          <w:p w:rsidR="00813A33" w:rsidRPr="00704904" w:rsidRDefault="00813A33" w:rsidP="00704904">
            <w:pPr>
              <w:jc w:val="center"/>
              <w:rPr>
                <w:color w:val="000000"/>
                <w:sz w:val="22"/>
                <w:szCs w:val="22"/>
              </w:rPr>
            </w:pPr>
          </w:p>
        </w:tc>
        <w:tc>
          <w:tcPr>
            <w:tcW w:w="1174" w:type="dxa"/>
            <w:tcBorders>
              <w:top w:val="single" w:sz="4" w:space="0" w:color="auto"/>
              <w:left w:val="nil"/>
              <w:bottom w:val="single" w:sz="4" w:space="0" w:color="auto"/>
              <w:right w:val="single" w:sz="4" w:space="0" w:color="auto"/>
            </w:tcBorders>
            <w:noWrap/>
            <w:vAlign w:val="center"/>
          </w:tcPr>
          <w:p w:rsidR="00813A33" w:rsidRPr="00704904" w:rsidRDefault="00813A33" w:rsidP="00903D4D">
            <w:pPr>
              <w:jc w:val="center"/>
              <w:rPr>
                <w:sz w:val="22"/>
                <w:szCs w:val="22"/>
              </w:rPr>
            </w:pPr>
          </w:p>
        </w:tc>
        <w:tc>
          <w:tcPr>
            <w:tcW w:w="1180" w:type="dxa"/>
            <w:tcBorders>
              <w:top w:val="single" w:sz="4" w:space="0" w:color="auto"/>
              <w:left w:val="nil"/>
              <w:bottom w:val="single" w:sz="4" w:space="0" w:color="auto"/>
              <w:right w:val="single" w:sz="4" w:space="0" w:color="auto"/>
            </w:tcBorders>
            <w:noWrap/>
            <w:vAlign w:val="bottom"/>
          </w:tcPr>
          <w:p w:rsidR="00813A33" w:rsidRPr="00704904" w:rsidRDefault="00813A33" w:rsidP="005F2665">
            <w:pPr>
              <w:jc w:val="right"/>
              <w:rPr>
                <w:color w:val="000000"/>
                <w:sz w:val="22"/>
                <w:szCs w:val="22"/>
              </w:rPr>
            </w:pPr>
          </w:p>
        </w:tc>
        <w:tc>
          <w:tcPr>
            <w:tcW w:w="1408" w:type="dxa"/>
            <w:tcBorders>
              <w:top w:val="single" w:sz="4" w:space="0" w:color="auto"/>
              <w:left w:val="nil"/>
              <w:bottom w:val="single" w:sz="4" w:space="0" w:color="auto"/>
              <w:right w:val="single" w:sz="4" w:space="0" w:color="auto"/>
            </w:tcBorders>
            <w:noWrap/>
            <w:vAlign w:val="bottom"/>
          </w:tcPr>
          <w:p w:rsidR="00813A33" w:rsidRPr="00704904" w:rsidRDefault="00813A33">
            <w:pPr>
              <w:jc w:val="right"/>
              <w:rPr>
                <w:color w:val="000000"/>
                <w:sz w:val="22"/>
                <w:szCs w:val="22"/>
              </w:rPr>
            </w:pPr>
          </w:p>
        </w:tc>
      </w:tr>
      <w:tr w:rsidR="00813A33" w:rsidRPr="00704904">
        <w:trPr>
          <w:trHeight w:val="255"/>
          <w:jc w:val="center"/>
        </w:trPr>
        <w:tc>
          <w:tcPr>
            <w:tcW w:w="3438" w:type="dxa"/>
            <w:tcBorders>
              <w:top w:val="single" w:sz="4" w:space="0" w:color="auto"/>
            </w:tcBorders>
          </w:tcPr>
          <w:p w:rsidR="00813A33" w:rsidRPr="00704904" w:rsidRDefault="00813A33">
            <w:pPr>
              <w:rPr>
                <w:sz w:val="22"/>
                <w:szCs w:val="22"/>
              </w:rPr>
            </w:pPr>
          </w:p>
        </w:tc>
        <w:tc>
          <w:tcPr>
            <w:tcW w:w="1375" w:type="dxa"/>
            <w:tcBorders>
              <w:top w:val="single" w:sz="4" w:space="0" w:color="auto"/>
              <w:right w:val="single" w:sz="4" w:space="0" w:color="auto"/>
            </w:tcBorders>
          </w:tcPr>
          <w:p w:rsidR="00813A33" w:rsidRPr="00704904" w:rsidRDefault="00813A33">
            <w:pPr>
              <w:jc w:val="center"/>
              <w:rPr>
                <w:sz w:val="22"/>
                <w:szCs w:val="22"/>
              </w:rPr>
            </w:pPr>
          </w:p>
        </w:tc>
        <w:tc>
          <w:tcPr>
            <w:tcW w:w="2354" w:type="dxa"/>
            <w:gridSpan w:val="2"/>
            <w:tcBorders>
              <w:top w:val="single" w:sz="4" w:space="0" w:color="auto"/>
              <w:left w:val="single" w:sz="4" w:space="0" w:color="auto"/>
              <w:bottom w:val="single" w:sz="4" w:space="0" w:color="auto"/>
              <w:right w:val="single" w:sz="4" w:space="0" w:color="auto"/>
            </w:tcBorders>
            <w:noWrap/>
            <w:vAlign w:val="bottom"/>
          </w:tcPr>
          <w:p w:rsidR="00813A33" w:rsidRPr="00704904" w:rsidRDefault="00813A33" w:rsidP="006402C7">
            <w:pPr>
              <w:ind w:firstLine="38"/>
              <w:rPr>
                <w:sz w:val="22"/>
                <w:szCs w:val="22"/>
              </w:rPr>
            </w:pPr>
            <w:r w:rsidRPr="00704904">
              <w:rPr>
                <w:sz w:val="22"/>
                <w:szCs w:val="22"/>
              </w:rPr>
              <w:t>Итого руб. (без НДС)</w:t>
            </w:r>
          </w:p>
        </w:tc>
        <w:tc>
          <w:tcPr>
            <w:tcW w:w="1408" w:type="dxa"/>
            <w:tcBorders>
              <w:top w:val="single" w:sz="4" w:space="0" w:color="auto"/>
              <w:left w:val="single" w:sz="4" w:space="0" w:color="auto"/>
              <w:bottom w:val="single" w:sz="4" w:space="0" w:color="auto"/>
              <w:right w:val="single" w:sz="4" w:space="0" w:color="auto"/>
            </w:tcBorders>
            <w:noWrap/>
            <w:vAlign w:val="bottom"/>
          </w:tcPr>
          <w:p w:rsidR="00813A33" w:rsidRPr="00704904" w:rsidRDefault="00813A33">
            <w:pPr>
              <w:jc w:val="right"/>
              <w:rPr>
                <w:color w:val="000000"/>
                <w:sz w:val="22"/>
                <w:szCs w:val="22"/>
              </w:rPr>
            </w:pPr>
          </w:p>
        </w:tc>
      </w:tr>
      <w:tr w:rsidR="00813A33" w:rsidRPr="00704904">
        <w:trPr>
          <w:trHeight w:val="255"/>
          <w:jc w:val="center"/>
        </w:trPr>
        <w:tc>
          <w:tcPr>
            <w:tcW w:w="3438" w:type="dxa"/>
          </w:tcPr>
          <w:p w:rsidR="00813A33" w:rsidRPr="00704904" w:rsidRDefault="00813A33">
            <w:pPr>
              <w:rPr>
                <w:sz w:val="22"/>
                <w:szCs w:val="22"/>
              </w:rPr>
            </w:pPr>
          </w:p>
        </w:tc>
        <w:tc>
          <w:tcPr>
            <w:tcW w:w="1375" w:type="dxa"/>
            <w:tcBorders>
              <w:right w:val="single" w:sz="4" w:space="0" w:color="auto"/>
            </w:tcBorders>
          </w:tcPr>
          <w:p w:rsidR="00813A33" w:rsidRPr="00704904" w:rsidRDefault="00813A33">
            <w:pPr>
              <w:jc w:val="center"/>
              <w:rPr>
                <w:sz w:val="22"/>
                <w:szCs w:val="22"/>
              </w:rPr>
            </w:pPr>
          </w:p>
        </w:tc>
        <w:tc>
          <w:tcPr>
            <w:tcW w:w="2354" w:type="dxa"/>
            <w:gridSpan w:val="2"/>
            <w:tcBorders>
              <w:top w:val="single" w:sz="4" w:space="0" w:color="auto"/>
              <w:left w:val="single" w:sz="4" w:space="0" w:color="auto"/>
              <w:bottom w:val="single" w:sz="4" w:space="0" w:color="auto"/>
              <w:right w:val="single" w:sz="4" w:space="0" w:color="auto"/>
            </w:tcBorders>
            <w:noWrap/>
            <w:vAlign w:val="bottom"/>
          </w:tcPr>
          <w:p w:rsidR="00813A33" w:rsidRPr="00704904" w:rsidRDefault="00813A33" w:rsidP="006402C7">
            <w:pPr>
              <w:ind w:firstLine="38"/>
              <w:rPr>
                <w:sz w:val="22"/>
                <w:szCs w:val="22"/>
              </w:rPr>
            </w:pPr>
            <w:r w:rsidRPr="00704904">
              <w:rPr>
                <w:sz w:val="22"/>
                <w:szCs w:val="22"/>
              </w:rPr>
              <w:t>НДС (18%)</w:t>
            </w:r>
          </w:p>
        </w:tc>
        <w:tc>
          <w:tcPr>
            <w:tcW w:w="1408" w:type="dxa"/>
            <w:tcBorders>
              <w:top w:val="single" w:sz="4" w:space="0" w:color="auto"/>
              <w:left w:val="single" w:sz="4" w:space="0" w:color="auto"/>
              <w:bottom w:val="single" w:sz="4" w:space="0" w:color="auto"/>
              <w:right w:val="single" w:sz="4" w:space="0" w:color="auto"/>
            </w:tcBorders>
            <w:noWrap/>
            <w:vAlign w:val="bottom"/>
          </w:tcPr>
          <w:p w:rsidR="00813A33" w:rsidRPr="00704904" w:rsidRDefault="00813A33">
            <w:pPr>
              <w:jc w:val="right"/>
              <w:rPr>
                <w:color w:val="000000"/>
                <w:sz w:val="22"/>
                <w:szCs w:val="22"/>
              </w:rPr>
            </w:pPr>
          </w:p>
        </w:tc>
      </w:tr>
      <w:tr w:rsidR="00813A33" w:rsidRPr="00704904">
        <w:trPr>
          <w:trHeight w:val="255"/>
          <w:jc w:val="center"/>
        </w:trPr>
        <w:tc>
          <w:tcPr>
            <w:tcW w:w="3438" w:type="dxa"/>
          </w:tcPr>
          <w:p w:rsidR="00813A33" w:rsidRPr="00704904" w:rsidRDefault="00813A33">
            <w:pPr>
              <w:rPr>
                <w:sz w:val="22"/>
                <w:szCs w:val="22"/>
              </w:rPr>
            </w:pPr>
          </w:p>
        </w:tc>
        <w:tc>
          <w:tcPr>
            <w:tcW w:w="1375" w:type="dxa"/>
            <w:tcBorders>
              <w:right w:val="single" w:sz="4" w:space="0" w:color="auto"/>
            </w:tcBorders>
          </w:tcPr>
          <w:p w:rsidR="00813A33" w:rsidRPr="00704904" w:rsidRDefault="00813A33">
            <w:pPr>
              <w:jc w:val="center"/>
              <w:rPr>
                <w:sz w:val="22"/>
                <w:szCs w:val="22"/>
              </w:rPr>
            </w:pPr>
          </w:p>
        </w:tc>
        <w:tc>
          <w:tcPr>
            <w:tcW w:w="2354" w:type="dxa"/>
            <w:gridSpan w:val="2"/>
            <w:tcBorders>
              <w:top w:val="single" w:sz="4" w:space="0" w:color="auto"/>
              <w:left w:val="single" w:sz="4" w:space="0" w:color="auto"/>
              <w:bottom w:val="single" w:sz="4" w:space="0" w:color="auto"/>
              <w:right w:val="single" w:sz="4" w:space="0" w:color="auto"/>
            </w:tcBorders>
            <w:noWrap/>
            <w:vAlign w:val="bottom"/>
          </w:tcPr>
          <w:p w:rsidR="00813A33" w:rsidRPr="00704904" w:rsidRDefault="00813A33" w:rsidP="006402C7">
            <w:pPr>
              <w:ind w:firstLine="38"/>
              <w:rPr>
                <w:sz w:val="22"/>
                <w:szCs w:val="22"/>
              </w:rPr>
            </w:pPr>
            <w:r w:rsidRPr="00704904">
              <w:rPr>
                <w:sz w:val="22"/>
                <w:szCs w:val="22"/>
              </w:rPr>
              <w:t>Итого руб. (с НДС)</w:t>
            </w:r>
          </w:p>
        </w:tc>
        <w:tc>
          <w:tcPr>
            <w:tcW w:w="1408" w:type="dxa"/>
            <w:tcBorders>
              <w:top w:val="single" w:sz="4" w:space="0" w:color="auto"/>
              <w:left w:val="single" w:sz="4" w:space="0" w:color="auto"/>
              <w:bottom w:val="single" w:sz="4" w:space="0" w:color="auto"/>
              <w:right w:val="single" w:sz="4" w:space="0" w:color="auto"/>
            </w:tcBorders>
            <w:noWrap/>
            <w:vAlign w:val="bottom"/>
          </w:tcPr>
          <w:p w:rsidR="00813A33" w:rsidRPr="00704904" w:rsidRDefault="00813A33">
            <w:pPr>
              <w:jc w:val="right"/>
              <w:rPr>
                <w:color w:val="000000"/>
                <w:sz w:val="22"/>
                <w:szCs w:val="22"/>
              </w:rPr>
            </w:pPr>
          </w:p>
        </w:tc>
      </w:tr>
    </w:tbl>
    <w:p w:rsidR="00813A33" w:rsidRDefault="00813A33" w:rsidP="003D70AB">
      <w:pPr>
        <w:jc w:val="center"/>
        <w:rPr>
          <w:b/>
          <w:bCs/>
          <w:color w:val="000000"/>
          <w:sz w:val="22"/>
          <w:szCs w:val="22"/>
        </w:rPr>
      </w:pPr>
    </w:p>
    <w:p w:rsidR="00813A33" w:rsidRDefault="00813A33" w:rsidP="003D70AB">
      <w:pPr>
        <w:jc w:val="center"/>
        <w:rPr>
          <w:b/>
          <w:bCs/>
          <w:color w:val="000000"/>
          <w:sz w:val="22"/>
          <w:szCs w:val="22"/>
        </w:rPr>
      </w:pPr>
    </w:p>
    <w:p w:rsidR="00813A33" w:rsidRPr="00534370" w:rsidRDefault="00813A33" w:rsidP="003D70AB">
      <w:pPr>
        <w:jc w:val="center"/>
        <w:rPr>
          <w:b/>
          <w:bCs/>
          <w:color w:val="000000"/>
          <w:sz w:val="22"/>
          <w:szCs w:val="22"/>
        </w:rPr>
      </w:pPr>
    </w:p>
    <w:p w:rsidR="00813A33" w:rsidRDefault="00813A33" w:rsidP="003D70AB">
      <w:pPr>
        <w:jc w:val="center"/>
        <w:rPr>
          <w:color w:val="000000"/>
          <w:sz w:val="22"/>
          <w:szCs w:val="22"/>
        </w:rPr>
      </w:pPr>
    </w:p>
    <w:p w:rsidR="00813A33" w:rsidRDefault="00813A33" w:rsidP="000E0790"/>
    <w:p w:rsidR="00813A33" w:rsidRDefault="00813A33" w:rsidP="003332D1">
      <w:pPr>
        <w:rPr>
          <w:sz w:val="22"/>
          <w:szCs w:val="22"/>
        </w:rPr>
      </w:pPr>
    </w:p>
    <w:p w:rsidR="00813A33" w:rsidRDefault="00813A33" w:rsidP="00534370">
      <w:pPr>
        <w:jc w:val="center"/>
        <w:rPr>
          <w:sz w:val="22"/>
          <w:szCs w:val="22"/>
        </w:rPr>
      </w:pPr>
      <w:r>
        <w:rPr>
          <w:sz w:val="22"/>
          <w:szCs w:val="22"/>
        </w:rPr>
        <w:t xml:space="preserve">Спецификацию проверил _____________________________ </w:t>
      </w:r>
    </w:p>
    <w:p w:rsidR="00813A33" w:rsidRDefault="00813A33" w:rsidP="003332D1">
      <w:pPr>
        <w:rPr>
          <w:sz w:val="22"/>
          <w:szCs w:val="22"/>
        </w:rPr>
      </w:pPr>
    </w:p>
    <w:p w:rsidR="00813A33" w:rsidRDefault="00813A33" w:rsidP="003332D1">
      <w:pPr>
        <w:rPr>
          <w:sz w:val="22"/>
          <w:szCs w:val="22"/>
        </w:rPr>
      </w:pPr>
    </w:p>
    <w:tbl>
      <w:tblPr>
        <w:tblW w:w="0" w:type="auto"/>
        <w:jc w:val="center"/>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4856"/>
        <w:gridCol w:w="4857"/>
      </w:tblGrid>
      <w:tr w:rsidR="00813A33" w:rsidRPr="003332D1">
        <w:trPr>
          <w:jc w:val="center"/>
        </w:trPr>
        <w:tc>
          <w:tcPr>
            <w:tcW w:w="4856" w:type="dxa"/>
          </w:tcPr>
          <w:p w:rsidR="00813A33" w:rsidRPr="003332D1" w:rsidRDefault="00813A33" w:rsidP="00955AB6">
            <w:pPr>
              <w:rPr>
                <w:sz w:val="22"/>
                <w:szCs w:val="22"/>
              </w:rPr>
            </w:pPr>
            <w:r w:rsidRPr="003332D1">
              <w:rPr>
                <w:b/>
                <w:bCs/>
                <w:sz w:val="22"/>
                <w:szCs w:val="22"/>
              </w:rPr>
              <w:t>П</w:t>
            </w:r>
            <w:r>
              <w:rPr>
                <w:b/>
                <w:bCs/>
                <w:sz w:val="22"/>
                <w:szCs w:val="22"/>
              </w:rPr>
              <w:t>родавец:</w:t>
            </w:r>
          </w:p>
        </w:tc>
        <w:tc>
          <w:tcPr>
            <w:tcW w:w="4857" w:type="dxa"/>
          </w:tcPr>
          <w:p w:rsidR="00813A33" w:rsidRPr="003332D1" w:rsidRDefault="00813A33" w:rsidP="00955AB6">
            <w:pPr>
              <w:rPr>
                <w:sz w:val="22"/>
                <w:szCs w:val="22"/>
              </w:rPr>
            </w:pPr>
            <w:r w:rsidRPr="003332D1">
              <w:rPr>
                <w:b/>
                <w:bCs/>
                <w:sz w:val="22"/>
                <w:szCs w:val="22"/>
              </w:rPr>
              <w:t>По</w:t>
            </w:r>
            <w:r>
              <w:rPr>
                <w:b/>
                <w:bCs/>
                <w:sz w:val="22"/>
                <w:szCs w:val="22"/>
              </w:rPr>
              <w:t>купатель:</w:t>
            </w:r>
          </w:p>
        </w:tc>
      </w:tr>
      <w:tr w:rsidR="00813A33" w:rsidRPr="003332D1">
        <w:trPr>
          <w:jc w:val="center"/>
        </w:trPr>
        <w:tc>
          <w:tcPr>
            <w:tcW w:w="4856" w:type="dxa"/>
          </w:tcPr>
          <w:p w:rsidR="00813A33" w:rsidRPr="003332D1" w:rsidRDefault="00813A33" w:rsidP="00955AB6">
            <w:pPr>
              <w:rPr>
                <w:b/>
                <w:bCs/>
                <w:sz w:val="22"/>
                <w:szCs w:val="22"/>
              </w:rPr>
            </w:pPr>
          </w:p>
          <w:p w:rsidR="00813A33" w:rsidRPr="003332D1" w:rsidRDefault="00813A33" w:rsidP="00955AB6">
            <w:pPr>
              <w:rPr>
                <w:b/>
                <w:bCs/>
                <w:sz w:val="22"/>
                <w:szCs w:val="22"/>
              </w:rPr>
            </w:pPr>
            <w:r w:rsidRPr="003332D1">
              <w:rPr>
                <w:b/>
                <w:bCs/>
                <w:sz w:val="22"/>
                <w:szCs w:val="22"/>
              </w:rPr>
              <w:t xml:space="preserve">____________________ </w:t>
            </w:r>
          </w:p>
          <w:p w:rsidR="00813A33" w:rsidRPr="003332D1" w:rsidRDefault="00813A33" w:rsidP="00955AB6">
            <w:pPr>
              <w:rPr>
                <w:sz w:val="22"/>
                <w:szCs w:val="22"/>
              </w:rPr>
            </w:pPr>
            <w:r w:rsidRPr="003332D1">
              <w:rPr>
                <w:sz w:val="22"/>
                <w:szCs w:val="22"/>
              </w:rPr>
              <w:t>М.П.</w:t>
            </w:r>
          </w:p>
        </w:tc>
        <w:tc>
          <w:tcPr>
            <w:tcW w:w="4857" w:type="dxa"/>
          </w:tcPr>
          <w:p w:rsidR="00813A33" w:rsidRPr="003332D1" w:rsidRDefault="00813A33" w:rsidP="00955AB6">
            <w:pPr>
              <w:rPr>
                <w:b/>
                <w:bCs/>
                <w:sz w:val="22"/>
                <w:szCs w:val="22"/>
              </w:rPr>
            </w:pPr>
          </w:p>
          <w:p w:rsidR="00813A33" w:rsidRPr="003332D1" w:rsidRDefault="00813A33" w:rsidP="00955AB6">
            <w:pPr>
              <w:rPr>
                <w:b/>
                <w:bCs/>
                <w:sz w:val="22"/>
                <w:szCs w:val="22"/>
              </w:rPr>
            </w:pPr>
            <w:r w:rsidRPr="003332D1">
              <w:rPr>
                <w:b/>
                <w:bCs/>
                <w:sz w:val="22"/>
                <w:szCs w:val="22"/>
              </w:rPr>
              <w:t>___________________</w:t>
            </w:r>
            <w:r>
              <w:rPr>
                <w:b/>
                <w:bCs/>
                <w:sz w:val="22"/>
                <w:szCs w:val="22"/>
              </w:rPr>
              <w:t xml:space="preserve"> </w:t>
            </w:r>
          </w:p>
          <w:p w:rsidR="00813A33" w:rsidRPr="003332D1" w:rsidRDefault="00813A33" w:rsidP="00955AB6">
            <w:pPr>
              <w:rPr>
                <w:sz w:val="22"/>
                <w:szCs w:val="22"/>
              </w:rPr>
            </w:pPr>
            <w:r w:rsidRPr="003332D1">
              <w:rPr>
                <w:sz w:val="22"/>
                <w:szCs w:val="22"/>
              </w:rPr>
              <w:t>М.П.</w:t>
            </w:r>
          </w:p>
        </w:tc>
      </w:tr>
    </w:tbl>
    <w:p w:rsidR="00813A33" w:rsidRDefault="00813A33" w:rsidP="00FC0141">
      <w:pPr>
        <w:jc w:val="right"/>
        <w:rPr>
          <w:sz w:val="22"/>
          <w:szCs w:val="22"/>
        </w:rPr>
      </w:pPr>
    </w:p>
    <w:p w:rsidR="00813A33" w:rsidRDefault="00813A33" w:rsidP="00FC0141">
      <w:pPr>
        <w:jc w:val="right"/>
        <w:rPr>
          <w:sz w:val="22"/>
          <w:szCs w:val="22"/>
        </w:rPr>
      </w:pPr>
    </w:p>
    <w:p w:rsidR="00813A33" w:rsidRPr="00667157" w:rsidRDefault="00813A33" w:rsidP="00667157">
      <w:pPr>
        <w:rPr>
          <w:sz w:val="22"/>
          <w:szCs w:val="22"/>
        </w:rPr>
      </w:pPr>
    </w:p>
    <w:p w:rsidR="00813A33" w:rsidRPr="00667157" w:rsidRDefault="00813A33" w:rsidP="00667157">
      <w:pPr>
        <w:rPr>
          <w:sz w:val="22"/>
          <w:szCs w:val="22"/>
        </w:rPr>
      </w:pPr>
    </w:p>
    <w:p w:rsidR="00813A33" w:rsidRPr="009406A1" w:rsidRDefault="00813A33" w:rsidP="009406A1">
      <w:pPr>
        <w:rPr>
          <w:sz w:val="22"/>
          <w:szCs w:val="22"/>
        </w:rPr>
      </w:pPr>
    </w:p>
    <w:p w:rsidR="00813A33" w:rsidRPr="009406A1" w:rsidRDefault="00813A33" w:rsidP="009406A1">
      <w:pPr>
        <w:rPr>
          <w:sz w:val="22"/>
          <w:szCs w:val="22"/>
        </w:rPr>
      </w:pPr>
    </w:p>
    <w:p w:rsidR="00813A33" w:rsidRPr="009406A1" w:rsidRDefault="00813A33" w:rsidP="009406A1">
      <w:pPr>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88220B">
      <w:pPr>
        <w:spacing w:line="276" w:lineRule="auto"/>
        <w:sectPr w:rsidR="00813A33" w:rsidSect="00711FF1">
          <w:footerReference w:type="default" r:id="rId8"/>
          <w:pgSz w:w="11906" w:h="16838"/>
          <w:pgMar w:top="454" w:right="567" w:bottom="851" w:left="1134" w:header="709" w:footer="709" w:gutter="0"/>
          <w:pgNumType w:start="1"/>
          <w:cols w:space="708"/>
          <w:docGrid w:linePitch="360"/>
        </w:sectPr>
      </w:pPr>
    </w:p>
    <w:p w:rsidR="00813A33" w:rsidRPr="00475221" w:rsidRDefault="00813A33" w:rsidP="0088220B">
      <w:pPr>
        <w:spacing w:line="276" w:lineRule="auto"/>
        <w:jc w:val="right"/>
      </w:pPr>
      <w:r w:rsidRPr="00475221">
        <w:lastRenderedPageBreak/>
        <w:t>Приложение №</w:t>
      </w:r>
      <w:r>
        <w:t>2</w:t>
      </w:r>
      <w:r w:rsidRPr="00475221">
        <w:t xml:space="preserve"> к договору </w:t>
      </w:r>
    </w:p>
    <w:p w:rsidR="00813A33" w:rsidRPr="00AA6097" w:rsidRDefault="00813A33" w:rsidP="0088220B">
      <w:pPr>
        <w:spacing w:line="276" w:lineRule="auto"/>
        <w:jc w:val="right"/>
        <w:rPr>
          <w:sz w:val="18"/>
          <w:szCs w:val="18"/>
        </w:rPr>
      </w:pPr>
      <w:r w:rsidRPr="00475221">
        <w:t xml:space="preserve"> </w:t>
      </w:r>
    </w:p>
    <w:p w:rsidR="00813A33" w:rsidRDefault="00813A33" w:rsidP="0088220B">
      <w:pPr>
        <w:jc w:val="center"/>
      </w:pPr>
      <w:r w:rsidRPr="002F25BF">
        <w:rPr>
          <w:b/>
          <w:bCs/>
          <w:sz w:val="22"/>
          <w:szCs w:val="22"/>
          <w:lang w:eastAsia="en-US"/>
        </w:rPr>
        <w:t>Справка о цепочке собственников компании</w:t>
      </w:r>
    </w:p>
    <w:tbl>
      <w:tblPr>
        <w:tblpPr w:leftFromText="180" w:rightFromText="180" w:vertAnchor="text" w:horzAnchor="margin" w:tblpY="85"/>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758"/>
        <w:gridCol w:w="882"/>
        <w:gridCol w:w="1323"/>
        <w:gridCol w:w="1032"/>
        <w:gridCol w:w="952"/>
        <w:gridCol w:w="1418"/>
        <w:gridCol w:w="445"/>
        <w:gridCol w:w="752"/>
        <w:gridCol w:w="835"/>
        <w:gridCol w:w="875"/>
        <w:gridCol w:w="740"/>
        <w:gridCol w:w="2182"/>
        <w:gridCol w:w="1366"/>
        <w:gridCol w:w="1701"/>
      </w:tblGrid>
      <w:tr w:rsidR="00813A33" w:rsidRPr="00954FB8" w:rsidTr="00171CB9">
        <w:trPr>
          <w:trHeight w:val="315"/>
        </w:trPr>
        <w:tc>
          <w:tcPr>
            <w:tcW w:w="582" w:type="dxa"/>
            <w:vMerge w:val="restart"/>
          </w:tcPr>
          <w:p w:rsidR="00813A33" w:rsidRPr="00954FB8" w:rsidRDefault="00813A33" w:rsidP="00997409">
            <w:pPr>
              <w:jc w:val="center"/>
              <w:rPr>
                <w:color w:val="000000"/>
                <w:sz w:val="18"/>
                <w:szCs w:val="18"/>
              </w:rPr>
            </w:pPr>
            <w:r w:rsidRPr="00954FB8">
              <w:rPr>
                <w:color w:val="000000"/>
                <w:sz w:val="18"/>
                <w:szCs w:val="18"/>
              </w:rPr>
              <w:t>№ п/п</w:t>
            </w:r>
          </w:p>
        </w:tc>
        <w:tc>
          <w:tcPr>
            <w:tcW w:w="6365" w:type="dxa"/>
            <w:gridSpan w:val="6"/>
          </w:tcPr>
          <w:p w:rsidR="00813A33" w:rsidRPr="00954FB8" w:rsidRDefault="00813A33" w:rsidP="00997409">
            <w:pPr>
              <w:jc w:val="center"/>
              <w:rPr>
                <w:color w:val="000000"/>
                <w:sz w:val="18"/>
                <w:szCs w:val="18"/>
              </w:rPr>
            </w:pPr>
            <w:r w:rsidRPr="00954FB8">
              <w:rPr>
                <w:color w:val="000000"/>
                <w:sz w:val="18"/>
                <w:szCs w:val="18"/>
              </w:rPr>
              <w:t>Наименование контрагента (ИНН, вид деятельности)</w:t>
            </w:r>
          </w:p>
        </w:tc>
        <w:tc>
          <w:tcPr>
            <w:tcW w:w="8896" w:type="dxa"/>
            <w:gridSpan w:val="8"/>
          </w:tcPr>
          <w:p w:rsidR="00813A33" w:rsidRPr="00954FB8" w:rsidRDefault="00813A33" w:rsidP="00997409">
            <w:pPr>
              <w:jc w:val="center"/>
              <w:rPr>
                <w:color w:val="000000"/>
                <w:sz w:val="18"/>
                <w:szCs w:val="18"/>
              </w:rPr>
            </w:pPr>
            <w:r w:rsidRPr="00954FB8">
              <w:rPr>
                <w:color w:val="000000"/>
                <w:sz w:val="18"/>
                <w:szCs w:val="18"/>
              </w:rPr>
              <w:t>Информация о цепочке собственников, включая бенефициаров(в том числе конечных)</w:t>
            </w:r>
          </w:p>
        </w:tc>
      </w:tr>
      <w:tr w:rsidR="00813A33" w:rsidRPr="00954FB8" w:rsidTr="00171CB9">
        <w:trPr>
          <w:trHeight w:val="1575"/>
        </w:trPr>
        <w:tc>
          <w:tcPr>
            <w:tcW w:w="582" w:type="dxa"/>
            <w:vMerge/>
          </w:tcPr>
          <w:p w:rsidR="00813A33" w:rsidRPr="00954FB8" w:rsidRDefault="00813A33" w:rsidP="00997409">
            <w:pPr>
              <w:jc w:val="center"/>
              <w:rPr>
                <w:color w:val="000000"/>
                <w:sz w:val="18"/>
                <w:szCs w:val="18"/>
              </w:rPr>
            </w:pPr>
          </w:p>
        </w:tc>
        <w:tc>
          <w:tcPr>
            <w:tcW w:w="758" w:type="dxa"/>
          </w:tcPr>
          <w:p w:rsidR="00813A33" w:rsidRPr="00954FB8" w:rsidRDefault="00813A33" w:rsidP="00997409">
            <w:pPr>
              <w:jc w:val="center"/>
              <w:rPr>
                <w:color w:val="000000"/>
                <w:sz w:val="18"/>
                <w:szCs w:val="18"/>
              </w:rPr>
            </w:pPr>
            <w:r w:rsidRPr="00954FB8">
              <w:rPr>
                <w:color w:val="000000"/>
                <w:sz w:val="18"/>
                <w:szCs w:val="18"/>
              </w:rPr>
              <w:t>ИНН</w:t>
            </w:r>
          </w:p>
        </w:tc>
        <w:tc>
          <w:tcPr>
            <w:tcW w:w="882" w:type="dxa"/>
          </w:tcPr>
          <w:p w:rsidR="00813A33" w:rsidRPr="00954FB8" w:rsidRDefault="00813A33" w:rsidP="00997409">
            <w:pPr>
              <w:jc w:val="center"/>
              <w:rPr>
                <w:color w:val="000000"/>
                <w:sz w:val="18"/>
                <w:szCs w:val="18"/>
              </w:rPr>
            </w:pPr>
            <w:r w:rsidRPr="00954FB8">
              <w:rPr>
                <w:color w:val="000000"/>
                <w:sz w:val="18"/>
                <w:szCs w:val="18"/>
              </w:rPr>
              <w:t>ОГРН</w:t>
            </w:r>
          </w:p>
        </w:tc>
        <w:tc>
          <w:tcPr>
            <w:tcW w:w="1323" w:type="dxa"/>
          </w:tcPr>
          <w:p w:rsidR="00813A33" w:rsidRPr="00954FB8" w:rsidRDefault="00813A33" w:rsidP="00997409">
            <w:pPr>
              <w:jc w:val="center"/>
              <w:rPr>
                <w:color w:val="000000"/>
                <w:sz w:val="18"/>
                <w:szCs w:val="18"/>
              </w:rPr>
            </w:pPr>
            <w:r>
              <w:rPr>
                <w:color w:val="000000"/>
                <w:sz w:val="18"/>
                <w:szCs w:val="18"/>
              </w:rPr>
              <w:t>Наименован</w:t>
            </w:r>
            <w:r w:rsidRPr="00954FB8">
              <w:rPr>
                <w:color w:val="000000"/>
                <w:sz w:val="18"/>
                <w:szCs w:val="18"/>
              </w:rPr>
              <w:t>е краткое</w:t>
            </w:r>
          </w:p>
        </w:tc>
        <w:tc>
          <w:tcPr>
            <w:tcW w:w="1032" w:type="dxa"/>
          </w:tcPr>
          <w:p w:rsidR="00813A33" w:rsidRPr="00954FB8" w:rsidRDefault="00813A33" w:rsidP="00997409">
            <w:pPr>
              <w:jc w:val="center"/>
              <w:rPr>
                <w:color w:val="000000"/>
                <w:sz w:val="18"/>
                <w:szCs w:val="18"/>
              </w:rPr>
            </w:pPr>
            <w:r w:rsidRPr="00954FB8">
              <w:rPr>
                <w:color w:val="000000"/>
                <w:sz w:val="18"/>
                <w:szCs w:val="18"/>
              </w:rPr>
              <w:t>Код ОКВЭД</w:t>
            </w:r>
          </w:p>
        </w:tc>
        <w:tc>
          <w:tcPr>
            <w:tcW w:w="952" w:type="dxa"/>
          </w:tcPr>
          <w:p w:rsidR="00813A33" w:rsidRPr="00954FB8" w:rsidRDefault="00813A33" w:rsidP="00997409">
            <w:pPr>
              <w:jc w:val="center"/>
              <w:rPr>
                <w:color w:val="000000"/>
                <w:sz w:val="18"/>
                <w:szCs w:val="18"/>
              </w:rPr>
            </w:pPr>
            <w:r>
              <w:rPr>
                <w:color w:val="000000"/>
                <w:sz w:val="18"/>
                <w:szCs w:val="18"/>
              </w:rPr>
              <w:t>Фамилия,</w:t>
            </w:r>
            <w:r w:rsidRPr="00954FB8">
              <w:rPr>
                <w:color w:val="000000"/>
                <w:sz w:val="18"/>
                <w:szCs w:val="18"/>
              </w:rPr>
              <w:t>Имя, Отчество руководителя</w:t>
            </w:r>
          </w:p>
        </w:tc>
        <w:tc>
          <w:tcPr>
            <w:tcW w:w="1418" w:type="dxa"/>
          </w:tcPr>
          <w:p w:rsidR="00813A33" w:rsidRPr="00954FB8" w:rsidRDefault="00813A33" w:rsidP="00997409">
            <w:pPr>
              <w:jc w:val="center"/>
              <w:rPr>
                <w:color w:val="000000"/>
                <w:sz w:val="18"/>
                <w:szCs w:val="18"/>
              </w:rPr>
            </w:pPr>
            <w:r w:rsidRPr="00954FB8">
              <w:rPr>
                <w:color w:val="000000"/>
                <w:sz w:val="18"/>
                <w:szCs w:val="18"/>
              </w:rPr>
              <w:t>Серия и номер документа удостоверяющего личность руководителя</w:t>
            </w:r>
          </w:p>
        </w:tc>
        <w:tc>
          <w:tcPr>
            <w:tcW w:w="445" w:type="dxa"/>
          </w:tcPr>
          <w:p w:rsidR="00813A33" w:rsidRPr="00954FB8" w:rsidRDefault="00813A33" w:rsidP="00997409">
            <w:pPr>
              <w:jc w:val="center"/>
              <w:rPr>
                <w:color w:val="000000"/>
                <w:sz w:val="18"/>
                <w:szCs w:val="18"/>
              </w:rPr>
            </w:pPr>
            <w:r w:rsidRPr="00954FB8">
              <w:rPr>
                <w:color w:val="000000"/>
                <w:sz w:val="18"/>
                <w:szCs w:val="18"/>
              </w:rPr>
              <w:t>№</w:t>
            </w:r>
          </w:p>
        </w:tc>
        <w:tc>
          <w:tcPr>
            <w:tcW w:w="752" w:type="dxa"/>
          </w:tcPr>
          <w:p w:rsidR="00813A33" w:rsidRPr="00954FB8" w:rsidRDefault="00813A33" w:rsidP="00997409">
            <w:pPr>
              <w:jc w:val="center"/>
              <w:rPr>
                <w:color w:val="000000"/>
                <w:sz w:val="18"/>
                <w:szCs w:val="18"/>
              </w:rPr>
            </w:pPr>
            <w:r w:rsidRPr="00954FB8">
              <w:rPr>
                <w:color w:val="000000"/>
                <w:sz w:val="18"/>
                <w:szCs w:val="18"/>
              </w:rPr>
              <w:t>ИНН</w:t>
            </w:r>
          </w:p>
        </w:tc>
        <w:tc>
          <w:tcPr>
            <w:tcW w:w="835" w:type="dxa"/>
          </w:tcPr>
          <w:p w:rsidR="00813A33" w:rsidRPr="00954FB8" w:rsidRDefault="00813A33" w:rsidP="00997409">
            <w:pPr>
              <w:jc w:val="center"/>
              <w:rPr>
                <w:color w:val="000000"/>
                <w:sz w:val="18"/>
                <w:szCs w:val="18"/>
              </w:rPr>
            </w:pPr>
            <w:r w:rsidRPr="00954FB8">
              <w:rPr>
                <w:color w:val="000000"/>
                <w:sz w:val="18"/>
                <w:szCs w:val="18"/>
              </w:rPr>
              <w:t>ОГРН</w:t>
            </w:r>
          </w:p>
        </w:tc>
        <w:tc>
          <w:tcPr>
            <w:tcW w:w="875" w:type="dxa"/>
          </w:tcPr>
          <w:p w:rsidR="00813A33" w:rsidRPr="00954FB8" w:rsidRDefault="00813A33" w:rsidP="00997409">
            <w:pPr>
              <w:jc w:val="center"/>
              <w:rPr>
                <w:color w:val="000000"/>
                <w:sz w:val="18"/>
                <w:szCs w:val="18"/>
              </w:rPr>
            </w:pPr>
            <w:r w:rsidRPr="00954FB8">
              <w:rPr>
                <w:color w:val="000000"/>
                <w:sz w:val="18"/>
                <w:szCs w:val="18"/>
              </w:rPr>
              <w:t>Наименование / ФИО</w:t>
            </w:r>
          </w:p>
        </w:tc>
        <w:tc>
          <w:tcPr>
            <w:tcW w:w="740" w:type="dxa"/>
          </w:tcPr>
          <w:p w:rsidR="00813A33" w:rsidRPr="00954FB8" w:rsidRDefault="00813A33" w:rsidP="00997409">
            <w:pPr>
              <w:jc w:val="center"/>
              <w:rPr>
                <w:color w:val="000000"/>
                <w:sz w:val="18"/>
                <w:szCs w:val="18"/>
              </w:rPr>
            </w:pPr>
            <w:r>
              <w:rPr>
                <w:color w:val="000000"/>
                <w:sz w:val="18"/>
                <w:szCs w:val="18"/>
              </w:rPr>
              <w:t>Адрес регистра</w:t>
            </w:r>
            <w:r w:rsidRPr="00954FB8">
              <w:rPr>
                <w:color w:val="000000"/>
                <w:sz w:val="18"/>
                <w:szCs w:val="18"/>
              </w:rPr>
              <w:t>ции</w:t>
            </w:r>
          </w:p>
        </w:tc>
        <w:tc>
          <w:tcPr>
            <w:tcW w:w="2182" w:type="dxa"/>
          </w:tcPr>
          <w:p w:rsidR="00813A33" w:rsidRPr="00954FB8" w:rsidRDefault="00813A33" w:rsidP="00997409">
            <w:pPr>
              <w:jc w:val="center"/>
              <w:rPr>
                <w:color w:val="000000"/>
                <w:sz w:val="18"/>
                <w:szCs w:val="18"/>
              </w:rPr>
            </w:pPr>
            <w:r w:rsidRPr="00954FB8">
              <w:rPr>
                <w:color w:val="000000"/>
                <w:sz w:val="18"/>
                <w:szCs w:val="18"/>
              </w:rPr>
              <w:t xml:space="preserve">Серия и </w:t>
            </w:r>
            <w:r>
              <w:rPr>
                <w:color w:val="000000"/>
                <w:sz w:val="18"/>
                <w:szCs w:val="18"/>
              </w:rPr>
              <w:t>номер документа удостоверяющег</w:t>
            </w:r>
            <w:r w:rsidRPr="00954FB8">
              <w:rPr>
                <w:color w:val="000000"/>
                <w:sz w:val="18"/>
                <w:szCs w:val="18"/>
              </w:rPr>
              <w:t>о личность руководителя (для физических лиц)</w:t>
            </w:r>
          </w:p>
        </w:tc>
        <w:tc>
          <w:tcPr>
            <w:tcW w:w="1366" w:type="dxa"/>
          </w:tcPr>
          <w:p w:rsidR="00813A33" w:rsidRPr="00954FB8" w:rsidRDefault="00813A33" w:rsidP="00997409">
            <w:pPr>
              <w:jc w:val="center"/>
              <w:rPr>
                <w:color w:val="000000"/>
                <w:sz w:val="18"/>
                <w:szCs w:val="18"/>
              </w:rPr>
            </w:pPr>
            <w:r w:rsidRPr="00954FB8">
              <w:rPr>
                <w:color w:val="000000"/>
                <w:sz w:val="18"/>
                <w:szCs w:val="18"/>
              </w:rPr>
              <w:t>Руководитель/участник/бенефициар</w:t>
            </w:r>
          </w:p>
        </w:tc>
        <w:tc>
          <w:tcPr>
            <w:tcW w:w="1701" w:type="dxa"/>
          </w:tcPr>
          <w:p w:rsidR="00813A33" w:rsidRPr="00954FB8" w:rsidRDefault="00813A33" w:rsidP="00997409">
            <w:pPr>
              <w:jc w:val="center"/>
              <w:rPr>
                <w:color w:val="000000"/>
                <w:sz w:val="18"/>
                <w:szCs w:val="18"/>
              </w:rPr>
            </w:pPr>
            <w:r>
              <w:rPr>
                <w:color w:val="000000"/>
                <w:sz w:val="18"/>
                <w:szCs w:val="18"/>
              </w:rPr>
              <w:t xml:space="preserve">Информация </w:t>
            </w:r>
            <w:r w:rsidRPr="00954FB8">
              <w:rPr>
                <w:color w:val="000000"/>
                <w:sz w:val="18"/>
                <w:szCs w:val="18"/>
              </w:rPr>
              <w:t>о подтверждающих документов (наименование, номера и тд)</w:t>
            </w:r>
          </w:p>
        </w:tc>
      </w:tr>
      <w:tr w:rsidR="00813A33" w:rsidRPr="00954FB8" w:rsidTr="00171CB9">
        <w:trPr>
          <w:trHeight w:val="315"/>
        </w:trPr>
        <w:tc>
          <w:tcPr>
            <w:tcW w:w="582" w:type="dxa"/>
          </w:tcPr>
          <w:p w:rsidR="00813A33" w:rsidRPr="00954FB8" w:rsidRDefault="00813A33" w:rsidP="00997409">
            <w:pPr>
              <w:jc w:val="center"/>
              <w:rPr>
                <w:i/>
                <w:iCs/>
                <w:color w:val="000000"/>
                <w:sz w:val="18"/>
                <w:szCs w:val="18"/>
              </w:rPr>
            </w:pPr>
            <w:r w:rsidRPr="00954FB8">
              <w:rPr>
                <w:i/>
                <w:iCs/>
                <w:color w:val="000000"/>
                <w:sz w:val="18"/>
                <w:szCs w:val="18"/>
              </w:rPr>
              <w:t>1</w:t>
            </w:r>
          </w:p>
        </w:tc>
        <w:tc>
          <w:tcPr>
            <w:tcW w:w="758" w:type="dxa"/>
          </w:tcPr>
          <w:p w:rsidR="00813A33" w:rsidRPr="00954FB8" w:rsidRDefault="00813A33" w:rsidP="00997409">
            <w:pPr>
              <w:jc w:val="center"/>
              <w:rPr>
                <w:i/>
                <w:iCs/>
                <w:color w:val="000000"/>
                <w:sz w:val="18"/>
                <w:szCs w:val="18"/>
              </w:rPr>
            </w:pPr>
            <w:r w:rsidRPr="00954FB8">
              <w:rPr>
                <w:i/>
                <w:iCs/>
                <w:color w:val="000000"/>
                <w:sz w:val="18"/>
                <w:szCs w:val="18"/>
              </w:rPr>
              <w:t>2</w:t>
            </w:r>
          </w:p>
        </w:tc>
        <w:tc>
          <w:tcPr>
            <w:tcW w:w="882" w:type="dxa"/>
          </w:tcPr>
          <w:p w:rsidR="00813A33" w:rsidRPr="00954FB8" w:rsidRDefault="00813A33" w:rsidP="00997409">
            <w:pPr>
              <w:jc w:val="center"/>
              <w:rPr>
                <w:i/>
                <w:iCs/>
                <w:color w:val="000000"/>
                <w:sz w:val="18"/>
                <w:szCs w:val="18"/>
              </w:rPr>
            </w:pPr>
            <w:r w:rsidRPr="00954FB8">
              <w:rPr>
                <w:i/>
                <w:iCs/>
                <w:color w:val="000000"/>
                <w:sz w:val="18"/>
                <w:szCs w:val="18"/>
              </w:rPr>
              <w:t>3</w:t>
            </w:r>
          </w:p>
        </w:tc>
        <w:tc>
          <w:tcPr>
            <w:tcW w:w="1323" w:type="dxa"/>
          </w:tcPr>
          <w:p w:rsidR="00813A33" w:rsidRPr="00954FB8" w:rsidRDefault="00813A33" w:rsidP="00997409">
            <w:pPr>
              <w:rPr>
                <w:i/>
                <w:iCs/>
                <w:color w:val="000000"/>
                <w:sz w:val="18"/>
                <w:szCs w:val="18"/>
              </w:rPr>
            </w:pPr>
            <w:r w:rsidRPr="00954FB8">
              <w:rPr>
                <w:i/>
                <w:iCs/>
                <w:color w:val="000000"/>
                <w:sz w:val="18"/>
                <w:szCs w:val="18"/>
              </w:rPr>
              <w:t>4</w:t>
            </w:r>
          </w:p>
        </w:tc>
        <w:tc>
          <w:tcPr>
            <w:tcW w:w="1032" w:type="dxa"/>
          </w:tcPr>
          <w:p w:rsidR="00813A33" w:rsidRPr="00954FB8" w:rsidRDefault="00813A33" w:rsidP="00997409">
            <w:pPr>
              <w:jc w:val="center"/>
              <w:rPr>
                <w:i/>
                <w:iCs/>
                <w:color w:val="000000"/>
                <w:sz w:val="18"/>
                <w:szCs w:val="18"/>
              </w:rPr>
            </w:pPr>
            <w:r w:rsidRPr="00954FB8">
              <w:rPr>
                <w:i/>
                <w:iCs/>
                <w:color w:val="000000"/>
                <w:sz w:val="18"/>
                <w:szCs w:val="18"/>
              </w:rPr>
              <w:t>5</w:t>
            </w:r>
          </w:p>
        </w:tc>
        <w:tc>
          <w:tcPr>
            <w:tcW w:w="952" w:type="dxa"/>
          </w:tcPr>
          <w:p w:rsidR="00813A33" w:rsidRPr="00954FB8" w:rsidRDefault="00813A33" w:rsidP="00997409">
            <w:pPr>
              <w:jc w:val="center"/>
              <w:rPr>
                <w:i/>
                <w:iCs/>
                <w:color w:val="000000"/>
                <w:sz w:val="18"/>
                <w:szCs w:val="18"/>
              </w:rPr>
            </w:pPr>
            <w:r w:rsidRPr="00954FB8">
              <w:rPr>
                <w:i/>
                <w:iCs/>
                <w:color w:val="000000"/>
                <w:sz w:val="18"/>
                <w:szCs w:val="18"/>
              </w:rPr>
              <w:t>6</w:t>
            </w:r>
          </w:p>
        </w:tc>
        <w:tc>
          <w:tcPr>
            <w:tcW w:w="1418" w:type="dxa"/>
          </w:tcPr>
          <w:p w:rsidR="00813A33" w:rsidRPr="00954FB8" w:rsidRDefault="00813A33" w:rsidP="00997409">
            <w:pPr>
              <w:rPr>
                <w:i/>
                <w:iCs/>
                <w:color w:val="000000"/>
                <w:sz w:val="18"/>
                <w:szCs w:val="18"/>
              </w:rPr>
            </w:pPr>
            <w:r w:rsidRPr="00954FB8">
              <w:rPr>
                <w:i/>
                <w:iCs/>
                <w:color w:val="000000"/>
                <w:sz w:val="18"/>
                <w:szCs w:val="18"/>
              </w:rPr>
              <w:t>7</w:t>
            </w:r>
          </w:p>
        </w:tc>
        <w:tc>
          <w:tcPr>
            <w:tcW w:w="445" w:type="dxa"/>
          </w:tcPr>
          <w:p w:rsidR="00813A33" w:rsidRPr="00954FB8" w:rsidRDefault="00813A33" w:rsidP="00997409">
            <w:pPr>
              <w:jc w:val="center"/>
              <w:rPr>
                <w:i/>
                <w:iCs/>
                <w:color w:val="000000"/>
                <w:sz w:val="18"/>
                <w:szCs w:val="18"/>
              </w:rPr>
            </w:pPr>
            <w:r w:rsidRPr="00954FB8">
              <w:rPr>
                <w:i/>
                <w:iCs/>
                <w:color w:val="000000"/>
                <w:sz w:val="18"/>
                <w:szCs w:val="18"/>
              </w:rPr>
              <w:t>8</w:t>
            </w:r>
          </w:p>
        </w:tc>
        <w:tc>
          <w:tcPr>
            <w:tcW w:w="752" w:type="dxa"/>
          </w:tcPr>
          <w:p w:rsidR="00813A33" w:rsidRPr="00954FB8" w:rsidRDefault="00813A33" w:rsidP="00997409">
            <w:pPr>
              <w:jc w:val="center"/>
              <w:rPr>
                <w:i/>
                <w:iCs/>
                <w:color w:val="000000"/>
                <w:sz w:val="18"/>
                <w:szCs w:val="18"/>
              </w:rPr>
            </w:pPr>
            <w:r w:rsidRPr="00954FB8">
              <w:rPr>
                <w:i/>
                <w:iCs/>
                <w:color w:val="000000"/>
                <w:sz w:val="18"/>
                <w:szCs w:val="18"/>
              </w:rPr>
              <w:t>9</w:t>
            </w:r>
          </w:p>
        </w:tc>
        <w:tc>
          <w:tcPr>
            <w:tcW w:w="835" w:type="dxa"/>
          </w:tcPr>
          <w:p w:rsidR="00813A33" w:rsidRPr="00954FB8" w:rsidRDefault="00813A33" w:rsidP="00997409">
            <w:pPr>
              <w:jc w:val="center"/>
              <w:rPr>
                <w:i/>
                <w:iCs/>
                <w:color w:val="000000"/>
                <w:sz w:val="18"/>
                <w:szCs w:val="18"/>
              </w:rPr>
            </w:pPr>
            <w:r w:rsidRPr="00954FB8">
              <w:rPr>
                <w:i/>
                <w:iCs/>
                <w:color w:val="000000"/>
                <w:sz w:val="18"/>
                <w:szCs w:val="18"/>
              </w:rPr>
              <w:t>10</w:t>
            </w:r>
          </w:p>
        </w:tc>
        <w:tc>
          <w:tcPr>
            <w:tcW w:w="875" w:type="dxa"/>
          </w:tcPr>
          <w:p w:rsidR="00813A33" w:rsidRPr="00954FB8" w:rsidRDefault="00813A33" w:rsidP="00997409">
            <w:pPr>
              <w:jc w:val="center"/>
              <w:rPr>
                <w:i/>
                <w:iCs/>
                <w:color w:val="000000"/>
                <w:sz w:val="18"/>
                <w:szCs w:val="18"/>
              </w:rPr>
            </w:pPr>
            <w:r w:rsidRPr="00954FB8">
              <w:rPr>
                <w:i/>
                <w:iCs/>
                <w:color w:val="000000"/>
                <w:sz w:val="18"/>
                <w:szCs w:val="18"/>
              </w:rPr>
              <w:t>11</w:t>
            </w:r>
          </w:p>
        </w:tc>
        <w:tc>
          <w:tcPr>
            <w:tcW w:w="740" w:type="dxa"/>
          </w:tcPr>
          <w:p w:rsidR="00813A33" w:rsidRPr="00954FB8" w:rsidRDefault="00813A33" w:rsidP="00997409">
            <w:pPr>
              <w:jc w:val="center"/>
              <w:rPr>
                <w:i/>
                <w:iCs/>
                <w:color w:val="000000"/>
                <w:sz w:val="18"/>
                <w:szCs w:val="18"/>
              </w:rPr>
            </w:pPr>
            <w:r w:rsidRPr="00954FB8">
              <w:rPr>
                <w:i/>
                <w:iCs/>
                <w:color w:val="000000"/>
                <w:sz w:val="18"/>
                <w:szCs w:val="18"/>
              </w:rPr>
              <w:t>12</w:t>
            </w:r>
          </w:p>
        </w:tc>
        <w:tc>
          <w:tcPr>
            <w:tcW w:w="2182" w:type="dxa"/>
          </w:tcPr>
          <w:p w:rsidR="00813A33" w:rsidRPr="00954FB8" w:rsidRDefault="00813A33" w:rsidP="00997409">
            <w:pPr>
              <w:jc w:val="center"/>
              <w:rPr>
                <w:i/>
                <w:iCs/>
                <w:color w:val="000000"/>
                <w:sz w:val="18"/>
                <w:szCs w:val="18"/>
              </w:rPr>
            </w:pPr>
            <w:r w:rsidRPr="00954FB8">
              <w:rPr>
                <w:i/>
                <w:iCs/>
                <w:color w:val="000000"/>
                <w:sz w:val="18"/>
                <w:szCs w:val="18"/>
              </w:rPr>
              <w:t>13</w:t>
            </w:r>
          </w:p>
        </w:tc>
        <w:tc>
          <w:tcPr>
            <w:tcW w:w="1366" w:type="dxa"/>
          </w:tcPr>
          <w:p w:rsidR="00813A33" w:rsidRPr="00954FB8" w:rsidRDefault="00813A33" w:rsidP="00997409">
            <w:pPr>
              <w:jc w:val="center"/>
              <w:rPr>
                <w:i/>
                <w:iCs/>
                <w:color w:val="000000"/>
                <w:sz w:val="18"/>
                <w:szCs w:val="18"/>
              </w:rPr>
            </w:pPr>
            <w:r w:rsidRPr="00954FB8">
              <w:rPr>
                <w:i/>
                <w:iCs/>
                <w:color w:val="000000"/>
                <w:sz w:val="18"/>
                <w:szCs w:val="18"/>
              </w:rPr>
              <w:t>14</w:t>
            </w:r>
          </w:p>
        </w:tc>
        <w:tc>
          <w:tcPr>
            <w:tcW w:w="1701" w:type="dxa"/>
          </w:tcPr>
          <w:p w:rsidR="00813A33" w:rsidRPr="00954FB8" w:rsidRDefault="00813A33" w:rsidP="00997409">
            <w:pPr>
              <w:jc w:val="center"/>
              <w:rPr>
                <w:i/>
                <w:iCs/>
                <w:color w:val="000000"/>
                <w:sz w:val="18"/>
                <w:szCs w:val="18"/>
              </w:rPr>
            </w:pPr>
            <w:r w:rsidRPr="00954FB8">
              <w:rPr>
                <w:i/>
                <w:iCs/>
                <w:color w:val="000000"/>
                <w:sz w:val="18"/>
                <w:szCs w:val="18"/>
              </w:rPr>
              <w:t>15</w:t>
            </w:r>
          </w:p>
        </w:tc>
      </w:tr>
      <w:tr w:rsidR="00813A33" w:rsidRPr="00954FB8" w:rsidTr="00171CB9">
        <w:trPr>
          <w:trHeight w:val="315"/>
        </w:trPr>
        <w:tc>
          <w:tcPr>
            <w:tcW w:w="582" w:type="dxa"/>
            <w:noWrap/>
          </w:tcPr>
          <w:p w:rsidR="00813A33" w:rsidRPr="00954FB8" w:rsidRDefault="00813A33" w:rsidP="00997409">
            <w:pPr>
              <w:rPr>
                <w:color w:val="000000"/>
                <w:sz w:val="18"/>
                <w:szCs w:val="18"/>
              </w:rPr>
            </w:pPr>
            <w:r w:rsidRPr="00954FB8">
              <w:rPr>
                <w:color w:val="000000"/>
                <w:sz w:val="18"/>
                <w:szCs w:val="18"/>
              </w:rPr>
              <w:t> </w:t>
            </w:r>
          </w:p>
        </w:tc>
        <w:tc>
          <w:tcPr>
            <w:tcW w:w="758" w:type="dxa"/>
            <w:noWrap/>
          </w:tcPr>
          <w:p w:rsidR="00813A33" w:rsidRPr="00954FB8" w:rsidRDefault="00813A33" w:rsidP="00997409">
            <w:pPr>
              <w:rPr>
                <w:color w:val="000000"/>
                <w:sz w:val="18"/>
                <w:szCs w:val="18"/>
              </w:rPr>
            </w:pPr>
            <w:r w:rsidRPr="00954FB8">
              <w:rPr>
                <w:color w:val="000000"/>
                <w:sz w:val="18"/>
                <w:szCs w:val="18"/>
              </w:rPr>
              <w:t> </w:t>
            </w:r>
          </w:p>
        </w:tc>
        <w:tc>
          <w:tcPr>
            <w:tcW w:w="882" w:type="dxa"/>
            <w:noWrap/>
          </w:tcPr>
          <w:p w:rsidR="00813A33" w:rsidRPr="00954FB8" w:rsidRDefault="00813A33" w:rsidP="00997409">
            <w:pPr>
              <w:rPr>
                <w:color w:val="000000"/>
                <w:sz w:val="18"/>
                <w:szCs w:val="18"/>
              </w:rPr>
            </w:pPr>
            <w:r w:rsidRPr="00954FB8">
              <w:rPr>
                <w:color w:val="000000"/>
                <w:sz w:val="18"/>
                <w:szCs w:val="18"/>
              </w:rPr>
              <w:t> </w:t>
            </w:r>
          </w:p>
        </w:tc>
        <w:tc>
          <w:tcPr>
            <w:tcW w:w="1323" w:type="dxa"/>
            <w:noWrap/>
          </w:tcPr>
          <w:p w:rsidR="00813A33" w:rsidRPr="00954FB8" w:rsidRDefault="00813A33" w:rsidP="00997409">
            <w:pPr>
              <w:rPr>
                <w:color w:val="000000"/>
                <w:sz w:val="18"/>
                <w:szCs w:val="18"/>
              </w:rPr>
            </w:pPr>
            <w:r w:rsidRPr="00954FB8">
              <w:rPr>
                <w:color w:val="000000"/>
                <w:sz w:val="18"/>
                <w:szCs w:val="18"/>
              </w:rPr>
              <w:t> </w:t>
            </w:r>
          </w:p>
        </w:tc>
        <w:tc>
          <w:tcPr>
            <w:tcW w:w="1032" w:type="dxa"/>
            <w:noWrap/>
          </w:tcPr>
          <w:p w:rsidR="00813A33" w:rsidRPr="00954FB8" w:rsidRDefault="00813A33" w:rsidP="00997409">
            <w:pPr>
              <w:rPr>
                <w:color w:val="000000"/>
                <w:sz w:val="18"/>
                <w:szCs w:val="18"/>
              </w:rPr>
            </w:pPr>
            <w:r w:rsidRPr="00954FB8">
              <w:rPr>
                <w:color w:val="000000"/>
                <w:sz w:val="18"/>
                <w:szCs w:val="18"/>
              </w:rPr>
              <w:t> </w:t>
            </w:r>
          </w:p>
        </w:tc>
        <w:tc>
          <w:tcPr>
            <w:tcW w:w="952" w:type="dxa"/>
            <w:noWrap/>
          </w:tcPr>
          <w:p w:rsidR="00813A33" w:rsidRPr="00954FB8" w:rsidRDefault="00813A33" w:rsidP="00997409">
            <w:pPr>
              <w:rPr>
                <w:color w:val="000000"/>
                <w:sz w:val="18"/>
                <w:szCs w:val="18"/>
              </w:rPr>
            </w:pPr>
            <w:r w:rsidRPr="00954FB8">
              <w:rPr>
                <w:color w:val="000000"/>
                <w:sz w:val="18"/>
                <w:szCs w:val="18"/>
              </w:rPr>
              <w:t> </w:t>
            </w:r>
          </w:p>
        </w:tc>
        <w:tc>
          <w:tcPr>
            <w:tcW w:w="1418" w:type="dxa"/>
            <w:noWrap/>
          </w:tcPr>
          <w:p w:rsidR="00813A33" w:rsidRPr="00954FB8" w:rsidRDefault="00813A33" w:rsidP="00997409">
            <w:pPr>
              <w:rPr>
                <w:color w:val="000000"/>
                <w:sz w:val="18"/>
                <w:szCs w:val="18"/>
              </w:rPr>
            </w:pPr>
            <w:r w:rsidRPr="00954FB8">
              <w:rPr>
                <w:color w:val="000000"/>
                <w:sz w:val="18"/>
                <w:szCs w:val="18"/>
              </w:rPr>
              <w:t> </w:t>
            </w:r>
          </w:p>
        </w:tc>
        <w:tc>
          <w:tcPr>
            <w:tcW w:w="445" w:type="dxa"/>
            <w:noWrap/>
          </w:tcPr>
          <w:p w:rsidR="00813A33" w:rsidRPr="00954FB8" w:rsidRDefault="00813A33" w:rsidP="00997409">
            <w:pPr>
              <w:rPr>
                <w:color w:val="000000"/>
                <w:sz w:val="18"/>
                <w:szCs w:val="18"/>
              </w:rPr>
            </w:pPr>
            <w:r w:rsidRPr="00954FB8">
              <w:rPr>
                <w:color w:val="000000"/>
                <w:sz w:val="18"/>
                <w:szCs w:val="18"/>
              </w:rPr>
              <w:t> </w:t>
            </w:r>
          </w:p>
        </w:tc>
        <w:tc>
          <w:tcPr>
            <w:tcW w:w="752" w:type="dxa"/>
            <w:noWrap/>
          </w:tcPr>
          <w:p w:rsidR="00813A33" w:rsidRPr="00954FB8" w:rsidRDefault="00813A33" w:rsidP="00997409">
            <w:pPr>
              <w:rPr>
                <w:color w:val="000000"/>
                <w:sz w:val="18"/>
                <w:szCs w:val="18"/>
              </w:rPr>
            </w:pPr>
            <w:r w:rsidRPr="00954FB8">
              <w:rPr>
                <w:color w:val="000000"/>
                <w:sz w:val="18"/>
                <w:szCs w:val="18"/>
              </w:rPr>
              <w:t> </w:t>
            </w:r>
          </w:p>
        </w:tc>
        <w:tc>
          <w:tcPr>
            <w:tcW w:w="835" w:type="dxa"/>
            <w:noWrap/>
          </w:tcPr>
          <w:p w:rsidR="00813A33" w:rsidRPr="00954FB8" w:rsidRDefault="00813A33" w:rsidP="00997409">
            <w:pPr>
              <w:rPr>
                <w:color w:val="000000"/>
                <w:sz w:val="18"/>
                <w:szCs w:val="18"/>
              </w:rPr>
            </w:pPr>
            <w:r w:rsidRPr="00954FB8">
              <w:rPr>
                <w:color w:val="000000"/>
                <w:sz w:val="18"/>
                <w:szCs w:val="18"/>
              </w:rPr>
              <w:t> </w:t>
            </w:r>
          </w:p>
        </w:tc>
        <w:tc>
          <w:tcPr>
            <w:tcW w:w="875" w:type="dxa"/>
            <w:noWrap/>
          </w:tcPr>
          <w:p w:rsidR="00813A33" w:rsidRPr="00954FB8" w:rsidRDefault="00813A33" w:rsidP="00997409">
            <w:pPr>
              <w:rPr>
                <w:color w:val="000000"/>
                <w:sz w:val="18"/>
                <w:szCs w:val="18"/>
              </w:rPr>
            </w:pPr>
            <w:r w:rsidRPr="00954FB8">
              <w:rPr>
                <w:color w:val="000000"/>
                <w:sz w:val="18"/>
                <w:szCs w:val="18"/>
              </w:rPr>
              <w:t> </w:t>
            </w:r>
          </w:p>
        </w:tc>
        <w:tc>
          <w:tcPr>
            <w:tcW w:w="740" w:type="dxa"/>
            <w:noWrap/>
          </w:tcPr>
          <w:p w:rsidR="00813A33" w:rsidRPr="00954FB8" w:rsidRDefault="00813A33" w:rsidP="00997409">
            <w:pPr>
              <w:rPr>
                <w:color w:val="000000"/>
                <w:sz w:val="18"/>
                <w:szCs w:val="18"/>
              </w:rPr>
            </w:pPr>
            <w:r w:rsidRPr="00954FB8">
              <w:rPr>
                <w:color w:val="000000"/>
                <w:sz w:val="18"/>
                <w:szCs w:val="18"/>
              </w:rPr>
              <w:t> </w:t>
            </w:r>
          </w:p>
        </w:tc>
        <w:tc>
          <w:tcPr>
            <w:tcW w:w="2182" w:type="dxa"/>
            <w:noWrap/>
          </w:tcPr>
          <w:p w:rsidR="00813A33" w:rsidRPr="00954FB8" w:rsidRDefault="00813A33" w:rsidP="00997409">
            <w:pPr>
              <w:rPr>
                <w:color w:val="000000"/>
                <w:sz w:val="18"/>
                <w:szCs w:val="18"/>
              </w:rPr>
            </w:pPr>
            <w:r w:rsidRPr="00954FB8">
              <w:rPr>
                <w:color w:val="000000"/>
                <w:sz w:val="18"/>
                <w:szCs w:val="18"/>
              </w:rPr>
              <w:t> </w:t>
            </w:r>
          </w:p>
        </w:tc>
        <w:tc>
          <w:tcPr>
            <w:tcW w:w="1366" w:type="dxa"/>
            <w:noWrap/>
          </w:tcPr>
          <w:p w:rsidR="00813A33" w:rsidRPr="00954FB8" w:rsidRDefault="00813A33" w:rsidP="00997409">
            <w:pPr>
              <w:rPr>
                <w:color w:val="000000"/>
                <w:sz w:val="18"/>
                <w:szCs w:val="18"/>
              </w:rPr>
            </w:pPr>
            <w:r w:rsidRPr="00954FB8">
              <w:rPr>
                <w:color w:val="000000"/>
                <w:sz w:val="18"/>
                <w:szCs w:val="18"/>
              </w:rPr>
              <w:t> </w:t>
            </w:r>
          </w:p>
        </w:tc>
        <w:tc>
          <w:tcPr>
            <w:tcW w:w="1701" w:type="dxa"/>
            <w:noWrap/>
          </w:tcPr>
          <w:p w:rsidR="00813A33" w:rsidRPr="00954FB8" w:rsidRDefault="00813A33" w:rsidP="00997409">
            <w:pPr>
              <w:rPr>
                <w:color w:val="000000"/>
                <w:sz w:val="18"/>
                <w:szCs w:val="18"/>
              </w:rPr>
            </w:pPr>
            <w:r w:rsidRPr="00954FB8">
              <w:rPr>
                <w:color w:val="000000"/>
                <w:sz w:val="18"/>
                <w:szCs w:val="18"/>
              </w:rPr>
              <w:t> </w:t>
            </w:r>
          </w:p>
        </w:tc>
      </w:tr>
      <w:tr w:rsidR="00813A33" w:rsidRPr="00954FB8" w:rsidTr="00171CB9">
        <w:trPr>
          <w:trHeight w:val="315"/>
        </w:trPr>
        <w:tc>
          <w:tcPr>
            <w:tcW w:w="582" w:type="dxa"/>
            <w:noWrap/>
          </w:tcPr>
          <w:p w:rsidR="00813A33" w:rsidRPr="00954FB8" w:rsidRDefault="00813A33" w:rsidP="00997409">
            <w:pPr>
              <w:rPr>
                <w:color w:val="000000"/>
                <w:sz w:val="18"/>
                <w:szCs w:val="18"/>
              </w:rPr>
            </w:pPr>
            <w:r w:rsidRPr="00954FB8">
              <w:rPr>
                <w:color w:val="000000"/>
                <w:sz w:val="18"/>
                <w:szCs w:val="18"/>
              </w:rPr>
              <w:t> </w:t>
            </w:r>
          </w:p>
        </w:tc>
        <w:tc>
          <w:tcPr>
            <w:tcW w:w="758" w:type="dxa"/>
            <w:noWrap/>
          </w:tcPr>
          <w:p w:rsidR="00813A33" w:rsidRPr="00954FB8" w:rsidRDefault="00813A33" w:rsidP="00997409">
            <w:pPr>
              <w:rPr>
                <w:color w:val="000000"/>
                <w:sz w:val="18"/>
                <w:szCs w:val="18"/>
              </w:rPr>
            </w:pPr>
            <w:r w:rsidRPr="00954FB8">
              <w:rPr>
                <w:color w:val="000000"/>
                <w:sz w:val="18"/>
                <w:szCs w:val="18"/>
              </w:rPr>
              <w:t> </w:t>
            </w:r>
          </w:p>
        </w:tc>
        <w:tc>
          <w:tcPr>
            <w:tcW w:w="882" w:type="dxa"/>
            <w:noWrap/>
          </w:tcPr>
          <w:p w:rsidR="00813A33" w:rsidRPr="00954FB8" w:rsidRDefault="00813A33" w:rsidP="00997409">
            <w:pPr>
              <w:rPr>
                <w:color w:val="000000"/>
                <w:sz w:val="18"/>
                <w:szCs w:val="18"/>
              </w:rPr>
            </w:pPr>
            <w:r w:rsidRPr="00954FB8">
              <w:rPr>
                <w:color w:val="000000"/>
                <w:sz w:val="18"/>
                <w:szCs w:val="18"/>
              </w:rPr>
              <w:t> </w:t>
            </w:r>
          </w:p>
        </w:tc>
        <w:tc>
          <w:tcPr>
            <w:tcW w:w="1323" w:type="dxa"/>
            <w:noWrap/>
          </w:tcPr>
          <w:p w:rsidR="00813A33" w:rsidRPr="00954FB8" w:rsidRDefault="00813A33" w:rsidP="00997409">
            <w:pPr>
              <w:rPr>
                <w:color w:val="000000"/>
                <w:sz w:val="18"/>
                <w:szCs w:val="18"/>
              </w:rPr>
            </w:pPr>
            <w:r w:rsidRPr="00954FB8">
              <w:rPr>
                <w:color w:val="000000"/>
                <w:sz w:val="18"/>
                <w:szCs w:val="18"/>
              </w:rPr>
              <w:t> </w:t>
            </w:r>
          </w:p>
        </w:tc>
        <w:tc>
          <w:tcPr>
            <w:tcW w:w="1032" w:type="dxa"/>
            <w:noWrap/>
          </w:tcPr>
          <w:p w:rsidR="00813A33" w:rsidRPr="00954FB8" w:rsidRDefault="00813A33" w:rsidP="00997409">
            <w:pPr>
              <w:rPr>
                <w:color w:val="000000"/>
                <w:sz w:val="18"/>
                <w:szCs w:val="18"/>
              </w:rPr>
            </w:pPr>
            <w:r w:rsidRPr="00954FB8">
              <w:rPr>
                <w:color w:val="000000"/>
                <w:sz w:val="18"/>
                <w:szCs w:val="18"/>
              </w:rPr>
              <w:t> </w:t>
            </w:r>
          </w:p>
        </w:tc>
        <w:tc>
          <w:tcPr>
            <w:tcW w:w="952" w:type="dxa"/>
            <w:noWrap/>
          </w:tcPr>
          <w:p w:rsidR="00813A33" w:rsidRPr="00954FB8" w:rsidRDefault="00813A33" w:rsidP="00997409">
            <w:pPr>
              <w:rPr>
                <w:color w:val="000000"/>
                <w:sz w:val="18"/>
                <w:szCs w:val="18"/>
              </w:rPr>
            </w:pPr>
            <w:r w:rsidRPr="00954FB8">
              <w:rPr>
                <w:color w:val="000000"/>
                <w:sz w:val="18"/>
                <w:szCs w:val="18"/>
              </w:rPr>
              <w:t> </w:t>
            </w:r>
          </w:p>
        </w:tc>
        <w:tc>
          <w:tcPr>
            <w:tcW w:w="1418" w:type="dxa"/>
            <w:noWrap/>
          </w:tcPr>
          <w:p w:rsidR="00813A33" w:rsidRPr="00954FB8" w:rsidRDefault="00813A33" w:rsidP="00997409">
            <w:pPr>
              <w:rPr>
                <w:color w:val="000000"/>
                <w:sz w:val="18"/>
                <w:szCs w:val="18"/>
              </w:rPr>
            </w:pPr>
            <w:r w:rsidRPr="00954FB8">
              <w:rPr>
                <w:color w:val="000000"/>
                <w:sz w:val="18"/>
                <w:szCs w:val="18"/>
              </w:rPr>
              <w:t> </w:t>
            </w:r>
          </w:p>
        </w:tc>
        <w:tc>
          <w:tcPr>
            <w:tcW w:w="445" w:type="dxa"/>
            <w:noWrap/>
          </w:tcPr>
          <w:p w:rsidR="00813A33" w:rsidRPr="00954FB8" w:rsidRDefault="00813A33" w:rsidP="00997409">
            <w:pPr>
              <w:rPr>
                <w:color w:val="000000"/>
                <w:sz w:val="18"/>
                <w:szCs w:val="18"/>
              </w:rPr>
            </w:pPr>
            <w:r w:rsidRPr="00954FB8">
              <w:rPr>
                <w:color w:val="000000"/>
                <w:sz w:val="18"/>
                <w:szCs w:val="18"/>
              </w:rPr>
              <w:t> </w:t>
            </w:r>
          </w:p>
        </w:tc>
        <w:tc>
          <w:tcPr>
            <w:tcW w:w="752" w:type="dxa"/>
            <w:noWrap/>
          </w:tcPr>
          <w:p w:rsidR="00813A33" w:rsidRPr="00954FB8" w:rsidRDefault="00813A33" w:rsidP="00997409">
            <w:pPr>
              <w:rPr>
                <w:color w:val="000000"/>
                <w:sz w:val="18"/>
                <w:szCs w:val="18"/>
              </w:rPr>
            </w:pPr>
            <w:r w:rsidRPr="00954FB8">
              <w:rPr>
                <w:color w:val="000000"/>
                <w:sz w:val="18"/>
                <w:szCs w:val="18"/>
              </w:rPr>
              <w:t> </w:t>
            </w:r>
          </w:p>
        </w:tc>
        <w:tc>
          <w:tcPr>
            <w:tcW w:w="835" w:type="dxa"/>
            <w:noWrap/>
          </w:tcPr>
          <w:p w:rsidR="00813A33" w:rsidRPr="00954FB8" w:rsidRDefault="00813A33" w:rsidP="00997409">
            <w:pPr>
              <w:rPr>
                <w:color w:val="000000"/>
                <w:sz w:val="18"/>
                <w:szCs w:val="18"/>
              </w:rPr>
            </w:pPr>
            <w:r w:rsidRPr="00954FB8">
              <w:rPr>
                <w:color w:val="000000"/>
                <w:sz w:val="18"/>
                <w:szCs w:val="18"/>
              </w:rPr>
              <w:t> </w:t>
            </w:r>
          </w:p>
        </w:tc>
        <w:tc>
          <w:tcPr>
            <w:tcW w:w="875" w:type="dxa"/>
            <w:noWrap/>
          </w:tcPr>
          <w:p w:rsidR="00813A33" w:rsidRPr="00954FB8" w:rsidRDefault="00813A33" w:rsidP="00997409">
            <w:pPr>
              <w:rPr>
                <w:color w:val="000000"/>
                <w:sz w:val="18"/>
                <w:szCs w:val="18"/>
              </w:rPr>
            </w:pPr>
            <w:r w:rsidRPr="00954FB8">
              <w:rPr>
                <w:color w:val="000000"/>
                <w:sz w:val="18"/>
                <w:szCs w:val="18"/>
              </w:rPr>
              <w:t> </w:t>
            </w:r>
          </w:p>
        </w:tc>
        <w:tc>
          <w:tcPr>
            <w:tcW w:w="740" w:type="dxa"/>
            <w:noWrap/>
          </w:tcPr>
          <w:p w:rsidR="00813A33" w:rsidRPr="00954FB8" w:rsidRDefault="00813A33" w:rsidP="00997409">
            <w:pPr>
              <w:rPr>
                <w:color w:val="000000"/>
                <w:sz w:val="18"/>
                <w:szCs w:val="18"/>
              </w:rPr>
            </w:pPr>
            <w:r w:rsidRPr="00954FB8">
              <w:rPr>
                <w:color w:val="000000"/>
                <w:sz w:val="18"/>
                <w:szCs w:val="18"/>
              </w:rPr>
              <w:t> </w:t>
            </w:r>
          </w:p>
        </w:tc>
        <w:tc>
          <w:tcPr>
            <w:tcW w:w="2182" w:type="dxa"/>
            <w:noWrap/>
          </w:tcPr>
          <w:p w:rsidR="00813A33" w:rsidRPr="00954FB8" w:rsidRDefault="00813A33" w:rsidP="00997409">
            <w:pPr>
              <w:rPr>
                <w:color w:val="000000"/>
                <w:sz w:val="18"/>
                <w:szCs w:val="18"/>
              </w:rPr>
            </w:pPr>
            <w:r w:rsidRPr="00954FB8">
              <w:rPr>
                <w:color w:val="000000"/>
                <w:sz w:val="18"/>
                <w:szCs w:val="18"/>
              </w:rPr>
              <w:t> </w:t>
            </w:r>
          </w:p>
        </w:tc>
        <w:tc>
          <w:tcPr>
            <w:tcW w:w="1366" w:type="dxa"/>
            <w:noWrap/>
          </w:tcPr>
          <w:p w:rsidR="00813A33" w:rsidRPr="00954FB8" w:rsidRDefault="00813A33" w:rsidP="00997409">
            <w:pPr>
              <w:rPr>
                <w:color w:val="000000"/>
                <w:sz w:val="18"/>
                <w:szCs w:val="18"/>
              </w:rPr>
            </w:pPr>
            <w:r w:rsidRPr="00954FB8">
              <w:rPr>
                <w:color w:val="000000"/>
                <w:sz w:val="18"/>
                <w:szCs w:val="18"/>
              </w:rPr>
              <w:t> </w:t>
            </w:r>
          </w:p>
        </w:tc>
        <w:tc>
          <w:tcPr>
            <w:tcW w:w="1701" w:type="dxa"/>
            <w:noWrap/>
          </w:tcPr>
          <w:p w:rsidR="00813A33" w:rsidRPr="00954FB8" w:rsidRDefault="00813A33" w:rsidP="00997409">
            <w:pPr>
              <w:rPr>
                <w:color w:val="000000"/>
                <w:sz w:val="18"/>
                <w:szCs w:val="18"/>
              </w:rPr>
            </w:pPr>
            <w:r w:rsidRPr="00954FB8">
              <w:rPr>
                <w:color w:val="000000"/>
                <w:sz w:val="18"/>
                <w:szCs w:val="18"/>
              </w:rPr>
              <w:t> </w:t>
            </w:r>
          </w:p>
        </w:tc>
      </w:tr>
    </w:tbl>
    <w:p w:rsidR="00813A33" w:rsidRDefault="00813A33" w:rsidP="0088220B"/>
    <w:p w:rsidR="00813A33" w:rsidRPr="00540B1B" w:rsidRDefault="00813A33" w:rsidP="0088220B">
      <w:pPr>
        <w:widowControl/>
        <w:numPr>
          <w:ilvl w:val="1"/>
          <w:numId w:val="11"/>
        </w:numPr>
        <w:tabs>
          <w:tab w:val="clear" w:pos="1440"/>
          <w:tab w:val="num" w:pos="854"/>
          <w:tab w:val="center" w:pos="4677"/>
          <w:tab w:val="right" w:pos="9355"/>
        </w:tabs>
        <w:autoSpaceDE/>
        <w:autoSpaceDN/>
        <w:ind w:left="882" w:hanging="420"/>
        <w:jc w:val="both"/>
        <w:rPr>
          <w:lang w:eastAsia="en-US"/>
        </w:rPr>
      </w:pPr>
      <w:r w:rsidRPr="00540B1B">
        <w:rPr>
          <w:lang w:eastAsia="en-US"/>
        </w:rPr>
        <w:t>Покупател</w:t>
      </w:r>
      <w:r>
        <w:rPr>
          <w:lang w:eastAsia="en-US"/>
        </w:rPr>
        <w:t>ь</w:t>
      </w:r>
      <w:r w:rsidRPr="00540B1B">
        <w:rPr>
          <w:lang w:eastAsia="en-US"/>
        </w:rPr>
        <w:t xml:space="preserve"> гарантирует П</w:t>
      </w:r>
      <w:r>
        <w:rPr>
          <w:lang w:eastAsia="en-US"/>
        </w:rPr>
        <w:t>родавцу</w:t>
      </w:r>
      <w:r w:rsidRPr="00540B1B">
        <w:rPr>
          <w:lang w:eastAsia="en-US"/>
        </w:rPr>
        <w:t>, что сведения и документы в отношении всей цепочки собственников и руководителей, включая бенефициаров (в том числе конечных), передаваемые П</w:t>
      </w:r>
      <w:r>
        <w:rPr>
          <w:lang w:eastAsia="en-US"/>
        </w:rPr>
        <w:t>родавцу</w:t>
      </w:r>
      <w:r w:rsidRPr="00540B1B">
        <w:rPr>
          <w:lang w:eastAsia="en-US"/>
        </w:rPr>
        <w:t xml:space="preserve"> являются полными, точными и достоверными.</w:t>
      </w:r>
    </w:p>
    <w:p w:rsidR="00813A33" w:rsidRDefault="00813A33" w:rsidP="0088220B">
      <w:pPr>
        <w:widowControl/>
        <w:numPr>
          <w:ilvl w:val="1"/>
          <w:numId w:val="11"/>
        </w:numPr>
        <w:tabs>
          <w:tab w:val="clear" w:pos="1440"/>
          <w:tab w:val="num" w:pos="854"/>
        </w:tabs>
        <w:autoSpaceDE/>
        <w:autoSpaceDN/>
        <w:ind w:left="868" w:hanging="378"/>
        <w:jc w:val="both"/>
      </w:pPr>
      <w:r w:rsidRPr="00540B1B">
        <w:rPr>
          <w:lang w:eastAsia="en-US"/>
        </w:rPr>
        <w:t>Покупател</w:t>
      </w:r>
      <w:r>
        <w:rPr>
          <w:lang w:eastAsia="en-US"/>
        </w:rPr>
        <w:t>ь</w:t>
      </w:r>
      <w:r w:rsidRPr="00540B1B">
        <w:rPr>
          <w:lang w:eastAsia="en-US"/>
        </w:rPr>
        <w:t xml:space="preserve">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П</w:t>
      </w:r>
      <w:r>
        <w:rPr>
          <w:lang w:eastAsia="en-US"/>
        </w:rPr>
        <w:t>родавцом</w:t>
      </w:r>
      <w:r w:rsidRPr="00540B1B">
        <w:rPr>
          <w:lang w:eastAsia="en-US"/>
        </w:rPr>
        <w:t xml:space="preserve">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Покупател</w:t>
      </w:r>
      <w:r>
        <w:rPr>
          <w:lang w:eastAsia="en-US"/>
        </w:rPr>
        <w:t>ь</w:t>
      </w:r>
      <w:r w:rsidRPr="00540B1B">
        <w:rPr>
          <w:lang w:eastAsia="en-US"/>
        </w:rPr>
        <w:t xml:space="preserve"> настоящим освобождает П</w:t>
      </w:r>
      <w:r>
        <w:rPr>
          <w:lang w:eastAsia="en-US"/>
        </w:rPr>
        <w:t>родавца</w:t>
      </w:r>
      <w:r w:rsidRPr="00540B1B">
        <w:rPr>
          <w:lang w:eastAsia="en-US"/>
        </w:rPr>
        <w:t xml:space="preserve"> от любой ответственности в связи с Раскрытием, в том числе возмещает П</w:t>
      </w:r>
      <w:r>
        <w:rPr>
          <w:lang w:eastAsia="en-US"/>
        </w:rPr>
        <w:t>родавцу</w:t>
      </w:r>
      <w:r w:rsidRPr="00540B1B">
        <w:rPr>
          <w:lang w:eastAsia="en-US"/>
        </w:rPr>
        <w:t xml:space="preserve"> убытки, понесенные в связи с предъявлением П</w:t>
      </w:r>
      <w:r>
        <w:rPr>
          <w:lang w:eastAsia="en-US"/>
        </w:rPr>
        <w:t>родавцу</w:t>
      </w:r>
      <w:r w:rsidRPr="00540B1B">
        <w:rPr>
          <w:lang w:eastAsia="en-US"/>
        </w:rPr>
        <w:t xml:space="preserve"> претензий, исков и требований любыми третьими лицами, чьи права были или могли быть нарушены таким Раскрытием.</w:t>
      </w:r>
    </w:p>
    <w:p w:rsidR="00813A33" w:rsidRDefault="00813A33" w:rsidP="0088220B"/>
    <w:p w:rsidR="00813A33" w:rsidRDefault="00813A33" w:rsidP="0088220B">
      <w:pPr>
        <w:jc w:val="center"/>
        <w:rPr>
          <w:rFonts w:ascii="Arial" w:hAnsi="Arial" w:cs="Arial"/>
          <w:b/>
          <w:bCs/>
          <w:color w:val="000000"/>
          <w:sz w:val="16"/>
          <w:szCs w:val="16"/>
        </w:rPr>
      </w:pPr>
      <w:r>
        <w:tab/>
      </w:r>
      <w:r>
        <w:rPr>
          <w:rFonts w:ascii="Arial" w:hAnsi="Arial" w:cs="Arial"/>
          <w:b/>
          <w:bCs/>
          <w:color w:val="000000"/>
          <w:sz w:val="16"/>
          <w:szCs w:val="16"/>
        </w:rPr>
        <w:t>ФОРМУ УТВЕРЖДАЕМ:</w:t>
      </w:r>
    </w:p>
    <w:tbl>
      <w:tblPr>
        <w:tblpPr w:leftFromText="180" w:rightFromText="180" w:vertAnchor="text" w:horzAnchor="page" w:tblpX="4117" w:tblpY="160"/>
        <w:tblW w:w="10202" w:type="dxa"/>
        <w:tblLook w:val="0000" w:firstRow="0" w:lastRow="0" w:firstColumn="0" w:lastColumn="0" w:noHBand="0" w:noVBand="0"/>
      </w:tblPr>
      <w:tblGrid>
        <w:gridCol w:w="4957"/>
        <w:gridCol w:w="5245"/>
      </w:tblGrid>
      <w:tr w:rsidR="00813A33" w:rsidRPr="00540B1B">
        <w:trPr>
          <w:trHeight w:val="624"/>
        </w:trPr>
        <w:tc>
          <w:tcPr>
            <w:tcW w:w="4957" w:type="dxa"/>
          </w:tcPr>
          <w:p w:rsidR="00813A33" w:rsidRPr="00540B1B" w:rsidRDefault="00813A33" w:rsidP="00997409">
            <w:pPr>
              <w:rPr>
                <w:b/>
                <w:bCs/>
                <w:color w:val="000000"/>
              </w:rPr>
            </w:pPr>
            <w:r w:rsidRPr="00540B1B">
              <w:rPr>
                <w:b/>
                <w:bCs/>
                <w:color w:val="000000"/>
              </w:rPr>
              <w:t>П</w:t>
            </w:r>
            <w:r>
              <w:rPr>
                <w:b/>
                <w:bCs/>
                <w:color w:val="000000"/>
              </w:rPr>
              <w:t>родавец</w:t>
            </w:r>
            <w:r w:rsidRPr="00540B1B">
              <w:rPr>
                <w:b/>
                <w:bCs/>
                <w:color w:val="000000"/>
              </w:rPr>
              <w:t>:</w:t>
            </w:r>
          </w:p>
          <w:p w:rsidR="00813A33" w:rsidRPr="00540B1B" w:rsidRDefault="00813A33" w:rsidP="00997409">
            <w:pPr>
              <w:rPr>
                <w:b/>
                <w:bCs/>
                <w:color w:val="000000"/>
              </w:rPr>
            </w:pPr>
          </w:p>
          <w:p w:rsidR="00813A33" w:rsidRPr="00540B1B" w:rsidRDefault="00813A33" w:rsidP="00997409">
            <w:pPr>
              <w:rPr>
                <w:b/>
                <w:bCs/>
                <w:color w:val="000000"/>
              </w:rPr>
            </w:pPr>
            <w:r>
              <w:rPr>
                <w:b/>
                <w:bCs/>
                <w:color w:val="000000"/>
              </w:rPr>
              <w:t xml:space="preserve">______________________________ </w:t>
            </w:r>
          </w:p>
          <w:p w:rsidR="00813A33" w:rsidRPr="00540B1B" w:rsidRDefault="00813A33" w:rsidP="00997409">
            <w:pPr>
              <w:rPr>
                <w:color w:val="000000"/>
              </w:rPr>
            </w:pPr>
            <w:r w:rsidRPr="00540B1B">
              <w:rPr>
                <w:b/>
                <w:bCs/>
                <w:color w:val="000000"/>
              </w:rPr>
              <w:t xml:space="preserve">М.П.  </w:t>
            </w:r>
            <w:r w:rsidRPr="00540B1B">
              <w:rPr>
                <w:b/>
                <w:bCs/>
              </w:rPr>
              <w:t xml:space="preserve"> </w:t>
            </w:r>
          </w:p>
        </w:tc>
        <w:tc>
          <w:tcPr>
            <w:tcW w:w="5245" w:type="dxa"/>
          </w:tcPr>
          <w:p w:rsidR="00813A33" w:rsidRPr="00540B1B" w:rsidRDefault="00813A33" w:rsidP="00997409">
            <w:pPr>
              <w:rPr>
                <w:b/>
                <w:bCs/>
                <w:color w:val="000000"/>
              </w:rPr>
            </w:pPr>
            <w:r>
              <w:rPr>
                <w:b/>
                <w:bCs/>
                <w:color w:val="000000"/>
              </w:rPr>
              <w:t>Покупатель</w:t>
            </w:r>
            <w:r w:rsidRPr="00540B1B">
              <w:rPr>
                <w:b/>
                <w:bCs/>
                <w:color w:val="000000"/>
              </w:rPr>
              <w:t>:</w:t>
            </w:r>
          </w:p>
          <w:p w:rsidR="00813A33" w:rsidRPr="00540B1B" w:rsidRDefault="00813A33" w:rsidP="00997409">
            <w:pPr>
              <w:rPr>
                <w:b/>
                <w:bCs/>
                <w:color w:val="000000"/>
              </w:rPr>
            </w:pPr>
          </w:p>
          <w:p w:rsidR="00813A33" w:rsidRPr="00540B1B" w:rsidRDefault="00813A33" w:rsidP="00997409">
            <w:pPr>
              <w:rPr>
                <w:b/>
                <w:bCs/>
                <w:color w:val="000000"/>
              </w:rPr>
            </w:pPr>
            <w:r w:rsidRPr="00540B1B">
              <w:rPr>
                <w:b/>
                <w:bCs/>
                <w:color w:val="000000"/>
              </w:rPr>
              <w:t xml:space="preserve">________________________________ </w:t>
            </w:r>
          </w:p>
          <w:p w:rsidR="00813A33" w:rsidRPr="00540B1B" w:rsidRDefault="00813A33" w:rsidP="00997409">
            <w:pPr>
              <w:rPr>
                <w:color w:val="000000"/>
              </w:rPr>
            </w:pPr>
            <w:r w:rsidRPr="00540B1B">
              <w:rPr>
                <w:b/>
                <w:bCs/>
                <w:color w:val="000000"/>
              </w:rPr>
              <w:t>М.П.</w:t>
            </w:r>
          </w:p>
        </w:tc>
      </w:tr>
    </w:tbl>
    <w:p w:rsidR="00813A33" w:rsidRPr="00540B1B" w:rsidRDefault="00813A33" w:rsidP="0088220B">
      <w:pPr>
        <w:tabs>
          <w:tab w:val="left" w:pos="6960"/>
        </w:tabs>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p w:rsidR="00813A33" w:rsidRDefault="00813A33" w:rsidP="004D1639">
      <w:pPr>
        <w:tabs>
          <w:tab w:val="left" w:pos="1020"/>
          <w:tab w:val="left" w:pos="1635"/>
        </w:tabs>
        <w:rPr>
          <w:sz w:val="22"/>
          <w:szCs w:val="22"/>
        </w:rPr>
      </w:pPr>
    </w:p>
    <w:sectPr w:rsidR="00813A33" w:rsidSect="0088220B">
      <w:pgSz w:w="16838" w:h="11906" w:orient="landscape"/>
      <w:pgMar w:top="1134" w:right="454" w:bottom="567"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3F" w:rsidRDefault="007B2E3F">
      <w:r>
        <w:separator/>
      </w:r>
    </w:p>
  </w:endnote>
  <w:endnote w:type="continuationSeparator" w:id="0">
    <w:p w:rsidR="007B2E3F" w:rsidRDefault="007B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33" w:rsidRDefault="00DE57AD" w:rsidP="00711FF1">
    <w:pPr>
      <w:pStyle w:val="a9"/>
      <w:jc w:val="center"/>
    </w:pPr>
    <w:r>
      <w:rPr>
        <w:rStyle w:val="ab"/>
      </w:rPr>
      <w:fldChar w:fldCharType="begin"/>
    </w:r>
    <w:r w:rsidR="00813A33">
      <w:rPr>
        <w:rStyle w:val="ab"/>
      </w:rPr>
      <w:instrText xml:space="preserve"> PAGE </w:instrText>
    </w:r>
    <w:r>
      <w:rPr>
        <w:rStyle w:val="ab"/>
      </w:rPr>
      <w:fldChar w:fldCharType="separate"/>
    </w:r>
    <w:r w:rsidR="00757BFA">
      <w:rPr>
        <w:rStyle w:val="ab"/>
        <w:noProof/>
      </w:rPr>
      <w:t>6</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3F" w:rsidRDefault="007B2E3F">
      <w:r>
        <w:separator/>
      </w:r>
    </w:p>
  </w:footnote>
  <w:footnote w:type="continuationSeparator" w:id="0">
    <w:p w:rsidR="007B2E3F" w:rsidRDefault="007B2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E6F"/>
    <w:multiLevelType w:val="multilevel"/>
    <w:tmpl w:val="8306DC24"/>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752"/>
        </w:tabs>
        <w:ind w:left="1752" w:hanging="1185"/>
      </w:pPr>
      <w:rPr>
        <w:rFonts w:hint="default"/>
      </w:rPr>
    </w:lvl>
    <w:lvl w:ilvl="2">
      <w:start w:val="1"/>
      <w:numFmt w:val="decimal"/>
      <w:lvlText w:val="%1.%2.%3."/>
      <w:lvlJc w:val="left"/>
      <w:pPr>
        <w:tabs>
          <w:tab w:val="num" w:pos="2319"/>
        </w:tabs>
        <w:ind w:left="2319" w:hanging="1185"/>
      </w:pPr>
      <w:rPr>
        <w:rFonts w:hint="default"/>
      </w:rPr>
    </w:lvl>
    <w:lvl w:ilvl="3">
      <w:start w:val="1"/>
      <w:numFmt w:val="decimal"/>
      <w:lvlText w:val="%1.%2.%3.%4."/>
      <w:lvlJc w:val="left"/>
      <w:pPr>
        <w:tabs>
          <w:tab w:val="num" w:pos="2886"/>
        </w:tabs>
        <w:ind w:left="2886" w:hanging="1185"/>
      </w:pPr>
      <w:rPr>
        <w:rFonts w:hint="default"/>
      </w:rPr>
    </w:lvl>
    <w:lvl w:ilvl="4">
      <w:start w:val="1"/>
      <w:numFmt w:val="decimal"/>
      <w:lvlText w:val="%1.%2.%3.%4.%5."/>
      <w:lvlJc w:val="left"/>
      <w:pPr>
        <w:tabs>
          <w:tab w:val="num" w:pos="3453"/>
        </w:tabs>
        <w:ind w:left="3453" w:hanging="1185"/>
      </w:pPr>
      <w:rPr>
        <w:rFonts w:hint="default"/>
      </w:rPr>
    </w:lvl>
    <w:lvl w:ilvl="5">
      <w:start w:val="1"/>
      <w:numFmt w:val="decimal"/>
      <w:lvlText w:val="%1.%2.%3.%4.%5.%6."/>
      <w:lvlJc w:val="left"/>
      <w:pPr>
        <w:tabs>
          <w:tab w:val="num" w:pos="4020"/>
        </w:tabs>
        <w:ind w:left="4020" w:hanging="118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nsid w:val="0F9D1B5C"/>
    <w:multiLevelType w:val="multilevel"/>
    <w:tmpl w:val="8306DC24"/>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752"/>
        </w:tabs>
        <w:ind w:left="1752" w:hanging="1185"/>
      </w:pPr>
      <w:rPr>
        <w:rFonts w:hint="default"/>
      </w:rPr>
    </w:lvl>
    <w:lvl w:ilvl="2">
      <w:start w:val="1"/>
      <w:numFmt w:val="decimal"/>
      <w:lvlText w:val="%1.%2.%3."/>
      <w:lvlJc w:val="left"/>
      <w:pPr>
        <w:tabs>
          <w:tab w:val="num" w:pos="2319"/>
        </w:tabs>
        <w:ind w:left="2319" w:hanging="1185"/>
      </w:pPr>
      <w:rPr>
        <w:rFonts w:hint="default"/>
      </w:rPr>
    </w:lvl>
    <w:lvl w:ilvl="3">
      <w:start w:val="1"/>
      <w:numFmt w:val="decimal"/>
      <w:lvlText w:val="%1.%2.%3.%4."/>
      <w:lvlJc w:val="left"/>
      <w:pPr>
        <w:tabs>
          <w:tab w:val="num" w:pos="2886"/>
        </w:tabs>
        <w:ind w:left="2886" w:hanging="1185"/>
      </w:pPr>
      <w:rPr>
        <w:rFonts w:hint="default"/>
      </w:rPr>
    </w:lvl>
    <w:lvl w:ilvl="4">
      <w:start w:val="1"/>
      <w:numFmt w:val="decimal"/>
      <w:lvlText w:val="%1.%2.%3.%4.%5."/>
      <w:lvlJc w:val="left"/>
      <w:pPr>
        <w:tabs>
          <w:tab w:val="num" w:pos="3453"/>
        </w:tabs>
        <w:ind w:left="3453" w:hanging="1185"/>
      </w:pPr>
      <w:rPr>
        <w:rFonts w:hint="default"/>
      </w:rPr>
    </w:lvl>
    <w:lvl w:ilvl="5">
      <w:start w:val="1"/>
      <w:numFmt w:val="decimal"/>
      <w:lvlText w:val="%1.%2.%3.%4.%5.%6."/>
      <w:lvlJc w:val="left"/>
      <w:pPr>
        <w:tabs>
          <w:tab w:val="num" w:pos="4020"/>
        </w:tabs>
        <w:ind w:left="4020" w:hanging="118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258C3292"/>
    <w:multiLevelType w:val="hybridMultilevel"/>
    <w:tmpl w:val="45CCFC82"/>
    <w:lvl w:ilvl="0" w:tplc="C9F8ED86">
      <w:start w:val="1"/>
      <w:numFmt w:val="decimal"/>
      <w:lvlText w:val="%1."/>
      <w:lvlJc w:val="left"/>
      <w:pPr>
        <w:tabs>
          <w:tab w:val="num" w:pos="720"/>
        </w:tabs>
        <w:ind w:left="720" w:hanging="360"/>
      </w:pPr>
      <w:rPr>
        <w:rFonts w:hint="default"/>
      </w:rPr>
    </w:lvl>
    <w:lvl w:ilvl="1" w:tplc="E48EA5E6">
      <w:numFmt w:val="none"/>
      <w:lvlText w:val=""/>
      <w:lvlJc w:val="left"/>
      <w:pPr>
        <w:tabs>
          <w:tab w:val="num" w:pos="360"/>
        </w:tabs>
      </w:pPr>
    </w:lvl>
    <w:lvl w:ilvl="2" w:tplc="D9343926">
      <w:numFmt w:val="none"/>
      <w:lvlText w:val=""/>
      <w:lvlJc w:val="left"/>
      <w:pPr>
        <w:tabs>
          <w:tab w:val="num" w:pos="360"/>
        </w:tabs>
      </w:pPr>
    </w:lvl>
    <w:lvl w:ilvl="3" w:tplc="D83AD7B8">
      <w:numFmt w:val="none"/>
      <w:lvlText w:val=""/>
      <w:lvlJc w:val="left"/>
      <w:pPr>
        <w:tabs>
          <w:tab w:val="num" w:pos="360"/>
        </w:tabs>
      </w:pPr>
    </w:lvl>
    <w:lvl w:ilvl="4" w:tplc="2A6AAACE">
      <w:numFmt w:val="none"/>
      <w:lvlText w:val=""/>
      <w:lvlJc w:val="left"/>
      <w:pPr>
        <w:tabs>
          <w:tab w:val="num" w:pos="360"/>
        </w:tabs>
      </w:pPr>
    </w:lvl>
    <w:lvl w:ilvl="5" w:tplc="3D1235F4">
      <w:numFmt w:val="none"/>
      <w:lvlText w:val=""/>
      <w:lvlJc w:val="left"/>
      <w:pPr>
        <w:tabs>
          <w:tab w:val="num" w:pos="360"/>
        </w:tabs>
      </w:pPr>
    </w:lvl>
    <w:lvl w:ilvl="6" w:tplc="533EE040">
      <w:numFmt w:val="none"/>
      <w:lvlText w:val=""/>
      <w:lvlJc w:val="left"/>
      <w:pPr>
        <w:tabs>
          <w:tab w:val="num" w:pos="360"/>
        </w:tabs>
      </w:pPr>
    </w:lvl>
    <w:lvl w:ilvl="7" w:tplc="890CF094">
      <w:numFmt w:val="none"/>
      <w:lvlText w:val=""/>
      <w:lvlJc w:val="left"/>
      <w:pPr>
        <w:tabs>
          <w:tab w:val="num" w:pos="360"/>
        </w:tabs>
      </w:pPr>
    </w:lvl>
    <w:lvl w:ilvl="8" w:tplc="F814E296">
      <w:numFmt w:val="none"/>
      <w:lvlText w:val=""/>
      <w:lvlJc w:val="left"/>
      <w:pPr>
        <w:tabs>
          <w:tab w:val="num" w:pos="360"/>
        </w:tabs>
      </w:pPr>
    </w:lvl>
  </w:abstractNum>
  <w:abstractNum w:abstractNumId="3">
    <w:nsid w:val="29B23E26"/>
    <w:multiLevelType w:val="hybridMultilevel"/>
    <w:tmpl w:val="E206BD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5F00415"/>
    <w:multiLevelType w:val="hybridMultilevel"/>
    <w:tmpl w:val="9A2C06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D7B2469"/>
    <w:multiLevelType w:val="hybridMultilevel"/>
    <w:tmpl w:val="FAC8862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nsid w:val="5B786135"/>
    <w:multiLevelType w:val="hybridMultilevel"/>
    <w:tmpl w:val="08E0EA9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7">
    <w:nsid w:val="5F866B68"/>
    <w:multiLevelType w:val="multilevel"/>
    <w:tmpl w:val="8306DC24"/>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752"/>
        </w:tabs>
        <w:ind w:left="1752" w:hanging="1185"/>
      </w:pPr>
      <w:rPr>
        <w:rFonts w:hint="default"/>
      </w:rPr>
    </w:lvl>
    <w:lvl w:ilvl="2">
      <w:start w:val="1"/>
      <w:numFmt w:val="decimal"/>
      <w:lvlText w:val="%1.%2.%3."/>
      <w:lvlJc w:val="left"/>
      <w:pPr>
        <w:tabs>
          <w:tab w:val="num" w:pos="2319"/>
        </w:tabs>
        <w:ind w:left="2319" w:hanging="1185"/>
      </w:pPr>
      <w:rPr>
        <w:rFonts w:hint="default"/>
      </w:rPr>
    </w:lvl>
    <w:lvl w:ilvl="3">
      <w:start w:val="1"/>
      <w:numFmt w:val="decimal"/>
      <w:lvlText w:val="%1.%2.%3.%4."/>
      <w:lvlJc w:val="left"/>
      <w:pPr>
        <w:tabs>
          <w:tab w:val="num" w:pos="2886"/>
        </w:tabs>
        <w:ind w:left="2886" w:hanging="1185"/>
      </w:pPr>
      <w:rPr>
        <w:rFonts w:hint="default"/>
      </w:rPr>
    </w:lvl>
    <w:lvl w:ilvl="4">
      <w:start w:val="1"/>
      <w:numFmt w:val="decimal"/>
      <w:lvlText w:val="%1.%2.%3.%4.%5."/>
      <w:lvlJc w:val="left"/>
      <w:pPr>
        <w:tabs>
          <w:tab w:val="num" w:pos="3453"/>
        </w:tabs>
        <w:ind w:left="3453" w:hanging="1185"/>
      </w:pPr>
      <w:rPr>
        <w:rFonts w:hint="default"/>
      </w:rPr>
    </w:lvl>
    <w:lvl w:ilvl="5">
      <w:start w:val="1"/>
      <w:numFmt w:val="decimal"/>
      <w:lvlText w:val="%1.%2.%3.%4.%5.%6."/>
      <w:lvlJc w:val="left"/>
      <w:pPr>
        <w:tabs>
          <w:tab w:val="num" w:pos="4020"/>
        </w:tabs>
        <w:ind w:left="4020" w:hanging="118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nsid w:val="637A01DC"/>
    <w:multiLevelType w:val="multilevel"/>
    <w:tmpl w:val="29EEFE1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2AA3D0B"/>
    <w:multiLevelType w:val="hybridMultilevel"/>
    <w:tmpl w:val="24F655B6"/>
    <w:lvl w:ilvl="0" w:tplc="FD204960">
      <w:start w:val="1"/>
      <w:numFmt w:val="bullet"/>
      <w:lvlText w:val=""/>
      <w:lvlJc w:val="left"/>
      <w:pPr>
        <w:tabs>
          <w:tab w:val="num" w:pos="1789"/>
        </w:tabs>
        <w:ind w:left="1789"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6"/>
  </w:num>
  <w:num w:numId="4">
    <w:abstractNumId w:val="1"/>
  </w:num>
  <w:num w:numId="5">
    <w:abstractNumId w:val="0"/>
  </w:num>
  <w:num w:numId="6">
    <w:abstractNumId w:val="7"/>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335"/>
    <w:rsid w:val="00003C67"/>
    <w:rsid w:val="00020236"/>
    <w:rsid w:val="00025052"/>
    <w:rsid w:val="00037691"/>
    <w:rsid w:val="0004091F"/>
    <w:rsid w:val="00041046"/>
    <w:rsid w:val="00051B18"/>
    <w:rsid w:val="00054E1C"/>
    <w:rsid w:val="00061415"/>
    <w:rsid w:val="00073CE3"/>
    <w:rsid w:val="00074638"/>
    <w:rsid w:val="00082926"/>
    <w:rsid w:val="000A1B4C"/>
    <w:rsid w:val="000A68E9"/>
    <w:rsid w:val="000B2E6A"/>
    <w:rsid w:val="000C2189"/>
    <w:rsid w:val="000C295D"/>
    <w:rsid w:val="000D49B9"/>
    <w:rsid w:val="000D7FE8"/>
    <w:rsid w:val="000E030C"/>
    <w:rsid w:val="000E0790"/>
    <w:rsid w:val="000F19D0"/>
    <w:rsid w:val="000F556C"/>
    <w:rsid w:val="00101796"/>
    <w:rsid w:val="001027AE"/>
    <w:rsid w:val="0010388C"/>
    <w:rsid w:val="00140431"/>
    <w:rsid w:val="001429F4"/>
    <w:rsid w:val="00142C30"/>
    <w:rsid w:val="001452EF"/>
    <w:rsid w:val="0014676C"/>
    <w:rsid w:val="00150BC2"/>
    <w:rsid w:val="00155836"/>
    <w:rsid w:val="00161ABF"/>
    <w:rsid w:val="00162C02"/>
    <w:rsid w:val="001648A7"/>
    <w:rsid w:val="00167988"/>
    <w:rsid w:val="00171CB9"/>
    <w:rsid w:val="00171DC5"/>
    <w:rsid w:val="00186B89"/>
    <w:rsid w:val="00194832"/>
    <w:rsid w:val="0019544C"/>
    <w:rsid w:val="001A1301"/>
    <w:rsid w:val="001B14A0"/>
    <w:rsid w:val="001C790D"/>
    <w:rsid w:val="001D5BAD"/>
    <w:rsid w:val="001E1D09"/>
    <w:rsid w:val="001E5290"/>
    <w:rsid w:val="001E6E6C"/>
    <w:rsid w:val="001F43F8"/>
    <w:rsid w:val="001F576A"/>
    <w:rsid w:val="0020249C"/>
    <w:rsid w:val="002073D7"/>
    <w:rsid w:val="00207754"/>
    <w:rsid w:val="002103F4"/>
    <w:rsid w:val="00215C5F"/>
    <w:rsid w:val="00223652"/>
    <w:rsid w:val="00236E9C"/>
    <w:rsid w:val="00237B87"/>
    <w:rsid w:val="0024127B"/>
    <w:rsid w:val="00242336"/>
    <w:rsid w:val="00245147"/>
    <w:rsid w:val="00255EB6"/>
    <w:rsid w:val="00265C26"/>
    <w:rsid w:val="00274026"/>
    <w:rsid w:val="002759A4"/>
    <w:rsid w:val="00276EEE"/>
    <w:rsid w:val="0027732C"/>
    <w:rsid w:val="00282380"/>
    <w:rsid w:val="00284123"/>
    <w:rsid w:val="002A18FF"/>
    <w:rsid w:val="002A5E98"/>
    <w:rsid w:val="002A657F"/>
    <w:rsid w:val="002B51E3"/>
    <w:rsid w:val="002C7C5E"/>
    <w:rsid w:val="002E4495"/>
    <w:rsid w:val="002F25BF"/>
    <w:rsid w:val="003032A6"/>
    <w:rsid w:val="00316498"/>
    <w:rsid w:val="00324612"/>
    <w:rsid w:val="003312EE"/>
    <w:rsid w:val="003332D1"/>
    <w:rsid w:val="00336987"/>
    <w:rsid w:val="003426A6"/>
    <w:rsid w:val="003433A3"/>
    <w:rsid w:val="00350946"/>
    <w:rsid w:val="0035294E"/>
    <w:rsid w:val="00354AD9"/>
    <w:rsid w:val="00382BC9"/>
    <w:rsid w:val="003853B7"/>
    <w:rsid w:val="003937DE"/>
    <w:rsid w:val="003B58C3"/>
    <w:rsid w:val="003B60DE"/>
    <w:rsid w:val="003C26A2"/>
    <w:rsid w:val="003C4C23"/>
    <w:rsid w:val="003C5CF7"/>
    <w:rsid w:val="003C72D2"/>
    <w:rsid w:val="003D08AF"/>
    <w:rsid w:val="003D70AB"/>
    <w:rsid w:val="003F5B7B"/>
    <w:rsid w:val="00401D78"/>
    <w:rsid w:val="004142DA"/>
    <w:rsid w:val="004350D5"/>
    <w:rsid w:val="00435C23"/>
    <w:rsid w:val="004467E0"/>
    <w:rsid w:val="00446C4B"/>
    <w:rsid w:val="0045488A"/>
    <w:rsid w:val="00470233"/>
    <w:rsid w:val="004739DE"/>
    <w:rsid w:val="00475221"/>
    <w:rsid w:val="004802E9"/>
    <w:rsid w:val="00481D06"/>
    <w:rsid w:val="0048323E"/>
    <w:rsid w:val="00494A3B"/>
    <w:rsid w:val="004A3A52"/>
    <w:rsid w:val="004A763F"/>
    <w:rsid w:val="004B1C15"/>
    <w:rsid w:val="004B4A89"/>
    <w:rsid w:val="004B75EC"/>
    <w:rsid w:val="004C101E"/>
    <w:rsid w:val="004C6860"/>
    <w:rsid w:val="004D1639"/>
    <w:rsid w:val="004D3C99"/>
    <w:rsid w:val="004D4206"/>
    <w:rsid w:val="004D4ACF"/>
    <w:rsid w:val="004D512C"/>
    <w:rsid w:val="004D5B1B"/>
    <w:rsid w:val="004D7405"/>
    <w:rsid w:val="004E2648"/>
    <w:rsid w:val="004E5389"/>
    <w:rsid w:val="00502743"/>
    <w:rsid w:val="00511407"/>
    <w:rsid w:val="005308FD"/>
    <w:rsid w:val="00534370"/>
    <w:rsid w:val="00536EC3"/>
    <w:rsid w:val="00540B1B"/>
    <w:rsid w:val="00542BF5"/>
    <w:rsid w:val="00544C20"/>
    <w:rsid w:val="0055222C"/>
    <w:rsid w:val="00554244"/>
    <w:rsid w:val="00562999"/>
    <w:rsid w:val="00567B59"/>
    <w:rsid w:val="0057718D"/>
    <w:rsid w:val="00586ED0"/>
    <w:rsid w:val="00591050"/>
    <w:rsid w:val="005B24A4"/>
    <w:rsid w:val="005C413C"/>
    <w:rsid w:val="005D1D95"/>
    <w:rsid w:val="005D2536"/>
    <w:rsid w:val="005D3EEC"/>
    <w:rsid w:val="005E33C3"/>
    <w:rsid w:val="005E4BD6"/>
    <w:rsid w:val="005F1849"/>
    <w:rsid w:val="005F2665"/>
    <w:rsid w:val="005F5678"/>
    <w:rsid w:val="005F6981"/>
    <w:rsid w:val="005F727D"/>
    <w:rsid w:val="006070AF"/>
    <w:rsid w:val="006114CC"/>
    <w:rsid w:val="00613C04"/>
    <w:rsid w:val="00617943"/>
    <w:rsid w:val="00626E53"/>
    <w:rsid w:val="00632394"/>
    <w:rsid w:val="0063349D"/>
    <w:rsid w:val="0063468F"/>
    <w:rsid w:val="006402C7"/>
    <w:rsid w:val="006428C1"/>
    <w:rsid w:val="00653728"/>
    <w:rsid w:val="0066002B"/>
    <w:rsid w:val="00660200"/>
    <w:rsid w:val="00660EAD"/>
    <w:rsid w:val="00667157"/>
    <w:rsid w:val="00667668"/>
    <w:rsid w:val="006759A8"/>
    <w:rsid w:val="0067772F"/>
    <w:rsid w:val="00680259"/>
    <w:rsid w:val="00680D46"/>
    <w:rsid w:val="0068487E"/>
    <w:rsid w:val="006A45BF"/>
    <w:rsid w:val="006B2472"/>
    <w:rsid w:val="006B6A2E"/>
    <w:rsid w:val="006B7523"/>
    <w:rsid w:val="006C0335"/>
    <w:rsid w:val="006C2D29"/>
    <w:rsid w:val="006D32C4"/>
    <w:rsid w:val="006D3E5B"/>
    <w:rsid w:val="006D7F44"/>
    <w:rsid w:val="006E0CEC"/>
    <w:rsid w:val="006E2D44"/>
    <w:rsid w:val="006F3662"/>
    <w:rsid w:val="00704904"/>
    <w:rsid w:val="00711FF1"/>
    <w:rsid w:val="00713655"/>
    <w:rsid w:val="0071468B"/>
    <w:rsid w:val="007201F2"/>
    <w:rsid w:val="00722FA5"/>
    <w:rsid w:val="007246B1"/>
    <w:rsid w:val="00726F49"/>
    <w:rsid w:val="00733C9E"/>
    <w:rsid w:val="00744B75"/>
    <w:rsid w:val="00744D42"/>
    <w:rsid w:val="00754A17"/>
    <w:rsid w:val="007565ED"/>
    <w:rsid w:val="00757BFA"/>
    <w:rsid w:val="00770049"/>
    <w:rsid w:val="00773B2C"/>
    <w:rsid w:val="007765D5"/>
    <w:rsid w:val="00777A44"/>
    <w:rsid w:val="00787C20"/>
    <w:rsid w:val="00791AAA"/>
    <w:rsid w:val="00795082"/>
    <w:rsid w:val="00795577"/>
    <w:rsid w:val="007A237B"/>
    <w:rsid w:val="007B0442"/>
    <w:rsid w:val="007B0F4A"/>
    <w:rsid w:val="007B21AC"/>
    <w:rsid w:val="007B2E3F"/>
    <w:rsid w:val="007B565A"/>
    <w:rsid w:val="007C57C3"/>
    <w:rsid w:val="007D2EDE"/>
    <w:rsid w:val="007E667D"/>
    <w:rsid w:val="007F6046"/>
    <w:rsid w:val="007F6E2F"/>
    <w:rsid w:val="00800D81"/>
    <w:rsid w:val="00801D19"/>
    <w:rsid w:val="008046E4"/>
    <w:rsid w:val="00813A33"/>
    <w:rsid w:val="00816F16"/>
    <w:rsid w:val="00822AA5"/>
    <w:rsid w:val="00826608"/>
    <w:rsid w:val="00835D99"/>
    <w:rsid w:val="00845C0E"/>
    <w:rsid w:val="008553FC"/>
    <w:rsid w:val="0086478D"/>
    <w:rsid w:val="00864EE1"/>
    <w:rsid w:val="0087060F"/>
    <w:rsid w:val="00870919"/>
    <w:rsid w:val="00871B0B"/>
    <w:rsid w:val="00873BB9"/>
    <w:rsid w:val="0088220B"/>
    <w:rsid w:val="00890081"/>
    <w:rsid w:val="00893A42"/>
    <w:rsid w:val="008A0792"/>
    <w:rsid w:val="008B5F0A"/>
    <w:rsid w:val="008C2EFD"/>
    <w:rsid w:val="008D1355"/>
    <w:rsid w:val="008E27C3"/>
    <w:rsid w:val="008E46E9"/>
    <w:rsid w:val="008F51C9"/>
    <w:rsid w:val="008F57AF"/>
    <w:rsid w:val="00900EBB"/>
    <w:rsid w:val="00903D4D"/>
    <w:rsid w:val="00906EA2"/>
    <w:rsid w:val="00911804"/>
    <w:rsid w:val="00912AF2"/>
    <w:rsid w:val="00916FDE"/>
    <w:rsid w:val="00924DC6"/>
    <w:rsid w:val="009406A1"/>
    <w:rsid w:val="009428F7"/>
    <w:rsid w:val="009467C1"/>
    <w:rsid w:val="009525B1"/>
    <w:rsid w:val="00954FB8"/>
    <w:rsid w:val="00955AB6"/>
    <w:rsid w:val="00956910"/>
    <w:rsid w:val="00962F7F"/>
    <w:rsid w:val="009707E3"/>
    <w:rsid w:val="009721AA"/>
    <w:rsid w:val="00986F92"/>
    <w:rsid w:val="009905D9"/>
    <w:rsid w:val="00992B0C"/>
    <w:rsid w:val="00996439"/>
    <w:rsid w:val="00997409"/>
    <w:rsid w:val="009B5D1C"/>
    <w:rsid w:val="009C4A45"/>
    <w:rsid w:val="009C6D0E"/>
    <w:rsid w:val="009D5672"/>
    <w:rsid w:val="009E597B"/>
    <w:rsid w:val="009F0504"/>
    <w:rsid w:val="009F1BAE"/>
    <w:rsid w:val="009F1CD5"/>
    <w:rsid w:val="00A152B2"/>
    <w:rsid w:val="00A23544"/>
    <w:rsid w:val="00A24F05"/>
    <w:rsid w:val="00A272F2"/>
    <w:rsid w:val="00A33DC1"/>
    <w:rsid w:val="00A369A2"/>
    <w:rsid w:val="00A4483E"/>
    <w:rsid w:val="00A50E3E"/>
    <w:rsid w:val="00A530DD"/>
    <w:rsid w:val="00A54A6B"/>
    <w:rsid w:val="00A61326"/>
    <w:rsid w:val="00A67051"/>
    <w:rsid w:val="00A71436"/>
    <w:rsid w:val="00A74BE1"/>
    <w:rsid w:val="00A84CE8"/>
    <w:rsid w:val="00A941BA"/>
    <w:rsid w:val="00AA12E0"/>
    <w:rsid w:val="00AA1698"/>
    <w:rsid w:val="00AA6097"/>
    <w:rsid w:val="00AA6A31"/>
    <w:rsid w:val="00AB324E"/>
    <w:rsid w:val="00AB50AF"/>
    <w:rsid w:val="00AC64F1"/>
    <w:rsid w:val="00AD44FC"/>
    <w:rsid w:val="00AE0976"/>
    <w:rsid w:val="00AE3E89"/>
    <w:rsid w:val="00AF46E3"/>
    <w:rsid w:val="00B00817"/>
    <w:rsid w:val="00B040D6"/>
    <w:rsid w:val="00B12F33"/>
    <w:rsid w:val="00B14E1C"/>
    <w:rsid w:val="00B50B19"/>
    <w:rsid w:val="00B52471"/>
    <w:rsid w:val="00B560E8"/>
    <w:rsid w:val="00B57B7E"/>
    <w:rsid w:val="00B65F15"/>
    <w:rsid w:val="00B67169"/>
    <w:rsid w:val="00B6753C"/>
    <w:rsid w:val="00B70858"/>
    <w:rsid w:val="00B806D4"/>
    <w:rsid w:val="00B80CE6"/>
    <w:rsid w:val="00B8576C"/>
    <w:rsid w:val="00B9091D"/>
    <w:rsid w:val="00B915B8"/>
    <w:rsid w:val="00BA3BA2"/>
    <w:rsid w:val="00BB454E"/>
    <w:rsid w:val="00BB529E"/>
    <w:rsid w:val="00BC0392"/>
    <w:rsid w:val="00BD6EA0"/>
    <w:rsid w:val="00BE2418"/>
    <w:rsid w:val="00BE7726"/>
    <w:rsid w:val="00BF19E1"/>
    <w:rsid w:val="00C011CD"/>
    <w:rsid w:val="00C02674"/>
    <w:rsid w:val="00C14700"/>
    <w:rsid w:val="00C20841"/>
    <w:rsid w:val="00C24618"/>
    <w:rsid w:val="00C4300B"/>
    <w:rsid w:val="00C44D06"/>
    <w:rsid w:val="00C45695"/>
    <w:rsid w:val="00C56F91"/>
    <w:rsid w:val="00C60954"/>
    <w:rsid w:val="00C83469"/>
    <w:rsid w:val="00C849D2"/>
    <w:rsid w:val="00C87D53"/>
    <w:rsid w:val="00C92087"/>
    <w:rsid w:val="00C92342"/>
    <w:rsid w:val="00CA3492"/>
    <w:rsid w:val="00CB4CA6"/>
    <w:rsid w:val="00CB663F"/>
    <w:rsid w:val="00CC79FB"/>
    <w:rsid w:val="00CD194C"/>
    <w:rsid w:val="00CD2A2B"/>
    <w:rsid w:val="00CD6F13"/>
    <w:rsid w:val="00CE177D"/>
    <w:rsid w:val="00CE2C2E"/>
    <w:rsid w:val="00D14B37"/>
    <w:rsid w:val="00D15C09"/>
    <w:rsid w:val="00D205FF"/>
    <w:rsid w:val="00D3316D"/>
    <w:rsid w:val="00D47FE6"/>
    <w:rsid w:val="00D56A21"/>
    <w:rsid w:val="00D65438"/>
    <w:rsid w:val="00D718AA"/>
    <w:rsid w:val="00D723D9"/>
    <w:rsid w:val="00D730C6"/>
    <w:rsid w:val="00D80EC1"/>
    <w:rsid w:val="00D836F3"/>
    <w:rsid w:val="00D83E5E"/>
    <w:rsid w:val="00DA3D0D"/>
    <w:rsid w:val="00DA7510"/>
    <w:rsid w:val="00DC5D32"/>
    <w:rsid w:val="00DE37C0"/>
    <w:rsid w:val="00DE57AD"/>
    <w:rsid w:val="00DE78C9"/>
    <w:rsid w:val="00DF0E73"/>
    <w:rsid w:val="00DF2816"/>
    <w:rsid w:val="00DF616A"/>
    <w:rsid w:val="00DF6E79"/>
    <w:rsid w:val="00E00E9D"/>
    <w:rsid w:val="00E12B5A"/>
    <w:rsid w:val="00E138FF"/>
    <w:rsid w:val="00E2182C"/>
    <w:rsid w:val="00E2232E"/>
    <w:rsid w:val="00E22C2A"/>
    <w:rsid w:val="00E234E3"/>
    <w:rsid w:val="00E25E6F"/>
    <w:rsid w:val="00E36138"/>
    <w:rsid w:val="00E367D8"/>
    <w:rsid w:val="00E46AA8"/>
    <w:rsid w:val="00E5271E"/>
    <w:rsid w:val="00E55572"/>
    <w:rsid w:val="00E84DAC"/>
    <w:rsid w:val="00EA2777"/>
    <w:rsid w:val="00EB37F4"/>
    <w:rsid w:val="00EC10DE"/>
    <w:rsid w:val="00EC7E51"/>
    <w:rsid w:val="00ED532A"/>
    <w:rsid w:val="00ED647F"/>
    <w:rsid w:val="00EE4792"/>
    <w:rsid w:val="00EE4F8C"/>
    <w:rsid w:val="00EF01E6"/>
    <w:rsid w:val="00F03140"/>
    <w:rsid w:val="00F07089"/>
    <w:rsid w:val="00F10A17"/>
    <w:rsid w:val="00F12AC4"/>
    <w:rsid w:val="00F26C3A"/>
    <w:rsid w:val="00F32683"/>
    <w:rsid w:val="00F4260E"/>
    <w:rsid w:val="00F42A3A"/>
    <w:rsid w:val="00F45227"/>
    <w:rsid w:val="00F478F3"/>
    <w:rsid w:val="00F56F5E"/>
    <w:rsid w:val="00F6005C"/>
    <w:rsid w:val="00F833F1"/>
    <w:rsid w:val="00F94C06"/>
    <w:rsid w:val="00F97407"/>
    <w:rsid w:val="00FA007A"/>
    <w:rsid w:val="00FA0369"/>
    <w:rsid w:val="00FA1EDC"/>
    <w:rsid w:val="00FA2406"/>
    <w:rsid w:val="00FA5C1C"/>
    <w:rsid w:val="00FC0141"/>
    <w:rsid w:val="00FC6338"/>
    <w:rsid w:val="00FD6FC6"/>
    <w:rsid w:val="00FD78E3"/>
    <w:rsid w:val="00FE63F8"/>
    <w:rsid w:val="00FE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35"/>
    <w:pPr>
      <w:widowControl w:val="0"/>
      <w:autoSpaceDE w:val="0"/>
      <w:autoSpaceDN w:val="0"/>
    </w:pPr>
  </w:style>
  <w:style w:type="paragraph" w:styleId="1">
    <w:name w:val="heading 1"/>
    <w:basedOn w:val="a"/>
    <w:next w:val="a"/>
    <w:link w:val="10"/>
    <w:uiPriority w:val="99"/>
    <w:qFormat/>
    <w:rsid w:val="006C03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37C0"/>
    <w:rPr>
      <w:rFonts w:ascii="Cambria" w:hAnsi="Cambria" w:cs="Cambria"/>
      <w:b/>
      <w:bCs/>
      <w:kern w:val="32"/>
      <w:sz w:val="32"/>
      <w:szCs w:val="32"/>
    </w:rPr>
  </w:style>
  <w:style w:type="paragraph" w:customStyle="1" w:styleId="a3">
    <w:name w:val="Знак Знак Знак Знак Знак Знак"/>
    <w:basedOn w:val="a"/>
    <w:uiPriority w:val="99"/>
    <w:rsid w:val="00754A17"/>
    <w:pPr>
      <w:widowControl/>
      <w:tabs>
        <w:tab w:val="num" w:pos="432"/>
      </w:tabs>
      <w:autoSpaceDE/>
      <w:autoSpaceDN/>
      <w:spacing w:before="120" w:after="160"/>
      <w:ind w:left="432" w:hanging="432"/>
      <w:jc w:val="both"/>
    </w:pPr>
    <w:rPr>
      <w:rFonts w:ascii="Arial" w:hAnsi="Arial" w:cs="Arial"/>
      <w:b/>
      <w:bCs/>
      <w:caps/>
      <w:sz w:val="32"/>
      <w:szCs w:val="32"/>
      <w:lang w:val="en-US" w:eastAsia="en-US"/>
    </w:rPr>
  </w:style>
  <w:style w:type="paragraph" w:styleId="a4">
    <w:name w:val="Title"/>
    <w:basedOn w:val="a"/>
    <w:link w:val="a5"/>
    <w:uiPriority w:val="99"/>
    <w:qFormat/>
    <w:rsid w:val="006C0335"/>
    <w:pPr>
      <w:jc w:val="center"/>
    </w:pPr>
    <w:rPr>
      <w:b/>
      <w:bCs/>
      <w:sz w:val="24"/>
      <w:szCs w:val="24"/>
    </w:rPr>
  </w:style>
  <w:style w:type="character" w:customStyle="1" w:styleId="a5">
    <w:name w:val="Название Знак"/>
    <w:link w:val="a4"/>
    <w:uiPriority w:val="99"/>
    <w:locked/>
    <w:rsid w:val="00DE37C0"/>
    <w:rPr>
      <w:rFonts w:ascii="Cambria" w:hAnsi="Cambria" w:cs="Cambria"/>
      <w:b/>
      <w:bCs/>
      <w:kern w:val="28"/>
      <w:sz w:val="32"/>
      <w:szCs w:val="32"/>
    </w:rPr>
  </w:style>
  <w:style w:type="paragraph" w:customStyle="1" w:styleId="a6">
    <w:name w:val="Таблицы (моноширинный)"/>
    <w:basedOn w:val="a"/>
    <w:next w:val="a"/>
    <w:uiPriority w:val="99"/>
    <w:rsid w:val="006C0335"/>
    <w:pPr>
      <w:adjustRightInd w:val="0"/>
      <w:jc w:val="both"/>
    </w:pPr>
    <w:rPr>
      <w:rFonts w:ascii="Courier New" w:hAnsi="Courier New" w:cs="Courier New"/>
    </w:rPr>
  </w:style>
  <w:style w:type="paragraph" w:styleId="2">
    <w:name w:val="Body Text Indent 2"/>
    <w:basedOn w:val="a"/>
    <w:link w:val="20"/>
    <w:uiPriority w:val="99"/>
    <w:rsid w:val="006C0335"/>
    <w:pPr>
      <w:ind w:left="1843"/>
      <w:jc w:val="both"/>
    </w:pPr>
    <w:rPr>
      <w:sz w:val="24"/>
      <w:szCs w:val="24"/>
    </w:rPr>
  </w:style>
  <w:style w:type="character" w:customStyle="1" w:styleId="20">
    <w:name w:val="Основной текст с отступом 2 Знак"/>
    <w:link w:val="2"/>
    <w:uiPriority w:val="99"/>
    <w:semiHidden/>
    <w:locked/>
    <w:rsid w:val="00DE37C0"/>
    <w:rPr>
      <w:sz w:val="20"/>
      <w:szCs w:val="20"/>
    </w:rPr>
  </w:style>
  <w:style w:type="paragraph" w:styleId="a7">
    <w:name w:val="header"/>
    <w:basedOn w:val="a"/>
    <w:link w:val="a8"/>
    <w:uiPriority w:val="99"/>
    <w:rsid w:val="00911804"/>
    <w:pPr>
      <w:tabs>
        <w:tab w:val="center" w:pos="4677"/>
        <w:tab w:val="right" w:pos="9355"/>
      </w:tabs>
    </w:pPr>
  </w:style>
  <w:style w:type="character" w:customStyle="1" w:styleId="a8">
    <w:name w:val="Верхний колонтитул Знак"/>
    <w:link w:val="a7"/>
    <w:uiPriority w:val="99"/>
    <w:semiHidden/>
    <w:locked/>
    <w:rsid w:val="00DE37C0"/>
    <w:rPr>
      <w:sz w:val="20"/>
      <w:szCs w:val="20"/>
    </w:rPr>
  </w:style>
  <w:style w:type="paragraph" w:styleId="a9">
    <w:name w:val="footer"/>
    <w:basedOn w:val="a"/>
    <w:link w:val="aa"/>
    <w:uiPriority w:val="99"/>
    <w:rsid w:val="00911804"/>
    <w:pPr>
      <w:tabs>
        <w:tab w:val="center" w:pos="4677"/>
        <w:tab w:val="right" w:pos="9355"/>
      </w:tabs>
    </w:pPr>
  </w:style>
  <w:style w:type="character" w:customStyle="1" w:styleId="aa">
    <w:name w:val="Нижний колонтитул Знак"/>
    <w:link w:val="a9"/>
    <w:uiPriority w:val="99"/>
    <w:semiHidden/>
    <w:locked/>
    <w:rsid w:val="00DE37C0"/>
    <w:rPr>
      <w:sz w:val="20"/>
      <w:szCs w:val="20"/>
    </w:rPr>
  </w:style>
  <w:style w:type="character" w:styleId="ab">
    <w:name w:val="page number"/>
    <w:basedOn w:val="a0"/>
    <w:uiPriority w:val="99"/>
    <w:rsid w:val="00911804"/>
  </w:style>
  <w:style w:type="paragraph" w:customStyle="1" w:styleId="ac">
    <w:name w:val="Знак Знак Знак"/>
    <w:basedOn w:val="a"/>
    <w:uiPriority w:val="99"/>
    <w:rsid w:val="00726F49"/>
    <w:pPr>
      <w:widowControl/>
      <w:tabs>
        <w:tab w:val="num" w:pos="432"/>
      </w:tabs>
      <w:autoSpaceDE/>
      <w:autoSpaceDN/>
      <w:spacing w:before="120" w:after="160"/>
      <w:ind w:left="432" w:hanging="432"/>
      <w:jc w:val="both"/>
    </w:pPr>
    <w:rPr>
      <w:rFonts w:ascii="Arial" w:hAnsi="Arial" w:cs="Arial"/>
      <w:b/>
      <w:bCs/>
      <w:caps/>
      <w:sz w:val="32"/>
      <w:szCs w:val="32"/>
      <w:lang w:val="en-US" w:eastAsia="en-US"/>
    </w:rPr>
  </w:style>
  <w:style w:type="paragraph" w:styleId="ad">
    <w:name w:val="Balloon Text"/>
    <w:basedOn w:val="a"/>
    <w:link w:val="ae"/>
    <w:uiPriority w:val="99"/>
    <w:semiHidden/>
    <w:rsid w:val="009707E3"/>
    <w:rPr>
      <w:rFonts w:ascii="Tahoma" w:hAnsi="Tahoma" w:cs="Tahoma"/>
      <w:sz w:val="16"/>
      <w:szCs w:val="16"/>
    </w:rPr>
  </w:style>
  <w:style w:type="character" w:customStyle="1" w:styleId="ae">
    <w:name w:val="Текст выноски Знак"/>
    <w:link w:val="ad"/>
    <w:uiPriority w:val="99"/>
    <w:semiHidden/>
    <w:locked/>
    <w:rsid w:val="00DE37C0"/>
    <w:rPr>
      <w:sz w:val="2"/>
      <w:szCs w:val="2"/>
    </w:rPr>
  </w:style>
  <w:style w:type="paragraph" w:customStyle="1" w:styleId="af">
    <w:name w:val="Знак"/>
    <w:basedOn w:val="a"/>
    <w:uiPriority w:val="99"/>
    <w:rsid w:val="009B5D1C"/>
    <w:pPr>
      <w:widowControl/>
      <w:tabs>
        <w:tab w:val="num" w:pos="432"/>
      </w:tabs>
      <w:autoSpaceDE/>
      <w:autoSpaceDN/>
      <w:spacing w:before="120" w:after="160"/>
      <w:ind w:left="432" w:hanging="432"/>
      <w:jc w:val="both"/>
    </w:pPr>
    <w:rPr>
      <w:b/>
      <w:bCs/>
      <w:caps/>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39102">
      <w:marLeft w:val="0"/>
      <w:marRight w:val="0"/>
      <w:marTop w:val="0"/>
      <w:marBottom w:val="0"/>
      <w:divBdr>
        <w:top w:val="none" w:sz="0" w:space="0" w:color="auto"/>
        <w:left w:val="none" w:sz="0" w:space="0" w:color="auto"/>
        <w:bottom w:val="none" w:sz="0" w:space="0" w:color="auto"/>
        <w:right w:val="none" w:sz="0" w:space="0" w:color="auto"/>
      </w:divBdr>
    </w:div>
    <w:div w:id="617639103">
      <w:marLeft w:val="0"/>
      <w:marRight w:val="0"/>
      <w:marTop w:val="0"/>
      <w:marBottom w:val="0"/>
      <w:divBdr>
        <w:top w:val="none" w:sz="0" w:space="0" w:color="auto"/>
        <w:left w:val="none" w:sz="0" w:space="0" w:color="auto"/>
        <w:bottom w:val="none" w:sz="0" w:space="0" w:color="auto"/>
        <w:right w:val="none" w:sz="0" w:space="0" w:color="auto"/>
      </w:divBdr>
    </w:div>
    <w:div w:id="617639104">
      <w:marLeft w:val="0"/>
      <w:marRight w:val="0"/>
      <w:marTop w:val="0"/>
      <w:marBottom w:val="0"/>
      <w:divBdr>
        <w:top w:val="none" w:sz="0" w:space="0" w:color="auto"/>
        <w:left w:val="none" w:sz="0" w:space="0" w:color="auto"/>
        <w:bottom w:val="none" w:sz="0" w:space="0" w:color="auto"/>
        <w:right w:val="none" w:sz="0" w:space="0" w:color="auto"/>
      </w:divBdr>
    </w:div>
    <w:div w:id="617639105">
      <w:marLeft w:val="0"/>
      <w:marRight w:val="0"/>
      <w:marTop w:val="0"/>
      <w:marBottom w:val="0"/>
      <w:divBdr>
        <w:top w:val="none" w:sz="0" w:space="0" w:color="auto"/>
        <w:left w:val="none" w:sz="0" w:space="0" w:color="auto"/>
        <w:bottom w:val="none" w:sz="0" w:space="0" w:color="auto"/>
        <w:right w:val="none" w:sz="0" w:space="0" w:color="auto"/>
      </w:divBdr>
    </w:div>
    <w:div w:id="617639106">
      <w:marLeft w:val="0"/>
      <w:marRight w:val="0"/>
      <w:marTop w:val="0"/>
      <w:marBottom w:val="0"/>
      <w:divBdr>
        <w:top w:val="none" w:sz="0" w:space="0" w:color="auto"/>
        <w:left w:val="none" w:sz="0" w:space="0" w:color="auto"/>
        <w:bottom w:val="none" w:sz="0" w:space="0" w:color="auto"/>
        <w:right w:val="none" w:sz="0" w:space="0" w:color="auto"/>
      </w:divBdr>
    </w:div>
    <w:div w:id="617639107">
      <w:marLeft w:val="0"/>
      <w:marRight w:val="0"/>
      <w:marTop w:val="0"/>
      <w:marBottom w:val="0"/>
      <w:divBdr>
        <w:top w:val="none" w:sz="0" w:space="0" w:color="auto"/>
        <w:left w:val="none" w:sz="0" w:space="0" w:color="auto"/>
        <w:bottom w:val="none" w:sz="0" w:space="0" w:color="auto"/>
        <w:right w:val="none" w:sz="0" w:space="0" w:color="auto"/>
      </w:divBdr>
    </w:div>
    <w:div w:id="617639108">
      <w:marLeft w:val="0"/>
      <w:marRight w:val="0"/>
      <w:marTop w:val="0"/>
      <w:marBottom w:val="0"/>
      <w:divBdr>
        <w:top w:val="none" w:sz="0" w:space="0" w:color="auto"/>
        <w:left w:val="none" w:sz="0" w:space="0" w:color="auto"/>
        <w:bottom w:val="none" w:sz="0" w:space="0" w:color="auto"/>
        <w:right w:val="none" w:sz="0" w:space="0" w:color="auto"/>
      </w:divBdr>
    </w:div>
    <w:div w:id="617639109">
      <w:marLeft w:val="0"/>
      <w:marRight w:val="0"/>
      <w:marTop w:val="0"/>
      <w:marBottom w:val="0"/>
      <w:divBdr>
        <w:top w:val="none" w:sz="0" w:space="0" w:color="auto"/>
        <w:left w:val="none" w:sz="0" w:space="0" w:color="auto"/>
        <w:bottom w:val="none" w:sz="0" w:space="0" w:color="auto"/>
        <w:right w:val="none" w:sz="0" w:space="0" w:color="auto"/>
      </w:divBdr>
    </w:div>
    <w:div w:id="617639110">
      <w:marLeft w:val="0"/>
      <w:marRight w:val="0"/>
      <w:marTop w:val="0"/>
      <w:marBottom w:val="0"/>
      <w:divBdr>
        <w:top w:val="none" w:sz="0" w:space="0" w:color="auto"/>
        <w:left w:val="none" w:sz="0" w:space="0" w:color="auto"/>
        <w:bottom w:val="none" w:sz="0" w:space="0" w:color="auto"/>
        <w:right w:val="none" w:sz="0" w:space="0" w:color="auto"/>
      </w:divBdr>
    </w:div>
    <w:div w:id="617639111">
      <w:marLeft w:val="0"/>
      <w:marRight w:val="0"/>
      <w:marTop w:val="0"/>
      <w:marBottom w:val="0"/>
      <w:divBdr>
        <w:top w:val="none" w:sz="0" w:space="0" w:color="auto"/>
        <w:left w:val="none" w:sz="0" w:space="0" w:color="auto"/>
        <w:bottom w:val="none" w:sz="0" w:space="0" w:color="auto"/>
        <w:right w:val="none" w:sz="0" w:space="0" w:color="auto"/>
      </w:divBdr>
    </w:div>
    <w:div w:id="617639112">
      <w:marLeft w:val="0"/>
      <w:marRight w:val="0"/>
      <w:marTop w:val="0"/>
      <w:marBottom w:val="0"/>
      <w:divBdr>
        <w:top w:val="none" w:sz="0" w:space="0" w:color="auto"/>
        <w:left w:val="none" w:sz="0" w:space="0" w:color="auto"/>
        <w:bottom w:val="none" w:sz="0" w:space="0" w:color="auto"/>
        <w:right w:val="none" w:sz="0" w:space="0" w:color="auto"/>
      </w:divBdr>
    </w:div>
    <w:div w:id="617639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2209</Words>
  <Characters>12596</Characters>
  <Application>Microsoft Office Word</Application>
  <DocSecurity>0</DocSecurity>
  <Lines>104</Lines>
  <Paragraphs>29</Paragraphs>
  <ScaleCrop>false</ScaleCrop>
  <Company>Жизнь</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Van Helsing</dc:creator>
  <cp:keywords/>
  <dc:description/>
  <cp:lastModifiedBy>Карымов Рамиль Гарафиянович</cp:lastModifiedBy>
  <cp:revision>12</cp:revision>
  <cp:lastPrinted>2012-04-27T07:22:00Z</cp:lastPrinted>
  <dcterms:created xsi:type="dcterms:W3CDTF">2013-02-25T05:11:00Z</dcterms:created>
  <dcterms:modified xsi:type="dcterms:W3CDTF">2017-01-26T09:40:00Z</dcterms:modified>
</cp:coreProperties>
</file>