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19" w:rsidRPr="005E3D3F" w:rsidRDefault="00E06CEC" w:rsidP="00126D19">
      <w:pPr>
        <w:rPr>
          <w:color w:val="365F91"/>
        </w:rPr>
      </w:pPr>
      <w:r w:rsidRPr="005C1B88">
        <w:rPr>
          <w:color w:val="365F91"/>
        </w:rPr>
        <w:t xml:space="preserve"> </w:t>
      </w:r>
      <w:r w:rsidR="00126D19" w:rsidRPr="005C1B88">
        <w:rPr>
          <w:color w:val="365F91"/>
        </w:rPr>
        <w:t>«</w:t>
      </w:r>
      <w:r w:rsidR="00E31DD0">
        <w:rPr>
          <w:color w:val="365F91"/>
        </w:rPr>
        <w:t>15</w:t>
      </w:r>
      <w:r w:rsidR="00126D19" w:rsidRPr="005C1B88">
        <w:rPr>
          <w:color w:val="365F91"/>
        </w:rPr>
        <w:t>»</w:t>
      </w:r>
      <w:r w:rsidR="005C645D">
        <w:rPr>
          <w:color w:val="365F91"/>
        </w:rPr>
        <w:t xml:space="preserve"> </w:t>
      </w:r>
      <w:r w:rsidR="00E31DD0">
        <w:rPr>
          <w:color w:val="365F91"/>
        </w:rPr>
        <w:t>января</w:t>
      </w:r>
      <w:r w:rsidR="001C4D98">
        <w:rPr>
          <w:color w:val="365F91"/>
        </w:rPr>
        <w:t xml:space="preserve"> </w:t>
      </w:r>
      <w:r w:rsidR="00126D19" w:rsidRPr="005C1B88">
        <w:rPr>
          <w:color w:val="365F91"/>
        </w:rPr>
        <w:t>20</w:t>
      </w:r>
      <w:r w:rsidR="00A26E35">
        <w:rPr>
          <w:color w:val="365F91"/>
        </w:rPr>
        <w:t>1</w:t>
      </w:r>
      <w:r w:rsidR="00D73BBC">
        <w:rPr>
          <w:color w:val="365F91"/>
        </w:rPr>
        <w:t>8</w:t>
      </w:r>
      <w:r w:rsidR="00126D19" w:rsidRPr="005C1B88">
        <w:rPr>
          <w:color w:val="365F91"/>
        </w:rPr>
        <w:t xml:space="preserve">г.                                                   </w:t>
      </w:r>
      <w:r w:rsidR="00A26E35">
        <w:rPr>
          <w:color w:val="365F91"/>
        </w:rPr>
        <w:t xml:space="preserve">                    </w:t>
      </w:r>
      <w:r w:rsidR="00CA3A74">
        <w:rPr>
          <w:color w:val="365F91"/>
        </w:rPr>
        <w:t xml:space="preserve">                    </w:t>
      </w:r>
      <w:r w:rsidR="00A26E35">
        <w:rPr>
          <w:color w:val="365F91"/>
        </w:rPr>
        <w:t xml:space="preserve">    </w:t>
      </w:r>
      <w:r w:rsidR="00E31DD0">
        <w:rPr>
          <w:color w:val="365F91"/>
        </w:rPr>
        <w:t xml:space="preserve">  </w:t>
      </w:r>
      <w:r w:rsidR="00FD60C4">
        <w:rPr>
          <w:color w:val="365F91"/>
        </w:rPr>
        <w:t xml:space="preserve">     </w:t>
      </w:r>
      <w:r w:rsidR="00A26E35">
        <w:rPr>
          <w:color w:val="365F91"/>
        </w:rPr>
        <w:t xml:space="preserve"> №</w:t>
      </w:r>
      <w:r w:rsidR="00A26E35" w:rsidRPr="00A26E35">
        <w:rPr>
          <w:color w:val="365F91"/>
        </w:rPr>
        <w:t xml:space="preserve"> </w:t>
      </w:r>
      <w:r w:rsidR="00D73BBC" w:rsidRPr="00D73BBC">
        <w:rPr>
          <w:color w:val="365F91"/>
        </w:rPr>
        <w:t>114045</w:t>
      </w:r>
      <w:r w:rsidR="00D73BBC">
        <w:rPr>
          <w:color w:val="365F91"/>
        </w:rPr>
        <w:t>/ОЗП</w:t>
      </w:r>
      <w:r w:rsidR="001C4D98">
        <w:rPr>
          <w:color w:val="365F91"/>
        </w:rPr>
        <w:t xml:space="preserve">           </w:t>
      </w:r>
    </w:p>
    <w:p w:rsidR="00B36106" w:rsidRDefault="00B36106" w:rsidP="005F2017">
      <w:pPr>
        <w:jc w:val="center"/>
        <w:rPr>
          <w:b/>
          <w:sz w:val="28"/>
          <w:szCs w:val="28"/>
        </w:rPr>
      </w:pPr>
    </w:p>
    <w:p w:rsidR="00E62CDF" w:rsidRDefault="00E62CDF" w:rsidP="005F2017">
      <w:pPr>
        <w:jc w:val="center"/>
        <w:rPr>
          <w:b/>
          <w:sz w:val="28"/>
          <w:szCs w:val="28"/>
        </w:rPr>
      </w:pPr>
    </w:p>
    <w:p w:rsidR="005F2017" w:rsidRPr="005F2017" w:rsidRDefault="005F2017" w:rsidP="005F2017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FD60C4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C35151">
        <w:t>разъяснении положений</w:t>
      </w:r>
      <w:r w:rsidRPr="00FD60C4">
        <w:t xml:space="preserve"> </w:t>
      </w:r>
      <w:r w:rsidR="001C4D98">
        <w:t>Закупочной документации</w:t>
      </w:r>
    </w:p>
    <w:p w:rsidR="002B3B71" w:rsidRPr="002B3B71" w:rsidRDefault="002B3B71" w:rsidP="002B3B71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5F2017" w:rsidRDefault="005F2017" w:rsidP="005F2017">
      <w:pPr>
        <w:ind w:firstLine="708"/>
        <w:jc w:val="both"/>
      </w:pPr>
    </w:p>
    <w:p w:rsidR="00755C34" w:rsidRDefault="00643770" w:rsidP="00D73BBC">
      <w:pPr>
        <w:spacing w:line="276" w:lineRule="auto"/>
        <w:jc w:val="both"/>
      </w:pPr>
      <w:r w:rsidRPr="00643770">
        <w:rPr>
          <w:bCs/>
        </w:rPr>
        <w:t>В целях удовлетворения нужд</w:t>
      </w:r>
      <w:r w:rsidR="00C35151">
        <w:rPr>
          <w:bCs/>
        </w:rPr>
        <w:t xml:space="preserve"> </w:t>
      </w:r>
      <w:r w:rsidRPr="00643770">
        <w:rPr>
          <w:bCs/>
        </w:rPr>
        <w:t xml:space="preserve">Заказчика </w:t>
      </w:r>
      <w:r w:rsidR="00B9702D" w:rsidRPr="00B9702D">
        <w:t xml:space="preserve">АО «Интер РАО – </w:t>
      </w:r>
      <w:proofErr w:type="spellStart"/>
      <w:r w:rsidR="00B9702D" w:rsidRPr="00B9702D">
        <w:t>Электрогенерация</w:t>
      </w:r>
      <w:proofErr w:type="spellEnd"/>
      <w:r w:rsidR="00B9702D" w:rsidRPr="00B9702D">
        <w:t xml:space="preserve">» (119435, Россия, г. Москва, ул. Большая </w:t>
      </w:r>
      <w:proofErr w:type="spellStart"/>
      <w:r w:rsidR="00B9702D" w:rsidRPr="00B9702D">
        <w:t>Пироговская</w:t>
      </w:r>
      <w:proofErr w:type="spellEnd"/>
      <w:r w:rsidR="00B9702D" w:rsidRPr="00B9702D">
        <w:t>, д. 27, стр. 1.)</w:t>
      </w:r>
      <w:r w:rsidRPr="00643770">
        <w:t xml:space="preserve">, </w:t>
      </w:r>
      <w:r w:rsidRPr="00643770">
        <w:rPr>
          <w:bCs/>
        </w:rPr>
        <w:t>Ор</w:t>
      </w:r>
      <w:r w:rsidRPr="00B77A77">
        <w:t xml:space="preserve">ганизатор закупки </w:t>
      </w:r>
      <w:r w:rsidR="0009031B" w:rsidRPr="00B77A77">
        <w:t>―</w:t>
      </w:r>
      <w:r w:rsidRPr="00B77A77">
        <w:t xml:space="preserve"> </w:t>
      </w:r>
      <w:r w:rsidR="00E31DD0" w:rsidRPr="00E31DD0">
        <w:t xml:space="preserve">Филиал «Сочинская ТЭС» АО «Интер РАО – </w:t>
      </w:r>
      <w:proofErr w:type="spellStart"/>
      <w:r w:rsidR="00E31DD0" w:rsidRPr="00E31DD0">
        <w:t>Электрогенерация</w:t>
      </w:r>
      <w:proofErr w:type="spellEnd"/>
      <w:r w:rsidR="00E31DD0" w:rsidRPr="00E31DD0">
        <w:t>»</w:t>
      </w:r>
      <w:r w:rsidRPr="00B77A77">
        <w:t xml:space="preserve"> (</w:t>
      </w:r>
      <w:r w:rsidR="00E31DD0" w:rsidRPr="00E31DD0">
        <w:t>354002, Краснодарский край, г. Сочи, ул. Транспортная 133</w:t>
      </w:r>
      <w:r w:rsidRPr="00B77A77">
        <w:t>)</w:t>
      </w:r>
      <w:r w:rsidR="00FD60C4" w:rsidRPr="00FD60C4">
        <w:t xml:space="preserve">, на основании </w:t>
      </w:r>
      <w:r w:rsidR="001C4D98" w:rsidRPr="00B77A77">
        <w:t>пункта</w:t>
      </w:r>
      <w:r w:rsidR="0010350C">
        <w:t xml:space="preserve"> </w:t>
      </w:r>
      <w:r w:rsidR="00E31DD0">
        <w:t>4</w:t>
      </w:r>
      <w:r w:rsidR="00B77A77" w:rsidRPr="00B77A77">
        <w:t>.4.</w:t>
      </w:r>
      <w:r w:rsidR="001C4D98" w:rsidRPr="00B77A77">
        <w:t xml:space="preserve"> Закупочной документации</w:t>
      </w:r>
      <w:r w:rsidR="00FD60C4" w:rsidRPr="00FD60C4">
        <w:t xml:space="preserve"> </w:t>
      </w:r>
      <w:r w:rsidR="00EB3D13" w:rsidRPr="00EB3D13">
        <w:t xml:space="preserve">по открытому запросу предложений, </w:t>
      </w:r>
      <w:r w:rsidR="00D73BBC">
        <w:rPr>
          <w:b/>
        </w:rPr>
        <w:t xml:space="preserve">участниками которого являются только субъекты малого и среднего предпринимательства </w:t>
      </w:r>
      <w:r w:rsidR="00D73BBC" w:rsidRPr="005E2246">
        <w:rPr>
          <w:b/>
        </w:rPr>
        <w:t>на право заключения договора на</w:t>
      </w:r>
      <w:r w:rsidR="00D73BBC">
        <w:rPr>
          <w:b/>
        </w:rPr>
        <w:t xml:space="preserve"> поставку фильтров прочих для нужд филиала «Сочинская ТЭС» АО «Интер РАО – </w:t>
      </w:r>
      <w:proofErr w:type="spellStart"/>
      <w:r w:rsidR="00D73BBC">
        <w:rPr>
          <w:b/>
        </w:rPr>
        <w:t>Электрогенерация</w:t>
      </w:r>
      <w:proofErr w:type="spellEnd"/>
      <w:r w:rsidR="00D73BBC">
        <w:rPr>
          <w:b/>
        </w:rPr>
        <w:t>»</w:t>
      </w:r>
      <w:r w:rsidR="000F30CA" w:rsidRPr="00B77A77">
        <w:t>,</w:t>
      </w:r>
      <w:r w:rsidR="00FD60C4" w:rsidRPr="00FD60C4">
        <w:t xml:space="preserve"> настоящим сообщает </w:t>
      </w:r>
      <w:r w:rsidR="005E3D3F">
        <w:t xml:space="preserve">о </w:t>
      </w:r>
      <w:r w:rsidR="00C35151">
        <w:t>разъяснении положений</w:t>
      </w:r>
      <w:r w:rsidR="005E3D3F">
        <w:t xml:space="preserve"> </w:t>
      </w:r>
      <w:r w:rsidR="001C4D98">
        <w:t>Закупочной</w:t>
      </w:r>
      <w:r w:rsidR="000F30CA">
        <w:t xml:space="preserve"> документ</w:t>
      </w:r>
      <w:r w:rsidR="00C35151">
        <w:t>ации в связи с поступившими вопросами от потенциального Участника</w:t>
      </w:r>
      <w:r w:rsidR="00D0396F">
        <w:t xml:space="preserve">. </w:t>
      </w:r>
    </w:p>
    <w:p w:rsidR="00C35151" w:rsidRDefault="00C35151" w:rsidP="00D2481D">
      <w:pPr>
        <w:ind w:firstLine="708"/>
        <w:jc w:val="both"/>
      </w:pPr>
    </w:p>
    <w:tbl>
      <w:tblPr>
        <w:tblStyle w:val="ae"/>
        <w:tblW w:w="10173" w:type="dxa"/>
        <w:tblLook w:val="04A0" w:firstRow="1" w:lastRow="0" w:firstColumn="1" w:lastColumn="0" w:noHBand="0" w:noVBand="1"/>
      </w:tblPr>
      <w:tblGrid>
        <w:gridCol w:w="675"/>
        <w:gridCol w:w="4961"/>
        <w:gridCol w:w="4537"/>
      </w:tblGrid>
      <w:tr w:rsidR="00C35151" w:rsidRPr="00BA09D8" w:rsidTr="000B08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Поступивший вопрос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BA09D8" w:rsidRDefault="00C35151" w:rsidP="00C35151">
            <w:pPr>
              <w:spacing w:before="120"/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BA09D8">
              <w:rPr>
                <w:b/>
                <w:sz w:val="22"/>
                <w:szCs w:val="22"/>
                <w:lang w:eastAsia="en-US"/>
              </w:rPr>
              <w:t>Ответ Организатора</w:t>
            </w:r>
          </w:p>
        </w:tc>
      </w:tr>
      <w:tr w:rsidR="001C4D98" w:rsidRPr="00BA09D8" w:rsidTr="00B77A77">
        <w:trPr>
          <w:trHeight w:val="7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98" w:rsidRPr="00BA09D8" w:rsidRDefault="001C4D98" w:rsidP="00C35151">
            <w:pPr>
              <w:pStyle w:val="ac"/>
              <w:numPr>
                <w:ilvl w:val="0"/>
                <w:numId w:val="12"/>
              </w:numPr>
              <w:spacing w:before="120"/>
              <w:jc w:val="center"/>
              <w:outlineLvl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98" w:rsidRPr="00D73BBC" w:rsidRDefault="00D73BBC" w:rsidP="00D73BBC">
            <w:r>
              <w:t>Добрый день! В архиве с закупочной документацией на электронной торговой площадке, вы не вложили никаких документов. Просим выложить документацию.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BBC" w:rsidRDefault="00D73BBC" w:rsidP="00D73BBC">
            <w:r>
              <w:t xml:space="preserve">Добрый день! При публикации закупочная документация была размещена на электронной торговой площадке в архивной папке ЗД. </w:t>
            </w:r>
          </w:p>
          <w:p w:rsidR="001C4D98" w:rsidRPr="00BA09D8" w:rsidRDefault="001C4D98" w:rsidP="00B77A77">
            <w:pPr>
              <w:spacing w:before="120"/>
              <w:jc w:val="both"/>
              <w:outlineLvl w:val="0"/>
              <w:rPr>
                <w:sz w:val="22"/>
                <w:szCs w:val="22"/>
                <w:lang w:eastAsia="en-US"/>
              </w:rPr>
            </w:pPr>
          </w:p>
        </w:tc>
      </w:tr>
    </w:tbl>
    <w:p w:rsidR="00C35151" w:rsidRDefault="00C35151" w:rsidP="00D2481D">
      <w:pPr>
        <w:ind w:firstLine="708"/>
        <w:jc w:val="both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5B63D0" w:rsidRDefault="005B63D0" w:rsidP="002B3B71">
      <w:pPr>
        <w:autoSpaceDE w:val="0"/>
        <w:autoSpaceDN w:val="0"/>
        <w:jc w:val="both"/>
        <w:outlineLvl w:val="0"/>
      </w:pPr>
    </w:p>
    <w:p w:rsidR="005B63D0" w:rsidRDefault="005B63D0" w:rsidP="002B3B71">
      <w:pPr>
        <w:autoSpaceDE w:val="0"/>
        <w:autoSpaceDN w:val="0"/>
        <w:jc w:val="both"/>
        <w:outlineLvl w:val="0"/>
      </w:pPr>
    </w:p>
    <w:p w:rsidR="005F2017" w:rsidRDefault="005F2017" w:rsidP="002B3B71">
      <w:pPr>
        <w:autoSpaceDE w:val="0"/>
        <w:autoSpaceDN w:val="0"/>
        <w:jc w:val="both"/>
        <w:outlineLvl w:val="0"/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66759F" w:rsidRDefault="0066759F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B1E94" w:rsidRPr="005B63D0" w:rsidRDefault="001B1E9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5B63D0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5B63D0">
        <w:rPr>
          <w:sz w:val="16"/>
          <w:szCs w:val="16"/>
        </w:rPr>
        <w:t xml:space="preserve">Исп. </w:t>
      </w:r>
      <w:r w:rsidR="00D73BBC">
        <w:rPr>
          <w:sz w:val="16"/>
          <w:szCs w:val="16"/>
        </w:rPr>
        <w:t>Старцева Е.П.</w:t>
      </w:r>
    </w:p>
    <w:p w:rsidR="00EE1184" w:rsidRPr="005B63D0" w:rsidRDefault="00D73BBC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(862) 268-24-15</w:t>
      </w:r>
      <w:r w:rsidR="00EE1184" w:rsidRPr="005B63D0">
        <w:rPr>
          <w:sz w:val="16"/>
          <w:szCs w:val="16"/>
        </w:rPr>
        <w:t xml:space="preserve"> доб. </w:t>
      </w:r>
      <w:r>
        <w:rPr>
          <w:sz w:val="16"/>
          <w:szCs w:val="16"/>
        </w:rPr>
        <w:t>3</w:t>
      </w:r>
      <w:r w:rsidR="005B63D0" w:rsidRPr="005B63D0">
        <w:rPr>
          <w:sz w:val="16"/>
          <w:szCs w:val="16"/>
        </w:rPr>
        <w:t>55</w:t>
      </w:r>
    </w:p>
    <w:p w:rsidR="00EE03BB" w:rsidRPr="00755C34" w:rsidRDefault="00D73BBC" w:rsidP="00EE1184">
      <w:pPr>
        <w:autoSpaceDE w:val="0"/>
        <w:autoSpaceDN w:val="0"/>
        <w:jc w:val="both"/>
        <w:outlineLvl w:val="0"/>
        <w:rPr>
          <w:color w:val="365F91"/>
          <w:sz w:val="16"/>
          <w:szCs w:val="16"/>
        </w:rPr>
      </w:pPr>
      <w:hyperlink r:id="rId8" w:history="1">
        <w:r w:rsidRPr="00590219">
          <w:rPr>
            <w:rStyle w:val="a8"/>
            <w:sz w:val="16"/>
            <w:szCs w:val="16"/>
            <w:lang w:val="en-US"/>
          </w:rPr>
          <w:t>startseva</w:t>
        </w:r>
        <w:r w:rsidRPr="00590219">
          <w:rPr>
            <w:rStyle w:val="a8"/>
            <w:sz w:val="16"/>
            <w:szCs w:val="16"/>
          </w:rPr>
          <w:t>@</w:t>
        </w:r>
        <w:r w:rsidRPr="00590219">
          <w:rPr>
            <w:rStyle w:val="a8"/>
            <w:sz w:val="16"/>
            <w:szCs w:val="16"/>
            <w:lang w:val="en-US"/>
          </w:rPr>
          <w:t>interrao</w:t>
        </w:r>
        <w:r w:rsidRPr="00590219">
          <w:rPr>
            <w:rStyle w:val="a8"/>
            <w:sz w:val="16"/>
            <w:szCs w:val="16"/>
          </w:rPr>
          <w:t>.</w:t>
        </w:r>
        <w:r w:rsidRPr="00590219">
          <w:rPr>
            <w:rStyle w:val="a8"/>
            <w:sz w:val="16"/>
            <w:szCs w:val="16"/>
            <w:lang w:val="en-US"/>
          </w:rPr>
          <w:t>ru</w:t>
        </w:r>
      </w:hyperlink>
      <w:r w:rsidR="005B63D0" w:rsidRPr="005B63D0">
        <w:rPr>
          <w:color w:val="548DD4"/>
          <w:sz w:val="16"/>
          <w:szCs w:val="16"/>
        </w:rPr>
        <w:t xml:space="preserve"> </w:t>
      </w:r>
      <w:r w:rsidR="005C645D" w:rsidRPr="00755C34">
        <w:rPr>
          <w:color w:val="365F91"/>
          <w:sz w:val="16"/>
          <w:szCs w:val="16"/>
        </w:rPr>
        <w:tab/>
      </w:r>
    </w:p>
    <w:sectPr w:rsidR="00EE03BB" w:rsidRPr="00755C34" w:rsidSect="00BA09D8">
      <w:headerReference w:type="default" r:id="rId9"/>
      <w:footerReference w:type="default" r:id="rId10"/>
      <w:pgSz w:w="11906" w:h="16838"/>
      <w:pgMar w:top="567" w:right="707" w:bottom="851" w:left="1134" w:header="561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DD0" w:rsidRDefault="00E31DD0" w:rsidP="00E31DD0">
    <w:pPr>
      <w:tabs>
        <w:tab w:val="left" w:pos="907"/>
        <w:tab w:val="left" w:pos="8931"/>
      </w:tabs>
      <w:jc w:val="center"/>
    </w:pPr>
    <w:r w:rsidRPr="001B4E2C">
      <w:rPr>
        <w:noProof/>
      </w:rPr>
      <w:drawing>
        <wp:inline distT="0" distB="0" distL="0" distR="0" wp14:anchorId="7AB6579D" wp14:editId="404C09D9">
          <wp:extent cx="2647315" cy="903605"/>
          <wp:effectExtent l="0" t="0" r="635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64" t="15280" r="6949" b="40732"/>
                  <a:stretch>
                    <a:fillRect/>
                  </a:stretch>
                </pic:blipFill>
                <pic:spPr bwMode="auto">
                  <a:xfrm>
                    <a:off x="0" y="0"/>
                    <a:ext cx="2647315" cy="903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1DD0" w:rsidRDefault="00E31DD0" w:rsidP="00E31DD0">
    <w:pPr>
      <w:jc w:val="center"/>
      <w:rPr>
        <w:color w:val="1F497D"/>
        <w:sz w:val="18"/>
        <w:szCs w:val="18"/>
      </w:rPr>
    </w:pPr>
    <w:r w:rsidRPr="001B4E2C">
      <w:rPr>
        <w:color w:val="1F497D"/>
        <w:sz w:val="18"/>
        <w:szCs w:val="18"/>
      </w:rPr>
      <w:t xml:space="preserve">Филиал «Сочинская ТЭС» Акционерное общество «Интер РАО – </w:t>
    </w:r>
    <w:proofErr w:type="spellStart"/>
    <w:r w:rsidRPr="001B4E2C">
      <w:rPr>
        <w:color w:val="1F497D"/>
        <w:sz w:val="18"/>
        <w:szCs w:val="18"/>
      </w:rPr>
      <w:t>Электрогенерация</w:t>
    </w:r>
    <w:proofErr w:type="spellEnd"/>
    <w:r w:rsidRPr="001B4E2C">
      <w:rPr>
        <w:color w:val="1F497D"/>
        <w:sz w:val="18"/>
        <w:szCs w:val="18"/>
      </w:rPr>
      <w:t>»</w:t>
    </w:r>
  </w:p>
  <w:p w:rsidR="00E31DD0" w:rsidRDefault="00E31DD0" w:rsidP="00E31DD0">
    <w:pPr>
      <w:jc w:val="center"/>
      <w:rPr>
        <w:color w:val="1F497D"/>
        <w:sz w:val="18"/>
        <w:szCs w:val="18"/>
      </w:rPr>
    </w:pPr>
    <w:proofErr w:type="gramStart"/>
    <w:r>
      <w:rPr>
        <w:color w:val="1F497D"/>
        <w:sz w:val="18"/>
        <w:szCs w:val="18"/>
      </w:rPr>
      <w:t>Главпочтамт</w:t>
    </w:r>
    <w:proofErr w:type="gramEnd"/>
    <w:r>
      <w:rPr>
        <w:color w:val="1F497D"/>
        <w:sz w:val="18"/>
        <w:szCs w:val="18"/>
      </w:rPr>
      <w:t xml:space="preserve"> а/я 313, ул. Воровского, ½, г. Сочи, Россия, 354000</w:t>
    </w:r>
  </w:p>
  <w:p w:rsidR="00E31DD0" w:rsidRDefault="00E31DD0" w:rsidP="00E31DD0">
    <w:pPr>
      <w:jc w:val="center"/>
      <w:rPr>
        <w:color w:val="1F497D"/>
        <w:sz w:val="18"/>
        <w:szCs w:val="18"/>
      </w:rPr>
    </w:pPr>
    <w:r>
      <w:rPr>
        <w:color w:val="1F497D"/>
        <w:sz w:val="18"/>
        <w:szCs w:val="18"/>
      </w:rPr>
      <w:t>Тел.: +7 (862) 296-24-00, Факс: +7 (862) 268-21-33, E-</w:t>
    </w:r>
    <w:proofErr w:type="spellStart"/>
    <w:r>
      <w:rPr>
        <w:color w:val="1F497D"/>
        <w:sz w:val="18"/>
        <w:szCs w:val="18"/>
      </w:rPr>
      <w:t>mail</w:t>
    </w:r>
    <w:proofErr w:type="spellEnd"/>
    <w:r>
      <w:rPr>
        <w:color w:val="1F497D"/>
        <w:sz w:val="18"/>
        <w:szCs w:val="18"/>
      </w:rPr>
      <w:t xml:space="preserve">: </w:t>
    </w:r>
    <w:r w:rsidRPr="00F86E41">
      <w:rPr>
        <w:color w:val="1F497D"/>
        <w:sz w:val="18"/>
        <w:szCs w:val="18"/>
      </w:rPr>
      <w:t>secretary_stes@interrao.ru</w:t>
    </w:r>
  </w:p>
  <w:p w:rsidR="00E06CEC" w:rsidRPr="00E31DD0" w:rsidRDefault="00D73BBC" w:rsidP="00E31DD0">
    <w:pPr>
      <w:ind w:right="-283"/>
      <w:jc w:val="center"/>
      <w:rPr>
        <w:color w:val="17365D" w:themeColor="text2" w:themeShade="BF"/>
        <w:sz w:val="18"/>
        <w:szCs w:val="18"/>
      </w:rPr>
    </w:pPr>
    <w:r>
      <w:rPr>
        <w:sz w:val="22"/>
        <w:szCs w:val="22"/>
      </w:rPr>
      <w:pict>
        <v:rect id="_x0000_i1025" style="width:482.85pt;height:.05pt" o:hrpct="826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4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13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76934"/>
    <w:rsid w:val="0009031B"/>
    <w:rsid w:val="000A5F30"/>
    <w:rsid w:val="000B08E7"/>
    <w:rsid w:val="000F30CA"/>
    <w:rsid w:val="0010350C"/>
    <w:rsid w:val="00106082"/>
    <w:rsid w:val="001066B8"/>
    <w:rsid w:val="00112DAF"/>
    <w:rsid w:val="00126D19"/>
    <w:rsid w:val="0012751F"/>
    <w:rsid w:val="00173D60"/>
    <w:rsid w:val="001A690C"/>
    <w:rsid w:val="001B1E94"/>
    <w:rsid w:val="001C4D98"/>
    <w:rsid w:val="002B3B71"/>
    <w:rsid w:val="002C5227"/>
    <w:rsid w:val="002F7B2D"/>
    <w:rsid w:val="00317156"/>
    <w:rsid w:val="00332CF4"/>
    <w:rsid w:val="00365768"/>
    <w:rsid w:val="00396272"/>
    <w:rsid w:val="003F7C78"/>
    <w:rsid w:val="00436B7A"/>
    <w:rsid w:val="00450222"/>
    <w:rsid w:val="00464A6D"/>
    <w:rsid w:val="004739C2"/>
    <w:rsid w:val="00475D40"/>
    <w:rsid w:val="004D75AE"/>
    <w:rsid w:val="004F627A"/>
    <w:rsid w:val="00506450"/>
    <w:rsid w:val="00542FF8"/>
    <w:rsid w:val="0055518E"/>
    <w:rsid w:val="0058305F"/>
    <w:rsid w:val="005B63D0"/>
    <w:rsid w:val="005C645D"/>
    <w:rsid w:val="005E3D3F"/>
    <w:rsid w:val="005F2017"/>
    <w:rsid w:val="00620D03"/>
    <w:rsid w:val="00643770"/>
    <w:rsid w:val="0066759F"/>
    <w:rsid w:val="00697AF5"/>
    <w:rsid w:val="0072049D"/>
    <w:rsid w:val="007433CF"/>
    <w:rsid w:val="00755C34"/>
    <w:rsid w:val="00774301"/>
    <w:rsid w:val="007A746F"/>
    <w:rsid w:val="007C0488"/>
    <w:rsid w:val="008A77B1"/>
    <w:rsid w:val="00911F76"/>
    <w:rsid w:val="00936C02"/>
    <w:rsid w:val="00955501"/>
    <w:rsid w:val="009673FE"/>
    <w:rsid w:val="0098048D"/>
    <w:rsid w:val="00984B36"/>
    <w:rsid w:val="009921C1"/>
    <w:rsid w:val="009A6BFA"/>
    <w:rsid w:val="009A79FD"/>
    <w:rsid w:val="009B0C88"/>
    <w:rsid w:val="009E02D4"/>
    <w:rsid w:val="00A26E35"/>
    <w:rsid w:val="00A26E4A"/>
    <w:rsid w:val="00A34441"/>
    <w:rsid w:val="00A73811"/>
    <w:rsid w:val="00A74AB5"/>
    <w:rsid w:val="00A9645A"/>
    <w:rsid w:val="00B01E82"/>
    <w:rsid w:val="00B11D63"/>
    <w:rsid w:val="00B17EA8"/>
    <w:rsid w:val="00B30939"/>
    <w:rsid w:val="00B36106"/>
    <w:rsid w:val="00B77A77"/>
    <w:rsid w:val="00B9702D"/>
    <w:rsid w:val="00BA09D8"/>
    <w:rsid w:val="00BF51A6"/>
    <w:rsid w:val="00C16DB6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D0396F"/>
    <w:rsid w:val="00D23A5E"/>
    <w:rsid w:val="00D2481D"/>
    <w:rsid w:val="00D73BBC"/>
    <w:rsid w:val="00D81714"/>
    <w:rsid w:val="00DA1334"/>
    <w:rsid w:val="00E06CEC"/>
    <w:rsid w:val="00E31DD0"/>
    <w:rsid w:val="00E50632"/>
    <w:rsid w:val="00E62CDF"/>
    <w:rsid w:val="00EA7ADD"/>
    <w:rsid w:val="00EB3D13"/>
    <w:rsid w:val="00EB5AA0"/>
    <w:rsid w:val="00EB7C2E"/>
    <w:rsid w:val="00ED6540"/>
    <w:rsid w:val="00EE03BB"/>
    <w:rsid w:val="00EE1184"/>
    <w:rsid w:val="00FA4242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  <w15:docId w15:val="{4C618EF9-EA32-4489-886F-38E17AEC1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semiHidden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uiPriority w:val="34"/>
    <w:qFormat/>
    <w:rsid w:val="00B36106"/>
    <w:pPr>
      <w:ind w:left="720"/>
      <w:contextualSpacing/>
    </w:pPr>
  </w:style>
  <w:style w:type="character" w:customStyle="1" w:styleId="ad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d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e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a@interr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C1155-900A-4F7C-97C5-5A474F7D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Старцева Елена Петровна</cp:lastModifiedBy>
  <cp:revision>15</cp:revision>
  <cp:lastPrinted>2013-08-05T12:11:00Z</cp:lastPrinted>
  <dcterms:created xsi:type="dcterms:W3CDTF">2017-05-04T12:51:00Z</dcterms:created>
  <dcterms:modified xsi:type="dcterms:W3CDTF">2018-01-15T13:34:00Z</dcterms:modified>
</cp:coreProperties>
</file>