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21" w:rsidRPr="00CB11BF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8529B">
        <w:rPr>
          <w:rFonts w:ascii="Times New Roman" w:hAnsi="Times New Roman" w:cs="Times New Roman"/>
          <w:sz w:val="24"/>
          <w:szCs w:val="24"/>
        </w:rPr>
        <w:t>3</w:t>
      </w:r>
    </w:p>
    <w:p w:rsidR="005C6C21" w:rsidRPr="00CB11BF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к Распоряжению №</w:t>
      </w:r>
      <w:r w:rsidR="00A46D7E">
        <w:rPr>
          <w:rFonts w:ascii="Times New Roman" w:hAnsi="Times New Roman" w:cs="Times New Roman"/>
          <w:sz w:val="24"/>
          <w:szCs w:val="24"/>
        </w:rPr>
        <w:t xml:space="preserve"> </w:t>
      </w:r>
      <w:r w:rsidR="00A46D7E" w:rsidRPr="00A46D7E">
        <w:rPr>
          <w:rFonts w:ascii="Times New Roman" w:hAnsi="Times New Roman" w:cs="Times New Roman"/>
          <w:sz w:val="24"/>
          <w:szCs w:val="24"/>
          <w:u w:val="single"/>
        </w:rPr>
        <w:t>СТЭС-11р-ДТЭС-13р</w:t>
      </w:r>
      <w:r w:rsidRPr="00CB1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C21" w:rsidRPr="00CB11BF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от «</w:t>
      </w:r>
      <w:r w:rsidR="00A46D7E" w:rsidRPr="00A46D7E">
        <w:rPr>
          <w:rFonts w:ascii="Times New Roman" w:hAnsi="Times New Roman" w:cs="Times New Roman"/>
          <w:sz w:val="24"/>
          <w:szCs w:val="24"/>
          <w:u w:val="single"/>
        </w:rPr>
        <w:t xml:space="preserve"> 29</w:t>
      </w:r>
      <w:r w:rsidR="00A46D7E">
        <w:rPr>
          <w:rFonts w:ascii="Times New Roman" w:hAnsi="Times New Roman" w:cs="Times New Roman"/>
          <w:sz w:val="24"/>
          <w:szCs w:val="24"/>
        </w:rPr>
        <w:t xml:space="preserve"> </w:t>
      </w:r>
      <w:r w:rsidRPr="00CB11BF">
        <w:rPr>
          <w:rFonts w:ascii="Times New Roman" w:hAnsi="Times New Roman" w:cs="Times New Roman"/>
          <w:sz w:val="24"/>
          <w:szCs w:val="24"/>
        </w:rPr>
        <w:t>»</w:t>
      </w:r>
      <w:r w:rsidRPr="00A46D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6D7E" w:rsidRPr="00A46D7E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CB11BF">
        <w:rPr>
          <w:rFonts w:ascii="Times New Roman" w:hAnsi="Times New Roman" w:cs="Times New Roman"/>
          <w:sz w:val="24"/>
          <w:szCs w:val="24"/>
        </w:rPr>
        <w:t xml:space="preserve"> 201</w:t>
      </w:r>
      <w:r w:rsidR="00527465">
        <w:rPr>
          <w:rFonts w:ascii="Times New Roman" w:hAnsi="Times New Roman" w:cs="Times New Roman"/>
          <w:sz w:val="24"/>
          <w:szCs w:val="24"/>
        </w:rPr>
        <w:t>9</w:t>
      </w:r>
      <w:r w:rsidRPr="00CB11BF">
        <w:rPr>
          <w:rFonts w:ascii="Times New Roman" w:hAnsi="Times New Roman" w:cs="Times New Roman"/>
          <w:sz w:val="24"/>
          <w:szCs w:val="24"/>
        </w:rPr>
        <w:t>г</w:t>
      </w:r>
    </w:p>
    <w:p w:rsidR="005C6C21" w:rsidRPr="008A4979" w:rsidRDefault="005C6C21" w:rsidP="002030D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30DC" w:rsidRPr="00CB11BF" w:rsidRDefault="002030DC" w:rsidP="0020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1BF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ПРЕДЛОЖЕНИЙ</w:t>
      </w:r>
    </w:p>
    <w:p w:rsidR="00B676C6" w:rsidRPr="00CB11BF" w:rsidRDefault="00B676C6" w:rsidP="008A497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продаже </w:t>
      </w:r>
      <w:r w:rsidR="003665E2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 w:rsidR="008C150B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3665E2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движимого имущества</w:t>
      </w:r>
      <w:r w:rsidR="008D5A90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1661EA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«Сочинская ТЭС» АО «Интер РАО – Электрогенерация»</w:t>
      </w:r>
      <w:r w:rsidR="008C150B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филиала «Джубгинская ТЭС» АО «Интер РАО – Электрогенерация»</w:t>
      </w:r>
    </w:p>
    <w:p w:rsidR="00624F8E" w:rsidRPr="00CB11BF" w:rsidRDefault="00B1624E" w:rsidP="008A4979">
      <w:pPr>
        <w:pStyle w:val="ac"/>
        <w:spacing w:line="276" w:lineRule="auto"/>
        <w:ind w:firstLine="567"/>
        <w:jc w:val="both"/>
        <w:rPr>
          <w:b w:val="0"/>
          <w:sz w:val="24"/>
        </w:rPr>
      </w:pPr>
      <w:r w:rsidRPr="00CB11BF">
        <w:rPr>
          <w:rFonts w:eastAsiaTheme="minorHAnsi"/>
          <w:b w:val="0"/>
          <w:bCs w:val="0"/>
          <w:sz w:val="24"/>
          <w:lang w:eastAsia="en-US"/>
        </w:rPr>
        <w:t xml:space="preserve">АО «Интер РАО – Электрогенерация» (далее – Продавец) </w:t>
      </w:r>
      <w:r w:rsidR="008C150B" w:rsidRPr="00CB11BF">
        <w:rPr>
          <w:b w:val="0"/>
          <w:sz w:val="24"/>
        </w:rPr>
        <w:t>объявляет о проведении конкурентного отбора потенциального покупателя</w:t>
      </w:r>
      <w:r w:rsidRPr="00CB11BF">
        <w:rPr>
          <w:b w:val="0"/>
          <w:sz w:val="24"/>
        </w:rPr>
        <w:t xml:space="preserve"> </w:t>
      </w:r>
      <w:r w:rsidR="008C150B" w:rsidRPr="00CB11BF">
        <w:rPr>
          <w:b w:val="0"/>
          <w:sz w:val="24"/>
        </w:rPr>
        <w:t>транспортн</w:t>
      </w:r>
      <w:r w:rsidR="00624F8E" w:rsidRPr="00CB11BF">
        <w:rPr>
          <w:b w:val="0"/>
          <w:sz w:val="24"/>
        </w:rPr>
        <w:t>ых</w:t>
      </w:r>
      <w:r w:rsidR="008C150B" w:rsidRPr="00CB11BF">
        <w:rPr>
          <w:b w:val="0"/>
          <w:sz w:val="24"/>
        </w:rPr>
        <w:t xml:space="preserve"> средств</w:t>
      </w:r>
      <w:r w:rsidRPr="00CB11BF">
        <w:rPr>
          <w:b w:val="0"/>
          <w:sz w:val="24"/>
        </w:rPr>
        <w:t xml:space="preserve">: </w:t>
      </w:r>
    </w:p>
    <w:p w:rsidR="007F4A39" w:rsidRPr="008A4979" w:rsidRDefault="007F4A39" w:rsidP="008A497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979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№1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Автоцистерна пожарная, АЦ-2-4/400 (шасси ЗИЛ-5301В2), 2005г.в., пробег 785 км, двигатель дизельный, мощность двигателя 130 л.с., состояние удовлетворительное, </w:t>
      </w:r>
      <w:bookmarkStart w:id="0" w:name="_GoBack"/>
      <w:bookmarkEnd w:id="0"/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>на ходу;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979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№2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Дизель-генераторная установка №1 2011 г.в. ДГУ Onis Visa POWERFULL - V 630 - генераторная установка MJB (250 – 355);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979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№3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Дизель-генераторная установка №2 2011 г.в. ДГУ Margent 2560 EW - генераторная установка MJB (400 – 560);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8A4979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№4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Автомобиль легковой 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AUDI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Q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7 2007 г.в., цвет коричневый, пробег </w:t>
      </w:r>
      <w:r w:rsidR="00F05EAB" w:rsidRPr="008A4979">
        <w:rPr>
          <w:rFonts w:ascii="Times New Roman" w:eastAsia="Times New Roman" w:hAnsi="Times New Roman" w:cs="Times New Roman"/>
          <w:bCs/>
          <w:sz w:val="24"/>
          <w:szCs w:val="24"/>
        </w:rPr>
        <w:t>31320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0 км., двигатель бензиновый 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>6, мощность двигателя 280 л.с., АКПП, состояние хорошее на ходу;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8A4979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№5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Автомобиль легковой 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Volkswagen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Passat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СС 2012 г.в., цвет белый, пробег 202950 км., двигатель бензиновый, мощность двигателя 211 л.с., АКПП, состояние хорошее на ходу;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№6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Выпрямитель сварочный ВД-306И, для дуговой электросварки постоянным током, 380В 50Гц;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№7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ТСЗМ-25-ОМ5 для использования на судах морского и речного флота неограниченного района плавания. Номинальная мощность 25кВА, масса 200кг, размеры 710х465х565мм, 390/230/133В;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№8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ТСВМ-4 трехфазный, при водозащищенном исполнении, морской, для использования на судах морского флота. Номинальная мощность 4 кВА, 50 Гц, 380/230/36В;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№9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ТСВМ-4 трехфазный, при водозащищенном исполнении, морской, для использования на судах морского флота. Номинальная мощность 4 кВА, 50 Гц, 380/230/36В;</w:t>
      </w:r>
    </w:p>
    <w:p w:rsidR="008A4979" w:rsidRPr="008A4979" w:rsidRDefault="008A497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№10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Квартира, в Туапсинском районе, пгт. Джубга, мкр. "Южный" участок 41 кв. 1 общей площадью 39,9 кв.м. расположена на 1 этаже (10/001069);</w:t>
      </w:r>
    </w:p>
    <w:p w:rsidR="008A4979" w:rsidRPr="008A4979" w:rsidRDefault="008A497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№11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Квартира, в Туапсинском районе, пгт. Джубга, мкр. "Южный" участок 41 кв. 40 общей площадью 43,7 кв.м. расположена на 9 этаже (10/001103;</w:t>
      </w:r>
    </w:p>
    <w:p w:rsidR="00B1624E" w:rsidRPr="008A4979" w:rsidRDefault="00B1624E" w:rsidP="008A4979">
      <w:pPr>
        <w:pStyle w:val="ac"/>
        <w:spacing w:line="276" w:lineRule="auto"/>
        <w:ind w:firstLine="567"/>
        <w:jc w:val="both"/>
        <w:rPr>
          <w:b w:val="0"/>
          <w:sz w:val="24"/>
        </w:rPr>
      </w:pPr>
      <w:r w:rsidRPr="008A4979">
        <w:rPr>
          <w:b w:val="0"/>
          <w:sz w:val="24"/>
        </w:rPr>
        <w:t>(далее</w:t>
      </w:r>
      <w:r w:rsidRPr="008A4979">
        <w:rPr>
          <w:rFonts w:eastAsiaTheme="minorHAnsi"/>
          <w:b w:val="0"/>
          <w:bCs w:val="0"/>
          <w:sz w:val="24"/>
          <w:lang w:eastAsia="en-US"/>
        </w:rPr>
        <w:t xml:space="preserve"> - Объекты продажи) путем запроса предложений</w:t>
      </w:r>
      <w:r w:rsidRPr="008A4979">
        <w:rPr>
          <w:b w:val="0"/>
          <w:sz w:val="24"/>
        </w:rPr>
        <w:t xml:space="preserve"> (далее – Запрос).</w:t>
      </w:r>
    </w:p>
    <w:p w:rsidR="00B1624E" w:rsidRPr="008A4979" w:rsidRDefault="00B1624E" w:rsidP="008A4979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A4979">
        <w:rPr>
          <w:rFonts w:ascii="Times New Roman" w:hAnsi="Times New Roman" w:cs="Times New Roman"/>
          <w:sz w:val="24"/>
          <w:szCs w:val="24"/>
        </w:rPr>
        <w:t>Начальная цена Объект</w:t>
      </w:r>
      <w:r w:rsidR="00EB6E9E" w:rsidRPr="008A4979">
        <w:rPr>
          <w:rFonts w:ascii="Times New Roman" w:hAnsi="Times New Roman" w:cs="Times New Roman"/>
          <w:sz w:val="24"/>
          <w:szCs w:val="24"/>
        </w:rPr>
        <w:t>ов</w:t>
      </w:r>
      <w:r w:rsidRPr="008A4979">
        <w:rPr>
          <w:rFonts w:ascii="Times New Roman" w:hAnsi="Times New Roman" w:cs="Times New Roman"/>
          <w:sz w:val="24"/>
          <w:szCs w:val="24"/>
        </w:rPr>
        <w:t xml:space="preserve"> продажи: </w:t>
      </w:r>
    </w:p>
    <w:p w:rsidR="007F4A39" w:rsidRPr="008A4979" w:rsidRDefault="007F4A39" w:rsidP="008A497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979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№1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Автоцистерна пожарная, АЦ-2-4/400 (шасси ЗИЛ-5301В2), 2005г.в., пробег 785 км, двигатель дизельный, мощность двигателя 130 л.с., состояние удовлетворительное, на ходу - </w:t>
      </w:r>
      <w:r w:rsidR="00A511A5" w:rsidRPr="00A511A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520 200 (Пятьсот двадцать тысяч двести) рублей 00 копеек, в т.ч. НДС 86 700,00 (Восемьдесят шесть тысяч семьсот) рублей 00 копеек</w:t>
      </w:r>
      <w:r w:rsidRPr="008A497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.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979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№2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Дизель-генераторная установка №1 2011 г.в. ДГУ Onis Visa POWERFULL - V 630 - генераторная установка MJB (250 – 355) – </w:t>
      </w:r>
      <w:r w:rsidR="00F07ECA"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1 745 000 (Один миллион семьсот сорок пять тысяч) рублей 00 копеек, в т.ч. НДС 290 983,33 (Двести девяносто тысяч девятьсот восемьдесят три) рубля 33 копейки</w:t>
      </w:r>
      <w:r w:rsidRPr="008A497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.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979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№3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Дизель-генераторная установка №2 2011 г.в. ДГУ Margent 2560 EW - генераторная установка MJB (400 – 560) - </w:t>
      </w:r>
      <w:r w:rsidR="00F07ECA"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13 902 600 (Тринадцать миллионов девятьсот </w:t>
      </w:r>
      <w:r w:rsidR="00F07ECA" w:rsidRPr="00F07E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lastRenderedPageBreak/>
        <w:t>две тысячи шестьсот) рублей 00 копеек, в т.ч. НДС 2 317 100,00 (Два миллиона триста семнадцать тысяч сто) рублей 00 копеек</w:t>
      </w:r>
      <w:r w:rsidRPr="008A497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.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8A4979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№4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Автомобиль легковой 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AUDI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Q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7 2007 г.в., цвет коричневый, пробег 285950 км., двигатель бензиновый 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6, мощность двигателя 280 л.с., АКПП, состояние хорошее на ходу – </w:t>
      </w:r>
      <w:r w:rsidRPr="008A497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432 000 (Четыреста тридцать две тысячи) рублей 00 копеек, в т.ч. НДС 72 000,00 (Семьдесят две тысячи) рублей 00 копеек.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8A4979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№5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Автомобиль легковой 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Volkswagen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Passat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СС 2012 г.в., цвет белый, пробег 202950 км., двигатель бензиновый, мощность двигателя 211 л.с., АКПП, состояние хорошее на ходу - </w:t>
      </w:r>
      <w:r w:rsidR="00A511A5" w:rsidRPr="00A511A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619 000 (Шестьсот девятнадцать тысяч) рублей 00 копеек, в т.ч. НДС 103 166,67 (Сто три тысячи сто шестьдесят шесть) рублей 67 копеек</w:t>
      </w:r>
      <w:r w:rsidRPr="008A497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.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№6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Выпрямитель сварочный ВД-306И, для дуговой электросварки постоянным током, 380В 50Гц - </w:t>
      </w:r>
      <w:r w:rsidRPr="008A497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62 280 (Шестьдесят две тысячи двести восемьдесят) рублей 00 копеек, в т.ч. НДС 10 380,00 (Десять тысяч триста </w:t>
      </w:r>
      <w:r w:rsidR="00B334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восемьдесят</w:t>
      </w:r>
      <w:r w:rsidRPr="008A497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) рублей 00 копеек.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№7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ТСЗМ-25-ОМ5 для использования на судах морского и речного флота неограниченного района плавания. Номинальная мощность 25кВА, масса 200кг, размеры 710х465х565мм, 390/230/133В - </w:t>
      </w:r>
      <w:r w:rsidRPr="008A497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159 960 (Сто пятьдесят девять тысяч девятьсот шестьдесят) рублей 00 копеек, в т.ч. НДС 26 660,00 (Двадцать шесть тысяч шестьсот шестьдесят) рублей 00 копеек.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№8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ТСВМ-4 трехфазный, при водозащищенном исполнении, морской, для использования на судах морского флота. Номинальная мощность 4 кВА, 50 Гц, 380/230/36В - </w:t>
      </w:r>
      <w:r w:rsidRPr="008A497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54 840 (Пятьдесят четыре тысячи восемьсот сорок) рублей 00 копеек, в т.ч. НДС 9 140,00 (Девять тысяч сто сорок) рублей 00 копеек.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№9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ТСВМ-4 трехфазный, при водозащищенном исполнении, морской, для использования на судах морского флота. Номинальная мощность 4 кВА, 50 Гц, 380/230/36В - </w:t>
      </w:r>
      <w:r w:rsidRPr="008A497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54 840 (Пятьдесят четыре тысячи восемьсот сорок) рублей 00 копеек, в т.ч. НДС 9 140,00 (Девять тысяч сто сорок) рублей 00 копеек.</w:t>
      </w:r>
    </w:p>
    <w:p w:rsidR="008A4979" w:rsidRPr="008A4979" w:rsidRDefault="008A497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№10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Квартира, в Туапсинском районе, пгт. Джубга, мкр. "Южный" участок 41 кв. 1 общей площадью 39,9 кв.м. расположена на 1 этаже (10/001069) – </w:t>
      </w:r>
      <w:r w:rsidRPr="008A497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1 900 000 (Один миллион девятьсот тысяч) рублей 00 копеек, НДС не облагается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A4979" w:rsidRPr="008A4979" w:rsidRDefault="008A497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№11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Квартира, в Туапсинском районе, пгт. Джубга, мкр. "Южный" участок 41 кв. 40 общей площадью 43,7 кв.м. расположена на 9 этаже (10/001103) – </w:t>
      </w:r>
      <w:r w:rsidRPr="008A497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2 290 000 (Два миллиона двести девяносто тысяч) рублей 00 копеек, НДС не облагается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B1624E" w:rsidRPr="00CB11BF" w:rsidRDefault="00B1624E" w:rsidP="008A4979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Организатор Запроса: </w:t>
      </w:r>
      <w:r w:rsidR="00EF03A9" w:rsidRPr="00CB11BF">
        <w:rPr>
          <w:rFonts w:ascii="Times New Roman" w:hAnsi="Times New Roman" w:cs="Times New Roman"/>
          <w:sz w:val="24"/>
          <w:szCs w:val="24"/>
        </w:rPr>
        <w:t>филиал «Сочинская ТЭС» АО «Интер РАО – Электрогенерация»,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</w:rPr>
        <w:t xml:space="preserve"> 354002, Краснодарский край, г.</w:t>
      </w:r>
      <w:r w:rsidR="00F4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</w:rPr>
        <w:t xml:space="preserve">Сочи, ул. Транспортная, 133, адрес для корреспонденции: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354000, Краснодарский край, г.</w:t>
      </w:r>
      <w:r w:rsidR="00F4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Сочи, ул. Воровского ½, Главпочтамт, а/я 313. Контактное лицо: </w:t>
      </w:r>
      <w:r w:rsidR="008551EC" w:rsidRPr="00855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 Сергей Валерьевич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тел: +7</w:t>
      </w:r>
      <w:r w:rsidR="00021C82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(862) 268-26-16, адрес электронной почты: </w:t>
      </w:r>
      <w:hyperlink r:id="rId7" w:history="1">
        <w:r w:rsidR="008551EC" w:rsidRPr="008551EC">
          <w:rPr>
            <w:rFonts w:ascii="Times New Roman" w:hAnsi="Times New Roman" w:cs="Times New Roman"/>
            <w:u w:val="single"/>
            <w:lang w:eastAsia="ru-RU"/>
          </w:rPr>
          <w:t>klyuchnik_sv@interrao.ru</w:t>
        </w:r>
      </w:hyperlink>
      <w:r w:rsidR="004A0A3B">
        <w:rPr>
          <w:rFonts w:ascii="Times New Roman" w:hAnsi="Times New Roman" w:cs="Times New Roman"/>
          <w:u w:val="single"/>
          <w:lang w:eastAsia="ru-RU"/>
        </w:rPr>
        <w:t>,</w:t>
      </w:r>
      <w:r w:rsidR="004A0A3B" w:rsidRPr="004A0A3B">
        <w:rPr>
          <w:rFonts w:ascii="Times New Roman" w:hAnsi="Times New Roman" w:cs="Times New Roman"/>
          <w:lang w:eastAsia="ru-RU"/>
        </w:rPr>
        <w:t xml:space="preserve"> </w:t>
      </w:r>
      <w:hyperlink r:id="rId8" w:history="1">
        <w:r w:rsidR="004A0A3B" w:rsidRPr="004A0A3B">
          <w:rPr>
            <w:rFonts w:ascii="Times New Roman" w:hAnsi="Times New Roman" w:cs="Times New Roman"/>
            <w:u w:val="single"/>
          </w:rPr>
          <w:t>nesmelov_av@interrao.ru</w:t>
        </w:r>
      </w:hyperlink>
      <w:r w:rsidR="004A0A3B">
        <w:rPr>
          <w:rFonts w:ascii="Times New Roman" w:hAnsi="Times New Roman" w:cs="Times New Roman"/>
        </w:rPr>
        <w:t>.</w:t>
      </w:r>
    </w:p>
    <w:p w:rsidR="00B1624E" w:rsidRPr="00CB11BF" w:rsidRDefault="00B1624E" w:rsidP="008A4979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определяющая порядок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проведения и участия в Запросе размещена в открытом доступе на</w:t>
      </w:r>
      <w:r w:rsidRPr="00CB11BF">
        <w:rPr>
          <w:rFonts w:ascii="Times New Roman" w:hAnsi="Times New Roman" w:cs="Times New Roman"/>
          <w:color w:val="000000"/>
          <w:sz w:val="24"/>
          <w:szCs w:val="24"/>
        </w:rPr>
        <w:t xml:space="preserve"> сайте http://sales.interrao.ru. </w:t>
      </w:r>
    </w:p>
    <w:p w:rsidR="00B1624E" w:rsidRPr="00CB11BF" w:rsidRDefault="00B1624E" w:rsidP="008A4979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Срок приема заявок на участие в Запросе: с </w:t>
      </w:r>
      <w:r w:rsidR="007E642D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7F4A39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.0</w:t>
      </w:r>
      <w:r w:rsidR="007F4A39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527465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B11BF">
        <w:rPr>
          <w:rFonts w:ascii="Times New Roman" w:hAnsi="Times New Roman" w:cs="Times New Roman"/>
          <w:sz w:val="24"/>
          <w:szCs w:val="24"/>
        </w:rPr>
        <w:t xml:space="preserve">до </w:t>
      </w:r>
      <w:r w:rsidR="004100F9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7F4A39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527465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7F4A39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8551E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201</w:t>
      </w:r>
      <w:r w:rsidR="00527465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CB11BF">
        <w:rPr>
          <w:rFonts w:ascii="Times New Roman" w:hAnsi="Times New Roman" w:cs="Times New Roman"/>
          <w:sz w:val="24"/>
          <w:szCs w:val="24"/>
        </w:rPr>
        <w:t>.</w:t>
      </w:r>
    </w:p>
    <w:p w:rsidR="00B1624E" w:rsidRPr="00CB11BF" w:rsidRDefault="00B1624E" w:rsidP="008A4979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</w:t>
      </w:r>
      <w:r w:rsidR="00380F82" w:rsidRPr="00CB11BF">
        <w:rPr>
          <w:rFonts w:ascii="Times New Roman" w:hAnsi="Times New Roman" w:cs="Times New Roman"/>
          <w:sz w:val="24"/>
          <w:szCs w:val="24"/>
        </w:rPr>
        <w:t>ов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продажи по итогам Запроса.</w:t>
      </w:r>
    </w:p>
    <w:p w:rsidR="0065224D" w:rsidRPr="0065224D" w:rsidRDefault="00B1624E" w:rsidP="008A4979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и за дополнительной информацией обращаться: </w:t>
      </w:r>
      <w:r w:rsidR="008551EC">
        <w:rPr>
          <w:rFonts w:ascii="Times New Roman" w:hAnsi="Times New Roman" w:cs="Times New Roman"/>
          <w:sz w:val="24"/>
          <w:szCs w:val="24"/>
        </w:rPr>
        <w:t>Ключник</w:t>
      </w:r>
      <w:r w:rsidR="00380F82" w:rsidRPr="00CB11BF">
        <w:rPr>
          <w:rFonts w:ascii="Times New Roman" w:hAnsi="Times New Roman" w:cs="Times New Roman"/>
          <w:sz w:val="24"/>
          <w:szCs w:val="24"/>
        </w:rPr>
        <w:t xml:space="preserve"> </w:t>
      </w:r>
      <w:r w:rsidR="008551EC">
        <w:rPr>
          <w:rFonts w:ascii="Times New Roman" w:hAnsi="Times New Roman" w:cs="Times New Roman"/>
          <w:sz w:val="24"/>
          <w:szCs w:val="24"/>
        </w:rPr>
        <w:t>Сергей</w:t>
      </w:r>
      <w:r w:rsidR="00380F82" w:rsidRPr="00CB11BF">
        <w:rPr>
          <w:rFonts w:ascii="Times New Roman" w:hAnsi="Times New Roman" w:cs="Times New Roman"/>
          <w:sz w:val="24"/>
          <w:szCs w:val="24"/>
        </w:rPr>
        <w:t xml:space="preserve"> В</w:t>
      </w:r>
      <w:r w:rsidR="008551EC">
        <w:rPr>
          <w:rFonts w:ascii="Times New Roman" w:hAnsi="Times New Roman" w:cs="Times New Roman"/>
          <w:sz w:val="24"/>
          <w:szCs w:val="24"/>
        </w:rPr>
        <w:t>а</w:t>
      </w:r>
      <w:r w:rsidR="00380F82" w:rsidRPr="00CB11BF">
        <w:rPr>
          <w:rFonts w:ascii="Times New Roman" w:hAnsi="Times New Roman" w:cs="Times New Roman"/>
          <w:sz w:val="24"/>
          <w:szCs w:val="24"/>
        </w:rPr>
        <w:t>л</w:t>
      </w:r>
      <w:r w:rsidR="008551EC">
        <w:rPr>
          <w:rFonts w:ascii="Times New Roman" w:hAnsi="Times New Roman" w:cs="Times New Roman"/>
          <w:sz w:val="24"/>
          <w:szCs w:val="24"/>
        </w:rPr>
        <w:t>ерье</w:t>
      </w:r>
      <w:r w:rsidR="00380F82" w:rsidRPr="00CB11BF">
        <w:rPr>
          <w:rFonts w:ascii="Times New Roman" w:hAnsi="Times New Roman" w:cs="Times New Roman"/>
          <w:sz w:val="24"/>
          <w:szCs w:val="24"/>
        </w:rPr>
        <w:t>вич, тел: +7</w:t>
      </w:r>
      <w:r w:rsidR="00021C82" w:rsidRPr="00CB11BF">
        <w:rPr>
          <w:rFonts w:ascii="Times New Roman" w:hAnsi="Times New Roman" w:cs="Times New Roman"/>
          <w:sz w:val="24"/>
          <w:szCs w:val="24"/>
        </w:rPr>
        <w:t xml:space="preserve"> </w:t>
      </w:r>
      <w:r w:rsidR="00380F82" w:rsidRPr="00CB11BF">
        <w:rPr>
          <w:rFonts w:ascii="Times New Roman" w:hAnsi="Times New Roman" w:cs="Times New Roman"/>
          <w:sz w:val="24"/>
          <w:szCs w:val="24"/>
        </w:rPr>
        <w:t xml:space="preserve">(862) 268-26-16, адрес электронной почты: </w:t>
      </w:r>
      <w:hyperlink r:id="rId9" w:history="1">
        <w:r w:rsidR="008551EC" w:rsidRPr="008551EC">
          <w:rPr>
            <w:rStyle w:val="ae"/>
            <w:rFonts w:ascii="Times New Roman" w:hAnsi="Times New Roman" w:cs="Times New Roman"/>
            <w:color w:val="auto"/>
          </w:rPr>
          <w:t>klyuchnik_sv@interrao.ru</w:t>
        </w:r>
      </w:hyperlink>
      <w:r w:rsidR="004A0A3B">
        <w:rPr>
          <w:rStyle w:val="ae"/>
          <w:rFonts w:ascii="Times New Roman" w:hAnsi="Times New Roman" w:cs="Times New Roman"/>
          <w:color w:val="auto"/>
        </w:rPr>
        <w:t>,</w:t>
      </w:r>
      <w:r w:rsidR="004A0A3B" w:rsidRPr="004A0A3B">
        <w:rPr>
          <w:rStyle w:val="ae"/>
          <w:rFonts w:ascii="Times New Roman" w:hAnsi="Times New Roman" w:cs="Times New Roman"/>
          <w:color w:val="auto"/>
          <w:u w:val="none"/>
        </w:rPr>
        <w:t xml:space="preserve"> </w:t>
      </w:r>
      <w:hyperlink r:id="rId10" w:history="1">
        <w:r w:rsidR="004A0A3B" w:rsidRPr="004A0A3B">
          <w:rPr>
            <w:rFonts w:ascii="Times New Roman" w:hAnsi="Times New Roman" w:cs="Times New Roman"/>
            <w:u w:val="single"/>
          </w:rPr>
          <w:t>nesmelov_av@interrao.ru</w:t>
        </w:r>
      </w:hyperlink>
      <w:r w:rsidR="004A0A3B">
        <w:rPr>
          <w:rFonts w:ascii="Times New Roman" w:hAnsi="Times New Roman" w:cs="Times New Roman"/>
        </w:rPr>
        <w:t>.</w:t>
      </w:r>
    </w:p>
    <w:sectPr w:rsidR="0065224D" w:rsidRPr="0065224D" w:rsidSect="008A4979">
      <w:pgSz w:w="11906" w:h="16838"/>
      <w:pgMar w:top="567" w:right="85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0A" w:rsidRDefault="000D2A0A" w:rsidP="00921A76">
      <w:pPr>
        <w:spacing w:after="0" w:line="240" w:lineRule="auto"/>
      </w:pPr>
      <w:r>
        <w:separator/>
      </w:r>
    </w:p>
  </w:endnote>
  <w:endnote w:type="continuationSeparator" w:id="0">
    <w:p w:rsidR="000D2A0A" w:rsidRDefault="000D2A0A" w:rsidP="0092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0A" w:rsidRDefault="000D2A0A" w:rsidP="00921A76">
      <w:pPr>
        <w:spacing w:after="0" w:line="240" w:lineRule="auto"/>
      </w:pPr>
      <w:r>
        <w:separator/>
      </w:r>
    </w:p>
  </w:footnote>
  <w:footnote w:type="continuationSeparator" w:id="0">
    <w:p w:rsidR="000D2A0A" w:rsidRDefault="000D2A0A" w:rsidP="0092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E45299A0"/>
    <w:lvl w:ilvl="0" w:tplc="29E0C8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4CFE64CF"/>
    <w:multiLevelType w:val="hybridMultilevel"/>
    <w:tmpl w:val="33B6439A"/>
    <w:lvl w:ilvl="0" w:tplc="BB8463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9A"/>
    <w:rsid w:val="00021C82"/>
    <w:rsid w:val="00032291"/>
    <w:rsid w:val="000403A9"/>
    <w:rsid w:val="00047631"/>
    <w:rsid w:val="0008336D"/>
    <w:rsid w:val="0008529B"/>
    <w:rsid w:val="000D2A0A"/>
    <w:rsid w:val="000E56E7"/>
    <w:rsid w:val="0010275F"/>
    <w:rsid w:val="00110830"/>
    <w:rsid w:val="0012085D"/>
    <w:rsid w:val="0014362A"/>
    <w:rsid w:val="001661EA"/>
    <w:rsid w:val="00167CB5"/>
    <w:rsid w:val="001E0F14"/>
    <w:rsid w:val="0020044A"/>
    <w:rsid w:val="002030DC"/>
    <w:rsid w:val="00203235"/>
    <w:rsid w:val="00206C1C"/>
    <w:rsid w:val="00221A88"/>
    <w:rsid w:val="002A69E3"/>
    <w:rsid w:val="002B379F"/>
    <w:rsid w:val="002C392F"/>
    <w:rsid w:val="002D040F"/>
    <w:rsid w:val="002D1C93"/>
    <w:rsid w:val="002D1D2A"/>
    <w:rsid w:val="003665E2"/>
    <w:rsid w:val="0037330B"/>
    <w:rsid w:val="00380F82"/>
    <w:rsid w:val="00396A2C"/>
    <w:rsid w:val="003A043C"/>
    <w:rsid w:val="004050F4"/>
    <w:rsid w:val="004100F9"/>
    <w:rsid w:val="00410E20"/>
    <w:rsid w:val="004551D9"/>
    <w:rsid w:val="004730DD"/>
    <w:rsid w:val="004902A5"/>
    <w:rsid w:val="0049471B"/>
    <w:rsid w:val="004A0A3B"/>
    <w:rsid w:val="004F452D"/>
    <w:rsid w:val="005003F1"/>
    <w:rsid w:val="005017D5"/>
    <w:rsid w:val="00527465"/>
    <w:rsid w:val="00541BFD"/>
    <w:rsid w:val="005619E6"/>
    <w:rsid w:val="00587174"/>
    <w:rsid w:val="005A00D5"/>
    <w:rsid w:val="005C6C21"/>
    <w:rsid w:val="00612892"/>
    <w:rsid w:val="00624F8E"/>
    <w:rsid w:val="00642246"/>
    <w:rsid w:val="0065224D"/>
    <w:rsid w:val="00652D5F"/>
    <w:rsid w:val="0066594B"/>
    <w:rsid w:val="006A653E"/>
    <w:rsid w:val="006E79BF"/>
    <w:rsid w:val="00700A4F"/>
    <w:rsid w:val="00744573"/>
    <w:rsid w:val="007762EA"/>
    <w:rsid w:val="007A40D0"/>
    <w:rsid w:val="007A7F08"/>
    <w:rsid w:val="007E642D"/>
    <w:rsid w:val="007F4A39"/>
    <w:rsid w:val="00803A32"/>
    <w:rsid w:val="00805A48"/>
    <w:rsid w:val="00815ED2"/>
    <w:rsid w:val="0082600B"/>
    <w:rsid w:val="00834B9D"/>
    <w:rsid w:val="008551EC"/>
    <w:rsid w:val="00866BE3"/>
    <w:rsid w:val="00897934"/>
    <w:rsid w:val="008A205F"/>
    <w:rsid w:val="008A4979"/>
    <w:rsid w:val="008B6D67"/>
    <w:rsid w:val="008C0027"/>
    <w:rsid w:val="008C150B"/>
    <w:rsid w:val="008C1B46"/>
    <w:rsid w:val="008D5A90"/>
    <w:rsid w:val="008F25F5"/>
    <w:rsid w:val="008F2985"/>
    <w:rsid w:val="00912A2A"/>
    <w:rsid w:val="00921A76"/>
    <w:rsid w:val="0093605A"/>
    <w:rsid w:val="009448CE"/>
    <w:rsid w:val="00955307"/>
    <w:rsid w:val="00965FF9"/>
    <w:rsid w:val="00985B7D"/>
    <w:rsid w:val="00986D0D"/>
    <w:rsid w:val="009B4AD2"/>
    <w:rsid w:val="009D061B"/>
    <w:rsid w:val="009E7603"/>
    <w:rsid w:val="00A370DE"/>
    <w:rsid w:val="00A46D7E"/>
    <w:rsid w:val="00A511A5"/>
    <w:rsid w:val="00A87CD0"/>
    <w:rsid w:val="00AB0854"/>
    <w:rsid w:val="00B1624E"/>
    <w:rsid w:val="00B334DF"/>
    <w:rsid w:val="00B42EC6"/>
    <w:rsid w:val="00B63961"/>
    <w:rsid w:val="00B676C6"/>
    <w:rsid w:val="00B9795B"/>
    <w:rsid w:val="00BA6FA4"/>
    <w:rsid w:val="00BD5498"/>
    <w:rsid w:val="00BE293F"/>
    <w:rsid w:val="00C179C3"/>
    <w:rsid w:val="00C7479A"/>
    <w:rsid w:val="00C95466"/>
    <w:rsid w:val="00C95D65"/>
    <w:rsid w:val="00CB11BF"/>
    <w:rsid w:val="00CB3E19"/>
    <w:rsid w:val="00CD741A"/>
    <w:rsid w:val="00CE3D74"/>
    <w:rsid w:val="00D051AE"/>
    <w:rsid w:val="00D11141"/>
    <w:rsid w:val="00D54A50"/>
    <w:rsid w:val="00D90D1E"/>
    <w:rsid w:val="00DA776D"/>
    <w:rsid w:val="00E27D52"/>
    <w:rsid w:val="00E41631"/>
    <w:rsid w:val="00E50A18"/>
    <w:rsid w:val="00E51513"/>
    <w:rsid w:val="00E84732"/>
    <w:rsid w:val="00EB28E1"/>
    <w:rsid w:val="00EB6E9E"/>
    <w:rsid w:val="00EC4D45"/>
    <w:rsid w:val="00EC52C1"/>
    <w:rsid w:val="00EE70A1"/>
    <w:rsid w:val="00EF03A9"/>
    <w:rsid w:val="00F05EAB"/>
    <w:rsid w:val="00F07ECA"/>
    <w:rsid w:val="00F142E5"/>
    <w:rsid w:val="00F248D4"/>
    <w:rsid w:val="00F37C0B"/>
    <w:rsid w:val="00F45D49"/>
    <w:rsid w:val="00F46ED1"/>
    <w:rsid w:val="00F92803"/>
    <w:rsid w:val="00F958CF"/>
    <w:rsid w:val="00FD64A4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05B0D68"/>
  <w15:docId w15:val="{ABE07122-6D03-41B8-83F5-A87BF0A5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melov_av@interr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yuchnik_sv@interr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esmelov_av@interr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yuchnik_sv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Одноралов Денис</dc:creator>
  <cp:lastModifiedBy>Ключник Сергей Валерьевич</cp:lastModifiedBy>
  <cp:revision>11</cp:revision>
  <dcterms:created xsi:type="dcterms:W3CDTF">2019-07-15T11:21:00Z</dcterms:created>
  <dcterms:modified xsi:type="dcterms:W3CDTF">2019-08-01T06:32:00Z</dcterms:modified>
</cp:coreProperties>
</file>