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56" w:rsidRDefault="00775956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126D19" w:rsidRPr="004653A7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BF34A9">
        <w:rPr>
          <w:color w:val="365F91"/>
        </w:rPr>
        <w:t>0</w:t>
      </w:r>
      <w:r w:rsidR="002663BE">
        <w:rPr>
          <w:color w:val="365F91"/>
        </w:rPr>
        <w:t>6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BF34A9">
        <w:rPr>
          <w:color w:val="365F91"/>
        </w:rPr>
        <w:t>декабря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900223">
        <w:rPr>
          <w:color w:val="365F91"/>
        </w:rPr>
        <w:t>1</w:t>
      </w:r>
      <w:r w:rsidR="007115E9">
        <w:rPr>
          <w:color w:val="365F91"/>
        </w:rPr>
        <w:t>4</w:t>
      </w:r>
      <w:r w:rsidR="002663BE">
        <w:rPr>
          <w:color w:val="365F91"/>
        </w:rPr>
        <w:t>915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A12E32">
        <w:rPr>
          <w:color w:val="000000" w:themeColor="text1"/>
        </w:rPr>
        <w:t>продлении срока приема предложений</w:t>
      </w:r>
      <w:r w:rsidRPr="00EE06FF">
        <w:rPr>
          <w:color w:val="000000" w:themeColor="text1"/>
        </w:rPr>
        <w:t xml:space="preserve"> по открыт</w:t>
      </w:r>
      <w:r w:rsidR="00312B2C">
        <w:rPr>
          <w:color w:val="000000" w:themeColor="text1"/>
        </w:rPr>
        <w:t>ому</w:t>
      </w:r>
      <w:r w:rsidRPr="00EE06FF">
        <w:rPr>
          <w:color w:val="000000" w:themeColor="text1"/>
        </w:rPr>
        <w:t xml:space="preserve"> </w:t>
      </w:r>
      <w:r w:rsidR="00312B2C">
        <w:rPr>
          <w:color w:val="000000" w:themeColor="text1"/>
        </w:rPr>
        <w:t xml:space="preserve">запросу </w:t>
      </w:r>
      <w:r w:rsidR="009D3298">
        <w:rPr>
          <w:color w:val="000000" w:themeColor="text1"/>
        </w:rPr>
        <w:t>котировок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900223" w:rsidRDefault="00FB5BA4" w:rsidP="00BF34A9">
      <w:pPr>
        <w:pStyle w:val="ac"/>
        <w:tabs>
          <w:tab w:val="left" w:pos="567"/>
        </w:tabs>
        <w:ind w:left="567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В целях удовлетворения нужд Заказчика – </w:t>
      </w:r>
      <w:r w:rsidR="00BF34A9" w:rsidRPr="00BF34A9">
        <w:t xml:space="preserve">АО «Интер РАО – </w:t>
      </w:r>
      <w:proofErr w:type="spellStart"/>
      <w:r w:rsidR="00BF34A9" w:rsidRPr="00BF34A9">
        <w:t>Электрогенерация</w:t>
      </w:r>
      <w:proofErr w:type="spellEnd"/>
      <w:r w:rsidR="00BF34A9" w:rsidRPr="00BF34A9">
        <w:t>»</w:t>
      </w:r>
      <w:r w:rsidR="00BF34A9">
        <w:t xml:space="preserve">, </w:t>
      </w:r>
      <w:r w:rsidR="00433E04">
        <w:t>(</w:t>
      </w:r>
      <w:r w:rsidR="00BF34A9">
        <w:t xml:space="preserve">119435, Россия, г. Москва, ул. Большая </w:t>
      </w:r>
      <w:proofErr w:type="spellStart"/>
      <w:r w:rsidR="00BF34A9">
        <w:t>Пироговская</w:t>
      </w:r>
      <w:proofErr w:type="spellEnd"/>
      <w:r w:rsidR="00BF34A9">
        <w:t>, д. 27, стр. 1</w:t>
      </w:r>
      <w:r w:rsidR="00433E04">
        <w:t>)</w:t>
      </w:r>
      <w:r w:rsidRPr="00147CE0">
        <w:rPr>
          <w:lang w:eastAsia="en-US"/>
        </w:rPr>
        <w:t xml:space="preserve">, </w:t>
      </w:r>
    </w:p>
    <w:p w:rsidR="00900223" w:rsidRDefault="00FB5BA4" w:rsidP="005C1F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</w:t>
      </w:r>
      <w:proofErr w:type="spellStart"/>
      <w:r w:rsidRPr="00147CE0">
        <w:rPr>
          <w:lang w:eastAsia="en-US"/>
        </w:rPr>
        <w:t>Пироговская</w:t>
      </w:r>
      <w:proofErr w:type="spellEnd"/>
      <w:r w:rsidRPr="00147CE0">
        <w:rPr>
          <w:lang w:eastAsia="en-US"/>
        </w:rPr>
        <w:t xml:space="preserve">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</w:p>
    <w:p w:rsidR="005C1F22" w:rsidRDefault="00FB5BA4" w:rsidP="002663BE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r w:rsidRPr="00147CE0">
        <w:rPr>
          <w:lang w:eastAsia="en-US"/>
        </w:rPr>
        <w:t xml:space="preserve">настоящим </w:t>
      </w:r>
      <w:r w:rsidR="00A12E32">
        <w:rPr>
          <w:lang w:eastAsia="en-US"/>
        </w:rPr>
        <w:t>продлевает срок приема предложений</w:t>
      </w:r>
      <w:r w:rsidRPr="00147CE0">
        <w:rPr>
          <w:lang w:eastAsia="en-US"/>
        </w:rPr>
        <w:t xml:space="preserve"> по </w:t>
      </w:r>
      <w:r w:rsidR="00312B2C" w:rsidRPr="00AF33C1">
        <w:t>открыт</w:t>
      </w:r>
      <w:r w:rsidR="00312B2C">
        <w:t>ому</w:t>
      </w:r>
      <w:r w:rsidR="00312B2C" w:rsidRPr="00AF33C1">
        <w:t xml:space="preserve"> </w:t>
      </w:r>
      <w:r w:rsidR="00312B2C">
        <w:t xml:space="preserve">запросу </w:t>
      </w:r>
      <w:r w:rsidR="009D3298">
        <w:t>котировок</w:t>
      </w:r>
      <w:r w:rsidR="007C2F99">
        <w:t xml:space="preserve"> в электронной форме</w:t>
      </w:r>
      <w:r w:rsidR="00312B2C" w:rsidRPr="0013555C">
        <w:t xml:space="preserve"> </w:t>
      </w:r>
      <w:r w:rsidR="00ED50D1" w:rsidRPr="00ED50D1">
        <w:rPr>
          <w:lang w:eastAsia="en-US"/>
        </w:rPr>
        <w:t xml:space="preserve">на право заключения договора </w:t>
      </w:r>
      <w:r w:rsidR="00CA07A0" w:rsidRPr="00CA07A0">
        <w:t xml:space="preserve">на поставку </w:t>
      </w:r>
      <w:r w:rsidR="00BF34A9" w:rsidRPr="00191EA6">
        <w:t xml:space="preserve">товара: </w:t>
      </w:r>
      <w:r w:rsidR="002663BE">
        <w:t xml:space="preserve">Материалы кровельные, гидроизоляционные, теплоизоляция, звукоизоляция для Печорской ГРЭС АО "Интер РАО - </w:t>
      </w:r>
      <w:proofErr w:type="spellStart"/>
      <w:r w:rsidR="002663BE">
        <w:t>Электрогенерация</w:t>
      </w:r>
      <w:proofErr w:type="spellEnd"/>
      <w:r w:rsidR="002663BE">
        <w:t>"</w:t>
      </w:r>
      <w:r w:rsidR="00BF34A9" w:rsidRPr="00191EA6">
        <w:t>»</w:t>
      </w:r>
      <w:r w:rsidR="00FA59C4" w:rsidRPr="00191EA6">
        <w:t>.</w:t>
      </w:r>
    </w:p>
    <w:p w:rsidR="0047570C" w:rsidRDefault="0047570C" w:rsidP="00900223">
      <w:pPr>
        <w:ind w:firstLine="567"/>
        <w:jc w:val="both"/>
        <w:rPr>
          <w:b/>
          <w:u w:val="single"/>
        </w:rPr>
      </w:pPr>
      <w:r w:rsidRPr="0047570C">
        <w:rPr>
          <w:b/>
          <w:u w:val="single"/>
        </w:rPr>
        <w:t>- п.11 Извещение:</w:t>
      </w:r>
    </w:p>
    <w:p w:rsidR="00900223" w:rsidRPr="00900223" w:rsidRDefault="00900223" w:rsidP="00900223">
      <w:pPr>
        <w:ind w:firstLine="567"/>
        <w:jc w:val="both"/>
        <w:rPr>
          <w:b/>
        </w:rPr>
      </w:pPr>
      <w:r w:rsidRPr="00900223">
        <w:rPr>
          <w:b/>
        </w:rPr>
        <w:t>Срок предоставления запроса о разъяснении положений извещения:</w:t>
      </w:r>
    </w:p>
    <w:p w:rsidR="00FA59C4" w:rsidRPr="00FA59C4" w:rsidRDefault="00FA59C4" w:rsidP="00FA59C4">
      <w:pPr>
        <w:widowControl w:val="0"/>
        <w:autoSpaceDE w:val="0"/>
        <w:autoSpaceDN w:val="0"/>
        <w:adjustRightInd w:val="0"/>
        <w:ind w:left="567"/>
        <w:contextualSpacing/>
      </w:pPr>
      <w:r w:rsidRPr="00FA59C4">
        <w:t xml:space="preserve">Дата начала срока предоставления </w:t>
      </w:r>
      <w:r w:rsidRPr="00E159D6">
        <w:t xml:space="preserve">разъяснений извещения: </w:t>
      </w:r>
      <w:r w:rsidR="00E159D6" w:rsidRPr="00E159D6">
        <w:t>с «</w:t>
      </w:r>
      <w:r w:rsidR="00BF34A9">
        <w:t>2</w:t>
      </w:r>
      <w:r w:rsidR="002663BE">
        <w:t>9</w:t>
      </w:r>
      <w:r w:rsidR="00E159D6" w:rsidRPr="00E159D6">
        <w:t>» ноября 2012 года</w:t>
      </w:r>
    </w:p>
    <w:p w:rsidR="00CF5E11" w:rsidRPr="00821ED7" w:rsidRDefault="00FA59C4" w:rsidP="00FA59C4">
      <w:pPr>
        <w:pStyle w:val="ac"/>
        <w:ind w:left="0" w:firstLine="567"/>
        <w:jc w:val="both"/>
      </w:pPr>
      <w:bookmarkStart w:id="0" w:name="_Toc524688522"/>
      <w:r w:rsidRPr="00FA59C4">
        <w:t>Дата окончания срока предоставления разъяснений извещения: до «</w:t>
      </w:r>
      <w:r w:rsidR="00BF34A9">
        <w:t>07» декабр</w:t>
      </w:r>
      <w:r w:rsidRPr="00FA59C4">
        <w:t>я 2018 года (</w:t>
      </w:r>
      <w:r w:rsidRPr="00FA59C4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FA59C4">
        <w:t>)</w:t>
      </w:r>
      <w:bookmarkEnd w:id="0"/>
    </w:p>
    <w:p w:rsidR="00900223" w:rsidRDefault="00D147F4" w:rsidP="00900223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3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>:</w:t>
      </w:r>
    </w:p>
    <w:p w:rsidR="00900223" w:rsidRPr="00900223" w:rsidRDefault="00900223" w:rsidP="0020755A">
      <w:pPr>
        <w:pStyle w:val="ac"/>
        <w:tabs>
          <w:tab w:val="num" w:pos="0"/>
        </w:tabs>
        <w:ind w:left="0" w:firstLine="567"/>
        <w:jc w:val="both"/>
        <w:outlineLvl w:val="0"/>
      </w:pPr>
      <w:r w:rsidRPr="00900223">
        <w:rPr>
          <w:b/>
        </w:rPr>
        <w:t>Место, дата начала и дата окончания срока подачи заявок на участие в закупке:</w:t>
      </w:r>
    </w:p>
    <w:p w:rsidR="00685E24" w:rsidRPr="00685E24" w:rsidRDefault="00685E24" w:rsidP="0020755A">
      <w:pPr>
        <w:tabs>
          <w:tab w:val="num" w:pos="0"/>
        </w:tabs>
        <w:ind w:firstLine="567"/>
        <w:contextualSpacing/>
        <w:jc w:val="both"/>
        <w:outlineLvl w:val="0"/>
      </w:pPr>
      <w:bookmarkStart w:id="1" w:name="_Toc422209961"/>
      <w:bookmarkStart w:id="2" w:name="_Toc422226781"/>
      <w:bookmarkStart w:id="3" w:name="_Toc422244133"/>
      <w:r w:rsidRPr="00685E24">
        <w:t>Заявки на участие в закупке должны быть поданы с момента публикации извещения в единой информационной системе до 1</w:t>
      </w:r>
      <w:r w:rsidR="002663BE">
        <w:t>5</w:t>
      </w:r>
      <w:r w:rsidRPr="00685E24">
        <w:t>:00 (по московскому времени) «</w:t>
      </w:r>
      <w:r w:rsidR="00E159D6">
        <w:t>1</w:t>
      </w:r>
      <w:r w:rsidR="002663BE">
        <w:t>2</w:t>
      </w:r>
      <w:r w:rsidRPr="00685E24">
        <w:t xml:space="preserve">» </w:t>
      </w:r>
      <w:r w:rsidR="00BF34A9">
        <w:t>декаб</w:t>
      </w:r>
      <w:r w:rsidRPr="00685E24">
        <w:t xml:space="preserve">ря 2018 года через функционал электронной торговой площадки АО «ТЭК-Торг» www.tektorg.ru.   </w:t>
      </w:r>
    </w:p>
    <w:bookmarkEnd w:id="1"/>
    <w:bookmarkEnd w:id="2"/>
    <w:bookmarkEnd w:id="3"/>
    <w:p w:rsidR="00D147F4" w:rsidRDefault="00D147F4" w:rsidP="00900223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4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CF0171" w:rsidRPr="001E6C4A" w:rsidRDefault="009D3298" w:rsidP="00900223">
      <w:pPr>
        <w:pStyle w:val="ac"/>
        <w:tabs>
          <w:tab w:val="num" w:pos="567"/>
        </w:tabs>
        <w:ind w:left="0" w:firstLine="567"/>
        <w:jc w:val="both"/>
        <w:outlineLvl w:val="0"/>
      </w:pPr>
      <w:r w:rsidRPr="00374F50">
        <w:rPr>
          <w:b/>
        </w:rPr>
        <w:t>Дата рассмотрения и оценки заявок (основных частей)</w:t>
      </w:r>
      <w:r w:rsidRPr="00374F50">
        <w:t xml:space="preserve"> </w:t>
      </w:r>
      <w:r w:rsidRPr="00374F50">
        <w:rPr>
          <w:b/>
        </w:rPr>
        <w:t xml:space="preserve">на </w:t>
      </w:r>
      <w:r>
        <w:rPr>
          <w:b/>
        </w:rPr>
        <w:t>участие в закупке</w:t>
      </w:r>
      <w:r w:rsidR="00CF0171" w:rsidRPr="009D3298">
        <w:rPr>
          <w:b/>
        </w:rPr>
        <w:t>:</w:t>
      </w:r>
    </w:p>
    <w:p w:rsidR="00CF0171" w:rsidRPr="001E6C4A" w:rsidRDefault="00CF0171" w:rsidP="00900223">
      <w:pPr>
        <w:pStyle w:val="ac"/>
        <w:ind w:left="0" w:firstLine="567"/>
        <w:jc w:val="both"/>
        <w:outlineLvl w:val="0"/>
      </w:pPr>
      <w:r w:rsidRPr="001E6C4A">
        <w:t>«</w:t>
      </w:r>
      <w:r w:rsidR="003106CE">
        <w:t>1</w:t>
      </w:r>
      <w:r w:rsidR="002663BE">
        <w:t>1</w:t>
      </w:r>
      <w:r w:rsidRPr="001E6C4A">
        <w:t xml:space="preserve">» </w:t>
      </w:r>
      <w:r w:rsidR="00BF34A9">
        <w:t>янва</w:t>
      </w:r>
      <w:r w:rsidR="00FA59C4">
        <w:t>ря</w:t>
      </w:r>
      <w:r w:rsidRPr="001E6C4A">
        <w:t xml:space="preserve"> 201</w:t>
      </w:r>
      <w:r w:rsidR="00BF34A9">
        <w:t>9</w:t>
      </w:r>
      <w:r w:rsidRPr="001E6C4A">
        <w:t xml:space="preserve"> года, в порядке</w:t>
      </w:r>
      <w:r w:rsidR="00BF34A9">
        <w:t>,</w:t>
      </w:r>
      <w:r w:rsidRPr="001E6C4A">
        <w:t xml:space="preserve"> определенном инструкциями и регламентом электронной торговой площадки.</w:t>
      </w:r>
    </w:p>
    <w:p w:rsidR="00D147F4" w:rsidRDefault="00CF0171" w:rsidP="00900223">
      <w:pPr>
        <w:pStyle w:val="ac"/>
        <w:ind w:left="0" w:firstLine="567"/>
        <w:jc w:val="both"/>
        <w:outlineLvl w:val="0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 w:rsidR="00900223">
        <w:rPr>
          <w:b/>
          <w:u w:val="single"/>
          <w:lang w:eastAsia="en-US"/>
        </w:rPr>
        <w:t>15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>:</w:t>
      </w:r>
    </w:p>
    <w:p w:rsidR="00900223" w:rsidRDefault="00900223" w:rsidP="00900223">
      <w:pPr>
        <w:pStyle w:val="ac"/>
        <w:ind w:left="0" w:firstLine="567"/>
        <w:jc w:val="both"/>
        <w:outlineLvl w:val="0"/>
        <w:rPr>
          <w:b/>
        </w:rPr>
      </w:pPr>
      <w:r w:rsidRPr="008D2D12">
        <w:rPr>
          <w:b/>
        </w:rPr>
        <w:t>Подведение итогов закупки:</w:t>
      </w:r>
    </w:p>
    <w:p w:rsidR="00CF0171" w:rsidRPr="001E6C4A" w:rsidRDefault="00CF0171" w:rsidP="00900223">
      <w:pPr>
        <w:pStyle w:val="ac"/>
        <w:ind w:left="0" w:firstLine="567"/>
        <w:jc w:val="both"/>
        <w:outlineLvl w:val="0"/>
      </w:pPr>
      <w:r w:rsidRPr="001E6C4A">
        <w:t>По окончании последнего этапа закупки, по итогам которого определяется победитель, составляется итоговый протокол. Ито</w:t>
      </w:r>
      <w:bookmarkStart w:id="4" w:name="_GoBack"/>
      <w:bookmarkEnd w:id="4"/>
      <w:r w:rsidRPr="001E6C4A">
        <w:t>говый протокол публикуется на электронной торговой площадке и в единой информационной системе.</w:t>
      </w:r>
    </w:p>
    <w:p w:rsidR="00CF0171" w:rsidRDefault="00CF0171" w:rsidP="00900223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E6C4A">
        <w:t>Дата подведения итогов: «</w:t>
      </w:r>
      <w:r w:rsidR="00D71D07">
        <w:t>18</w:t>
      </w:r>
      <w:r w:rsidRPr="001E6C4A">
        <w:t xml:space="preserve">» </w:t>
      </w:r>
      <w:r w:rsidR="00BF34A9">
        <w:t>янва</w:t>
      </w:r>
      <w:r w:rsidR="00B96CC3">
        <w:t>ря</w:t>
      </w:r>
      <w:r w:rsidRPr="001E6C4A">
        <w:t xml:space="preserve"> 201</w:t>
      </w:r>
      <w:r w:rsidR="00BF34A9">
        <w:t>9</w:t>
      </w:r>
      <w:r w:rsidRPr="001E6C4A">
        <w:t xml:space="preserve"> года</w:t>
      </w:r>
    </w:p>
    <w:p w:rsidR="00CF0171" w:rsidRDefault="00CF0171" w:rsidP="00900223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Pr="00D01578" w:rsidRDefault="00D01578" w:rsidP="00900223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D01578" w:rsidRDefault="00D01578" w:rsidP="007A654F">
      <w:pPr>
        <w:jc w:val="both"/>
        <w:rPr>
          <w:b/>
          <w:color w:val="000000" w:themeColor="text1"/>
        </w:rPr>
      </w:pPr>
    </w:p>
    <w:p w:rsidR="007A654F" w:rsidRDefault="007A654F" w:rsidP="007A654F">
      <w:pPr>
        <w:jc w:val="both"/>
        <w:rPr>
          <w:b/>
          <w:color w:val="000000" w:themeColor="text1"/>
        </w:rPr>
      </w:pPr>
    </w:p>
    <w:sectPr w:rsidR="007A654F" w:rsidSect="00AC37A9">
      <w:footerReference w:type="default" r:id="rId8"/>
      <w:headerReference w:type="first" r:id="rId9"/>
      <w:footerReference w:type="first" r:id="rId10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900223">
      <w:rPr>
        <w:color w:val="000000" w:themeColor="text1"/>
        <w:sz w:val="20"/>
        <w:szCs w:val="20"/>
      </w:rPr>
      <w:t>А</w:t>
    </w:r>
    <w:r w:rsidR="00E0080B">
      <w:rPr>
        <w:color w:val="000000" w:themeColor="text1"/>
        <w:sz w:val="20"/>
        <w:szCs w:val="20"/>
      </w:rPr>
      <w:t xml:space="preserve">.А. </w:t>
    </w:r>
    <w:r w:rsidR="00900223">
      <w:rPr>
        <w:color w:val="000000" w:themeColor="text1"/>
        <w:sz w:val="20"/>
        <w:szCs w:val="20"/>
      </w:rPr>
      <w:t>Баданина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E0080B">
      <w:rPr>
        <w:color w:val="000000" w:themeColor="text1"/>
        <w:sz w:val="20"/>
        <w:szCs w:val="20"/>
      </w:rPr>
      <w:t>3</w:t>
    </w:r>
    <w:r w:rsidR="00900223">
      <w:rPr>
        <w:color w:val="000000" w:themeColor="text1"/>
        <w:sz w:val="20"/>
        <w:szCs w:val="20"/>
      </w:rPr>
      <w:t>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DAD1DB7" wp14:editId="1559AE0E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1454"/>
    <w:rsid w:val="00083180"/>
    <w:rsid w:val="00086A74"/>
    <w:rsid w:val="000976D7"/>
    <w:rsid w:val="000A4F55"/>
    <w:rsid w:val="0010019C"/>
    <w:rsid w:val="00126D19"/>
    <w:rsid w:val="001278BD"/>
    <w:rsid w:val="00147CE0"/>
    <w:rsid w:val="0015546E"/>
    <w:rsid w:val="00156404"/>
    <w:rsid w:val="00157D4A"/>
    <w:rsid w:val="00191EA6"/>
    <w:rsid w:val="001F605F"/>
    <w:rsid w:val="001F6E84"/>
    <w:rsid w:val="0020755A"/>
    <w:rsid w:val="002639EE"/>
    <w:rsid w:val="002663BE"/>
    <w:rsid w:val="002C66F1"/>
    <w:rsid w:val="002E199F"/>
    <w:rsid w:val="002F075E"/>
    <w:rsid w:val="002F7B2D"/>
    <w:rsid w:val="003106CE"/>
    <w:rsid w:val="00312B2C"/>
    <w:rsid w:val="00332CF4"/>
    <w:rsid w:val="00337CD8"/>
    <w:rsid w:val="0035513E"/>
    <w:rsid w:val="00382D63"/>
    <w:rsid w:val="003C0722"/>
    <w:rsid w:val="003C51FE"/>
    <w:rsid w:val="003C5E76"/>
    <w:rsid w:val="003F1539"/>
    <w:rsid w:val="003F5CE8"/>
    <w:rsid w:val="003F62B7"/>
    <w:rsid w:val="00433E04"/>
    <w:rsid w:val="004358D6"/>
    <w:rsid w:val="004653A7"/>
    <w:rsid w:val="00466713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450B6"/>
    <w:rsid w:val="00645C12"/>
    <w:rsid w:val="006608FB"/>
    <w:rsid w:val="0066741A"/>
    <w:rsid w:val="00672040"/>
    <w:rsid w:val="00685E24"/>
    <w:rsid w:val="00693D3D"/>
    <w:rsid w:val="006A2EE0"/>
    <w:rsid w:val="006A3367"/>
    <w:rsid w:val="006C254E"/>
    <w:rsid w:val="007115E9"/>
    <w:rsid w:val="00740DB8"/>
    <w:rsid w:val="00774301"/>
    <w:rsid w:val="007753D3"/>
    <w:rsid w:val="00775956"/>
    <w:rsid w:val="007A654F"/>
    <w:rsid w:val="007B529A"/>
    <w:rsid w:val="007C2F99"/>
    <w:rsid w:val="007C59DB"/>
    <w:rsid w:val="007F2866"/>
    <w:rsid w:val="00823D19"/>
    <w:rsid w:val="00830EED"/>
    <w:rsid w:val="008377C3"/>
    <w:rsid w:val="008448D2"/>
    <w:rsid w:val="00850631"/>
    <w:rsid w:val="0085537D"/>
    <w:rsid w:val="00863D32"/>
    <w:rsid w:val="00864FEE"/>
    <w:rsid w:val="00882051"/>
    <w:rsid w:val="00890C7E"/>
    <w:rsid w:val="00895697"/>
    <w:rsid w:val="008A77A6"/>
    <w:rsid w:val="008C06A6"/>
    <w:rsid w:val="008C1E39"/>
    <w:rsid w:val="008F5BBA"/>
    <w:rsid w:val="00900223"/>
    <w:rsid w:val="00902CE9"/>
    <w:rsid w:val="009108FD"/>
    <w:rsid w:val="009312C1"/>
    <w:rsid w:val="00940627"/>
    <w:rsid w:val="009B0C88"/>
    <w:rsid w:val="009B3303"/>
    <w:rsid w:val="009C0FFC"/>
    <w:rsid w:val="009D163A"/>
    <w:rsid w:val="009D3298"/>
    <w:rsid w:val="009E3010"/>
    <w:rsid w:val="00A01256"/>
    <w:rsid w:val="00A04BC9"/>
    <w:rsid w:val="00A12E32"/>
    <w:rsid w:val="00A15AFB"/>
    <w:rsid w:val="00A26E35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96CC3"/>
    <w:rsid w:val="00BA11B2"/>
    <w:rsid w:val="00BA3CAA"/>
    <w:rsid w:val="00BB2280"/>
    <w:rsid w:val="00BD60A5"/>
    <w:rsid w:val="00BF34A9"/>
    <w:rsid w:val="00C4333E"/>
    <w:rsid w:val="00C5552E"/>
    <w:rsid w:val="00C7194E"/>
    <w:rsid w:val="00C81B04"/>
    <w:rsid w:val="00C9131C"/>
    <w:rsid w:val="00CA07A0"/>
    <w:rsid w:val="00CA1C6D"/>
    <w:rsid w:val="00CA3A74"/>
    <w:rsid w:val="00CA53C7"/>
    <w:rsid w:val="00CF0171"/>
    <w:rsid w:val="00CF5E11"/>
    <w:rsid w:val="00D01578"/>
    <w:rsid w:val="00D147F4"/>
    <w:rsid w:val="00D16FCF"/>
    <w:rsid w:val="00D23A5E"/>
    <w:rsid w:val="00D31BAB"/>
    <w:rsid w:val="00D64BB6"/>
    <w:rsid w:val="00D6613B"/>
    <w:rsid w:val="00D70818"/>
    <w:rsid w:val="00D71D07"/>
    <w:rsid w:val="00DD4E0D"/>
    <w:rsid w:val="00DE572F"/>
    <w:rsid w:val="00DF538A"/>
    <w:rsid w:val="00E0080B"/>
    <w:rsid w:val="00E06D74"/>
    <w:rsid w:val="00E13932"/>
    <w:rsid w:val="00E159D6"/>
    <w:rsid w:val="00E77FA1"/>
    <w:rsid w:val="00E87205"/>
    <w:rsid w:val="00E9467C"/>
    <w:rsid w:val="00E95E8C"/>
    <w:rsid w:val="00E963BF"/>
    <w:rsid w:val="00ED50D1"/>
    <w:rsid w:val="00ED6540"/>
    <w:rsid w:val="00EE03BB"/>
    <w:rsid w:val="00EE06FF"/>
    <w:rsid w:val="00F00F00"/>
    <w:rsid w:val="00F04673"/>
    <w:rsid w:val="00F15D63"/>
    <w:rsid w:val="00F21AB0"/>
    <w:rsid w:val="00F22BF1"/>
    <w:rsid w:val="00F75317"/>
    <w:rsid w:val="00F77C30"/>
    <w:rsid w:val="00F83215"/>
    <w:rsid w:val="00FA4242"/>
    <w:rsid w:val="00FA59C4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37DEDA6"/>
  <w15:docId w15:val="{6233C18D-8D9E-40F6-AE86-4337527F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A80E-1821-40B1-9A21-E5255CD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11</cp:revision>
  <cp:lastPrinted>2018-11-13T08:35:00Z</cp:lastPrinted>
  <dcterms:created xsi:type="dcterms:W3CDTF">2018-11-06T08:15:00Z</dcterms:created>
  <dcterms:modified xsi:type="dcterms:W3CDTF">2018-12-06T11:07:00Z</dcterms:modified>
</cp:coreProperties>
</file>