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16" w:rsidRPr="005B1EDA" w:rsidRDefault="00746016" w:rsidP="005B1EDA">
      <w:pPr>
        <w:spacing w:line="240" w:lineRule="auto"/>
        <w:ind w:firstLine="0"/>
        <w:jc w:val="center"/>
        <w:rPr>
          <w:b/>
          <w:szCs w:val="28"/>
        </w:rPr>
      </w:pPr>
      <w:r w:rsidRPr="005B1EDA">
        <w:rPr>
          <w:b/>
          <w:szCs w:val="28"/>
        </w:rPr>
        <w:t>Уведомление о проведении открытого запроса цен</w:t>
      </w:r>
    </w:p>
    <w:p w:rsidR="00746016" w:rsidRPr="005B1EDA" w:rsidRDefault="00746016" w:rsidP="005B1EDA">
      <w:pPr>
        <w:spacing w:line="240" w:lineRule="auto"/>
        <w:contextualSpacing/>
        <w:jc w:val="center"/>
        <w:rPr>
          <w:b/>
          <w:szCs w:val="28"/>
        </w:rPr>
      </w:pPr>
      <w:r w:rsidRPr="005B1EDA">
        <w:rPr>
          <w:b/>
          <w:szCs w:val="28"/>
        </w:rPr>
        <w:t xml:space="preserve">по продаже </w:t>
      </w:r>
      <w:proofErr w:type="gramStart"/>
      <w:r w:rsidRPr="005B1EDA">
        <w:rPr>
          <w:b/>
          <w:szCs w:val="28"/>
        </w:rPr>
        <w:t>невостребованных</w:t>
      </w:r>
      <w:proofErr w:type="gramEnd"/>
      <w:r w:rsidRPr="005B1EDA">
        <w:rPr>
          <w:b/>
          <w:szCs w:val="28"/>
        </w:rPr>
        <w:t xml:space="preserve"> МТР</w:t>
      </w:r>
    </w:p>
    <w:p w:rsidR="00746016" w:rsidRPr="005B1EDA" w:rsidRDefault="00746016" w:rsidP="005B1EDA">
      <w:pPr>
        <w:ind w:firstLine="0"/>
        <w:jc w:val="center"/>
        <w:rPr>
          <w:szCs w:val="28"/>
        </w:rPr>
      </w:pPr>
    </w:p>
    <w:p w:rsidR="00746016" w:rsidRPr="006057CB" w:rsidRDefault="00746016" w:rsidP="005B1EDA">
      <w:pPr>
        <w:ind w:firstLine="0"/>
        <w:jc w:val="center"/>
        <w:rPr>
          <w:b/>
          <w:i/>
          <w:szCs w:val="28"/>
        </w:rPr>
      </w:pPr>
      <w:r w:rsidRPr="006057CB">
        <w:rPr>
          <w:b/>
          <w:i/>
          <w:szCs w:val="28"/>
        </w:rPr>
        <w:t>Уважаемые господа!</w:t>
      </w:r>
    </w:p>
    <w:p w:rsidR="005B1EDA" w:rsidRPr="006057CB" w:rsidRDefault="005B1EDA" w:rsidP="005B1EDA">
      <w:pPr>
        <w:tabs>
          <w:tab w:val="left" w:pos="1080"/>
        </w:tabs>
        <w:autoSpaceDE w:val="0"/>
        <w:autoSpaceDN w:val="0"/>
        <w:spacing w:line="240" w:lineRule="auto"/>
        <w:rPr>
          <w:snapToGrid/>
          <w:szCs w:val="28"/>
        </w:rPr>
      </w:pPr>
      <w:r w:rsidRPr="006057CB">
        <w:rPr>
          <w:snapToGrid/>
          <w:szCs w:val="28"/>
        </w:rPr>
        <w:t xml:space="preserve">Организатор процедуры филиал «Гусиноозерская ГРЭС» АО «Интер РАО-Электрогенерация» (617160 Республика Бурятия, </w:t>
      </w:r>
      <w:proofErr w:type="spellStart"/>
      <w:r w:rsidR="006057CB" w:rsidRPr="006057CB">
        <w:rPr>
          <w:snapToGrid/>
          <w:szCs w:val="28"/>
        </w:rPr>
        <w:t>г</w:t>
      </w:r>
      <w:proofErr w:type="gramStart"/>
      <w:r w:rsidR="006057CB" w:rsidRPr="006057CB">
        <w:rPr>
          <w:snapToGrid/>
          <w:szCs w:val="28"/>
        </w:rPr>
        <w:t>.Г</w:t>
      </w:r>
      <w:proofErr w:type="gramEnd"/>
      <w:r w:rsidR="006057CB" w:rsidRPr="006057CB">
        <w:rPr>
          <w:snapToGrid/>
          <w:szCs w:val="28"/>
        </w:rPr>
        <w:t>усиноозерск</w:t>
      </w:r>
      <w:proofErr w:type="spellEnd"/>
      <w:r w:rsidR="006057CB" w:rsidRPr="006057CB">
        <w:rPr>
          <w:snapToGrid/>
          <w:szCs w:val="28"/>
        </w:rPr>
        <w:t xml:space="preserve">) (далее продавец) </w:t>
      </w:r>
      <w:r w:rsidR="006057CB" w:rsidRPr="006057CB">
        <w:rPr>
          <w:szCs w:val="28"/>
        </w:rPr>
        <w:t>настоящим объявляет о продаже невостребованных МТР, и приглашает юридических, физических лиц и индивидуальных предпринимателей (далее – участники) подавать свои предложения для заключения договора купли-продажи.</w:t>
      </w:r>
    </w:p>
    <w:p w:rsidR="006057CB" w:rsidRPr="006057CB" w:rsidRDefault="006057CB" w:rsidP="005B1EDA">
      <w:pPr>
        <w:rPr>
          <w:szCs w:val="28"/>
        </w:rPr>
      </w:pPr>
    </w:p>
    <w:p w:rsidR="00746016" w:rsidRPr="006057CB" w:rsidRDefault="00746016" w:rsidP="005B1EDA">
      <w:pPr>
        <w:rPr>
          <w:b/>
          <w:szCs w:val="28"/>
          <w:u w:val="single"/>
        </w:rPr>
      </w:pPr>
      <w:r w:rsidRPr="006057CB">
        <w:rPr>
          <w:b/>
          <w:szCs w:val="28"/>
          <w:u w:val="single"/>
        </w:rPr>
        <w:t>Условия продажи:</w:t>
      </w:r>
    </w:p>
    <w:p w:rsidR="00746016" w:rsidRPr="00746016" w:rsidRDefault="00746016" w:rsidP="006057CB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line="240" w:lineRule="auto"/>
        <w:ind w:left="0"/>
        <w:rPr>
          <w:snapToGrid/>
          <w:szCs w:val="28"/>
        </w:rPr>
      </w:pPr>
      <w:r w:rsidRPr="00746016">
        <w:rPr>
          <w:snapToGrid/>
          <w:szCs w:val="28"/>
        </w:rPr>
        <w:t xml:space="preserve">Оплата производится путем перечисления денежных средств на расчетный счет </w:t>
      </w:r>
      <w:r w:rsidRPr="006057CB">
        <w:rPr>
          <w:szCs w:val="28"/>
        </w:rPr>
        <w:t xml:space="preserve">филиала «Гусиноозерская ГРЭС» АО «Интер  РАО - Электрогенерация». </w:t>
      </w:r>
      <w:r w:rsidRPr="00746016">
        <w:rPr>
          <w:snapToGrid/>
          <w:szCs w:val="28"/>
        </w:rPr>
        <w:t>Вывоз МТР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746016" w:rsidRPr="006057CB" w:rsidRDefault="00746016" w:rsidP="006057CB">
      <w:pPr>
        <w:pStyle w:val="a4"/>
        <w:numPr>
          <w:ilvl w:val="0"/>
          <w:numId w:val="4"/>
        </w:numPr>
        <w:tabs>
          <w:tab w:val="left" w:pos="1080"/>
        </w:tabs>
        <w:autoSpaceDE w:val="0"/>
        <w:autoSpaceDN w:val="0"/>
        <w:spacing w:line="240" w:lineRule="auto"/>
        <w:ind w:left="0"/>
        <w:rPr>
          <w:rStyle w:val="a5"/>
          <w:b/>
          <w:i/>
          <w:snapToGrid/>
          <w:color w:val="000000" w:themeColor="text1"/>
          <w:szCs w:val="28"/>
          <w:u w:val="none"/>
        </w:rPr>
      </w:pPr>
      <w:r w:rsidRPr="006057CB">
        <w:rPr>
          <w:snapToGrid/>
          <w:szCs w:val="28"/>
        </w:rPr>
        <w:t xml:space="preserve">Предложение должно быть подано в отсканированном варианте одновременно на следующие электронные адреса: </w:t>
      </w:r>
      <w:hyperlink r:id="rId6" w:history="1">
        <w:r w:rsidRPr="006057CB">
          <w:rPr>
            <w:rStyle w:val="a5"/>
            <w:b/>
            <w:i/>
            <w:color w:val="000000" w:themeColor="text1"/>
            <w:szCs w:val="28"/>
            <w:lang w:val="en-US"/>
          </w:rPr>
          <w:t>baldanova</w:t>
        </w:r>
        <w:r w:rsidRPr="006057CB">
          <w:rPr>
            <w:rStyle w:val="a5"/>
            <w:b/>
            <w:i/>
            <w:color w:val="000000" w:themeColor="text1"/>
            <w:szCs w:val="28"/>
          </w:rPr>
          <w:t>_</w:t>
        </w:r>
        <w:r w:rsidRPr="006057CB">
          <w:rPr>
            <w:rStyle w:val="a5"/>
            <w:b/>
            <w:i/>
            <w:color w:val="000000" w:themeColor="text1"/>
            <w:szCs w:val="28"/>
            <w:lang w:val="en-US"/>
          </w:rPr>
          <w:t>av</w:t>
        </w:r>
        <w:r w:rsidRPr="006057CB">
          <w:rPr>
            <w:rStyle w:val="a5"/>
            <w:b/>
            <w:i/>
            <w:color w:val="000000" w:themeColor="text1"/>
            <w:szCs w:val="28"/>
          </w:rPr>
          <w:t>@interrao.ru</w:t>
        </w:r>
      </w:hyperlink>
      <w:r w:rsidRPr="006057CB">
        <w:rPr>
          <w:b/>
          <w:i/>
          <w:color w:val="000000" w:themeColor="text1"/>
          <w:szCs w:val="28"/>
        </w:rPr>
        <w:t xml:space="preserve">, </w:t>
      </w:r>
      <w:hyperlink r:id="rId7" w:history="1">
        <w:r w:rsidRPr="006057CB">
          <w:rPr>
            <w:rStyle w:val="a5"/>
            <w:b/>
            <w:i/>
            <w:color w:val="000000" w:themeColor="text1"/>
            <w:szCs w:val="28"/>
            <w:lang w:val="en-US"/>
          </w:rPr>
          <w:t>materova</w:t>
        </w:r>
        <w:r w:rsidRPr="006057CB">
          <w:rPr>
            <w:rStyle w:val="a5"/>
            <w:b/>
            <w:i/>
            <w:color w:val="000000" w:themeColor="text1"/>
            <w:szCs w:val="28"/>
          </w:rPr>
          <w:t>_</w:t>
        </w:r>
        <w:r w:rsidRPr="006057CB">
          <w:rPr>
            <w:rStyle w:val="a5"/>
            <w:b/>
            <w:i/>
            <w:color w:val="000000" w:themeColor="text1"/>
            <w:szCs w:val="28"/>
            <w:lang w:val="en-US"/>
          </w:rPr>
          <w:t>tp</w:t>
        </w:r>
        <w:r w:rsidRPr="006057CB">
          <w:rPr>
            <w:rStyle w:val="a5"/>
            <w:b/>
            <w:i/>
            <w:color w:val="000000" w:themeColor="text1"/>
            <w:szCs w:val="28"/>
          </w:rPr>
          <w:t>@interrao.ru</w:t>
        </w:r>
      </w:hyperlink>
      <w:r w:rsidRPr="006057CB">
        <w:rPr>
          <w:color w:val="000000" w:themeColor="text1"/>
          <w:szCs w:val="28"/>
        </w:rPr>
        <w:t xml:space="preserve">, </w:t>
      </w:r>
      <w:r w:rsidRPr="006057CB">
        <w:rPr>
          <w:bCs/>
          <w:color w:val="000000" w:themeColor="text1"/>
          <w:szCs w:val="28"/>
        </w:rPr>
        <w:t xml:space="preserve">и копию на электронный адрес: </w:t>
      </w:r>
      <w:hyperlink r:id="rId8" w:history="1">
        <w:r w:rsidRPr="006057CB">
          <w:rPr>
            <w:rStyle w:val="a5"/>
            <w:b/>
            <w:bCs/>
            <w:i/>
            <w:color w:val="000000" w:themeColor="text1"/>
            <w:szCs w:val="28"/>
          </w:rPr>
          <w:t>lamokova_zi@interrao.ru</w:t>
        </w:r>
      </w:hyperlink>
    </w:p>
    <w:p w:rsidR="00D201A3" w:rsidRPr="006057CB" w:rsidRDefault="00D201A3" w:rsidP="005B1EDA">
      <w:pPr>
        <w:tabs>
          <w:tab w:val="left" w:pos="1080"/>
        </w:tabs>
        <w:autoSpaceDE w:val="0"/>
        <w:autoSpaceDN w:val="0"/>
        <w:spacing w:line="240" w:lineRule="auto"/>
        <w:jc w:val="left"/>
        <w:rPr>
          <w:snapToGrid/>
          <w:szCs w:val="28"/>
        </w:rPr>
      </w:pPr>
    </w:p>
    <w:p w:rsidR="00D201A3" w:rsidRPr="006057CB" w:rsidRDefault="00746016" w:rsidP="005B1EDA">
      <w:pPr>
        <w:tabs>
          <w:tab w:val="left" w:pos="1080"/>
        </w:tabs>
        <w:autoSpaceDE w:val="0"/>
        <w:autoSpaceDN w:val="0"/>
        <w:spacing w:line="240" w:lineRule="auto"/>
        <w:jc w:val="left"/>
        <w:rPr>
          <w:b/>
          <w:snapToGrid/>
          <w:szCs w:val="28"/>
          <w:u w:val="single"/>
        </w:rPr>
      </w:pPr>
      <w:r w:rsidRPr="006057CB">
        <w:rPr>
          <w:b/>
          <w:snapToGrid/>
          <w:szCs w:val="28"/>
          <w:u w:val="single"/>
        </w:rPr>
        <w:t xml:space="preserve">Сведения о </w:t>
      </w:r>
      <w:proofErr w:type="gramStart"/>
      <w:r w:rsidRPr="006057CB">
        <w:rPr>
          <w:b/>
          <w:snapToGrid/>
          <w:szCs w:val="28"/>
          <w:u w:val="single"/>
        </w:rPr>
        <w:t>продаваемых</w:t>
      </w:r>
      <w:proofErr w:type="gramEnd"/>
      <w:r w:rsidRPr="006057CB">
        <w:rPr>
          <w:b/>
          <w:snapToGrid/>
          <w:szCs w:val="28"/>
          <w:u w:val="single"/>
        </w:rPr>
        <w:t xml:space="preserve"> МТР: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984"/>
        <w:gridCol w:w="992"/>
        <w:gridCol w:w="709"/>
        <w:gridCol w:w="1418"/>
      </w:tblGrid>
      <w:tr w:rsidR="00D201A3" w:rsidRPr="00D201A3" w:rsidTr="00FD183E">
        <w:trPr>
          <w:trHeight w:val="3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bCs/>
                <w:snapToGrid/>
                <w:color w:val="000000"/>
                <w:sz w:val="24"/>
                <w:szCs w:val="24"/>
              </w:rPr>
            </w:pPr>
            <w:r w:rsidRPr="00D201A3">
              <w:rPr>
                <w:bCs/>
                <w:snapToGrid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bCs/>
                <w:snapToGrid/>
                <w:color w:val="000000"/>
                <w:sz w:val="24"/>
                <w:szCs w:val="24"/>
              </w:rPr>
            </w:pPr>
            <w:r w:rsidRPr="00D201A3">
              <w:rPr>
                <w:bCs/>
                <w:snapToGrid/>
                <w:color w:val="000000"/>
                <w:sz w:val="24"/>
                <w:szCs w:val="24"/>
              </w:rPr>
              <w:t>Наименование МТР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jc w:val="left"/>
              <w:rPr>
                <w:bCs/>
                <w:snapToGrid/>
                <w:color w:val="000000"/>
                <w:sz w:val="24"/>
                <w:szCs w:val="24"/>
              </w:rPr>
            </w:pPr>
            <w:r w:rsidRPr="00D201A3">
              <w:rPr>
                <w:bCs/>
                <w:snapToGrid/>
                <w:color w:val="000000"/>
                <w:sz w:val="24"/>
                <w:szCs w:val="24"/>
              </w:rPr>
              <w:t>Первоначальная (стартовая) цена за ед., руб. (без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jc w:val="left"/>
              <w:rPr>
                <w:bCs/>
                <w:snapToGrid/>
                <w:color w:val="000000"/>
                <w:sz w:val="24"/>
                <w:szCs w:val="24"/>
              </w:rPr>
            </w:pPr>
            <w:r w:rsidRPr="00D201A3">
              <w:rPr>
                <w:bCs/>
                <w:snapToGrid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DA" w:rsidRPr="006057CB" w:rsidRDefault="00D201A3" w:rsidP="005B1EDA">
            <w:pPr>
              <w:spacing w:line="240" w:lineRule="auto"/>
              <w:ind w:firstLine="0"/>
              <w:jc w:val="left"/>
              <w:rPr>
                <w:bCs/>
                <w:snapToGrid/>
                <w:color w:val="000000"/>
                <w:sz w:val="24"/>
                <w:szCs w:val="24"/>
              </w:rPr>
            </w:pPr>
            <w:r w:rsidRPr="00D201A3">
              <w:rPr>
                <w:bCs/>
                <w:snapToGrid/>
                <w:color w:val="000000"/>
                <w:sz w:val="24"/>
                <w:szCs w:val="24"/>
              </w:rPr>
              <w:t>Ед.</w:t>
            </w:r>
          </w:p>
          <w:p w:rsidR="00D201A3" w:rsidRPr="00D201A3" w:rsidRDefault="00D201A3" w:rsidP="005B1EDA">
            <w:pPr>
              <w:spacing w:line="240" w:lineRule="auto"/>
              <w:ind w:firstLine="0"/>
              <w:jc w:val="left"/>
              <w:rPr>
                <w:bCs/>
                <w:snapToGrid/>
                <w:color w:val="000000"/>
                <w:sz w:val="24"/>
                <w:szCs w:val="24"/>
              </w:rPr>
            </w:pPr>
            <w:r w:rsidRPr="00D201A3">
              <w:rPr>
                <w:bCs/>
                <w:snapToGrid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jc w:val="left"/>
              <w:rPr>
                <w:bCs/>
                <w:snapToGrid/>
                <w:color w:val="000000"/>
                <w:sz w:val="24"/>
                <w:szCs w:val="24"/>
              </w:rPr>
            </w:pPr>
            <w:r w:rsidRPr="00D201A3">
              <w:rPr>
                <w:bCs/>
                <w:snapToGrid/>
                <w:color w:val="000000"/>
                <w:sz w:val="24"/>
                <w:szCs w:val="24"/>
              </w:rPr>
              <w:t>Стартовая стоимость, руб. без НДС</w:t>
            </w:r>
          </w:p>
        </w:tc>
      </w:tr>
      <w:tr w:rsidR="00D201A3" w:rsidRPr="00D201A3" w:rsidTr="00FD18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D201A3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Привод БЕТРО ЭП-З-100-24-А2-05-В-</w:t>
            </w:r>
            <w:r w:rsidR="005B1EDA" w:rsidRPr="006057CB">
              <w:rPr>
                <w:rFonts w:eastAsia="Calibri"/>
                <w:snapToGrid/>
                <w:sz w:val="24"/>
                <w:szCs w:val="24"/>
                <w:lang w:eastAsia="en-US"/>
              </w:rPr>
              <w:t>УХЛ3 ТУ 3791-002-71508995-2005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7 670,00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15 340,00</w:t>
            </w:r>
          </w:p>
        </w:tc>
      </w:tr>
      <w:tr w:rsidR="00D201A3" w:rsidRPr="00D201A3" w:rsidTr="00FD18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D201A3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5B1EDA" w:rsidP="005B1ED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6057CB">
              <w:rPr>
                <w:rFonts w:eastAsia="Calibri"/>
                <w:snapToGrid/>
                <w:sz w:val="24"/>
                <w:szCs w:val="24"/>
                <w:lang w:eastAsia="en-US"/>
              </w:rPr>
              <w:t>Шкаф 04BUA20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113 200,00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113 200,00</w:t>
            </w:r>
          </w:p>
        </w:tc>
      </w:tr>
      <w:tr w:rsidR="00D201A3" w:rsidRPr="00D201A3" w:rsidTr="00FD18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D201A3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5B1EDA" w:rsidP="005B1ED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6057CB">
              <w:rPr>
                <w:rFonts w:eastAsia="Calibri"/>
                <w:snapToGrid/>
                <w:sz w:val="24"/>
                <w:szCs w:val="24"/>
                <w:lang w:eastAsia="en-US"/>
              </w:rPr>
              <w:t>Шкаф управления ВРУ-20 IP54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12 117,50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12 117,50</w:t>
            </w:r>
          </w:p>
        </w:tc>
      </w:tr>
      <w:tr w:rsidR="00D201A3" w:rsidRPr="00D201A3" w:rsidTr="00FD18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D201A3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Электропривод AUMA RUS PA132859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7 700,00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7 700,00</w:t>
            </w:r>
          </w:p>
        </w:tc>
      </w:tr>
      <w:tr w:rsidR="00D201A3" w:rsidRPr="00D201A3" w:rsidTr="00FD18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snapToGrid/>
                <w:color w:val="000000"/>
                <w:sz w:val="24"/>
                <w:szCs w:val="24"/>
              </w:rPr>
            </w:pPr>
            <w:r w:rsidRPr="00D201A3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5B1EDA" w:rsidP="005B1EDA">
            <w:pPr>
              <w:spacing w:line="240" w:lineRule="auto"/>
              <w:ind w:firstLine="0"/>
              <w:jc w:val="left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6057CB">
              <w:rPr>
                <w:rFonts w:eastAsia="Calibri"/>
                <w:snapToGrid/>
                <w:sz w:val="24"/>
                <w:szCs w:val="24"/>
                <w:lang w:eastAsia="en-US"/>
              </w:rPr>
              <w:t>Стекло 24-5206010 ГАЗ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900,77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sz w:val="24"/>
                <w:szCs w:val="24"/>
                <w:lang w:eastAsia="en-US"/>
              </w:rPr>
              <w:t>22 519,25</w:t>
            </w:r>
          </w:p>
        </w:tc>
      </w:tr>
      <w:tr w:rsidR="00D201A3" w:rsidRPr="00D201A3" w:rsidTr="00FD183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141588,27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1A3" w:rsidRPr="00D201A3" w:rsidRDefault="00D201A3" w:rsidP="005B1EDA">
            <w:pPr>
              <w:spacing w:line="240" w:lineRule="auto"/>
              <w:ind w:firstLine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D201A3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170 876,75</w:t>
            </w:r>
          </w:p>
        </w:tc>
      </w:tr>
    </w:tbl>
    <w:p w:rsidR="00746016" w:rsidRPr="00746016" w:rsidRDefault="00746016" w:rsidP="005B1EDA">
      <w:pPr>
        <w:tabs>
          <w:tab w:val="left" w:pos="1080"/>
        </w:tabs>
        <w:autoSpaceDE w:val="0"/>
        <w:autoSpaceDN w:val="0"/>
        <w:spacing w:line="240" w:lineRule="auto"/>
        <w:ind w:firstLine="709"/>
        <w:rPr>
          <w:snapToGrid/>
          <w:szCs w:val="28"/>
        </w:rPr>
      </w:pPr>
      <w:r w:rsidRPr="00746016">
        <w:rPr>
          <w:snapToGrid/>
          <w:szCs w:val="28"/>
        </w:rPr>
        <w:t xml:space="preserve">Для осмотра МТР </w:t>
      </w:r>
      <w:r w:rsidR="00D201A3" w:rsidRPr="006057CB">
        <w:rPr>
          <w:szCs w:val="28"/>
        </w:rPr>
        <w:t xml:space="preserve">филиала «Гусиноозерская ГРЭС» АО «Интер  РАО - Электрогенерация» </w:t>
      </w:r>
      <w:r w:rsidRPr="00746016">
        <w:rPr>
          <w:snapToGrid/>
          <w:szCs w:val="28"/>
        </w:rPr>
        <w:t>обращаться к</w:t>
      </w:r>
      <w:r w:rsidR="00D201A3" w:rsidRPr="006057CB">
        <w:rPr>
          <w:snapToGrid/>
          <w:szCs w:val="28"/>
        </w:rPr>
        <w:t xml:space="preserve"> экономисту по материально-техническому снабжению группы управления запасами Балдано</w:t>
      </w:r>
      <w:r w:rsidR="005B1EDA" w:rsidRPr="006057CB">
        <w:rPr>
          <w:snapToGrid/>
          <w:szCs w:val="28"/>
        </w:rPr>
        <w:t>вой Анне Викторовне</w:t>
      </w:r>
      <w:r w:rsidR="00D201A3" w:rsidRPr="006057CB">
        <w:rPr>
          <w:snapToGrid/>
          <w:szCs w:val="28"/>
        </w:rPr>
        <w:t xml:space="preserve"> тел. 8(30145)95-4-96, экономисту по материально-техническому снабжению группы управления запасами </w:t>
      </w:r>
      <w:proofErr w:type="spellStart"/>
      <w:r w:rsidR="00D201A3" w:rsidRPr="006057CB">
        <w:rPr>
          <w:snapToGrid/>
          <w:szCs w:val="28"/>
        </w:rPr>
        <w:t>Матеровой</w:t>
      </w:r>
      <w:proofErr w:type="spellEnd"/>
      <w:r w:rsidR="00D201A3" w:rsidRPr="006057CB">
        <w:rPr>
          <w:snapToGrid/>
          <w:szCs w:val="28"/>
        </w:rPr>
        <w:t xml:space="preserve"> Татьяне Павловне  тел. </w:t>
      </w:r>
      <w:r w:rsidR="005B1EDA" w:rsidRPr="006057CB">
        <w:rPr>
          <w:snapToGrid/>
          <w:szCs w:val="28"/>
        </w:rPr>
        <w:t xml:space="preserve"> </w:t>
      </w:r>
      <w:r w:rsidR="00D201A3" w:rsidRPr="006057CB">
        <w:rPr>
          <w:snapToGrid/>
          <w:szCs w:val="28"/>
        </w:rPr>
        <w:t>8 (30145)95-6-04</w:t>
      </w:r>
      <w:r w:rsidRPr="00746016">
        <w:rPr>
          <w:snapToGrid/>
          <w:szCs w:val="28"/>
        </w:rPr>
        <w:t>.</w:t>
      </w:r>
    </w:p>
    <w:p w:rsidR="005B1EDA" w:rsidRPr="006057CB" w:rsidRDefault="00746016" w:rsidP="005B1EDA">
      <w:pPr>
        <w:tabs>
          <w:tab w:val="left" w:pos="1080"/>
        </w:tabs>
        <w:autoSpaceDE w:val="0"/>
        <w:autoSpaceDN w:val="0"/>
        <w:spacing w:line="240" w:lineRule="auto"/>
        <w:ind w:firstLine="709"/>
        <w:rPr>
          <w:snapToGrid/>
          <w:szCs w:val="28"/>
        </w:rPr>
      </w:pPr>
      <w:r w:rsidRPr="00746016">
        <w:rPr>
          <w:snapToGrid/>
          <w:szCs w:val="28"/>
        </w:rPr>
        <w:t>Настоящее</w:t>
      </w:r>
      <w:r w:rsidR="005B1EDA" w:rsidRPr="006057CB">
        <w:rPr>
          <w:snapToGrid/>
          <w:szCs w:val="28"/>
        </w:rPr>
        <w:t xml:space="preserve"> </w:t>
      </w:r>
      <w:r w:rsidRPr="00746016">
        <w:rPr>
          <w:snapToGrid/>
          <w:szCs w:val="28"/>
        </w:rPr>
        <w:t>уведомление не является офертой или публичной офертой Продавца. Продавец имеет право отказаться от всех полученных предложений по любой причине или прекратить продажу в любой момент, не неся при этом никакой ответственности перед участниками.</w:t>
      </w:r>
    </w:p>
    <w:p w:rsidR="006057CB" w:rsidRPr="006057CB" w:rsidRDefault="006057CB">
      <w:pPr>
        <w:tabs>
          <w:tab w:val="left" w:pos="1080"/>
        </w:tabs>
        <w:autoSpaceDE w:val="0"/>
        <w:autoSpaceDN w:val="0"/>
        <w:spacing w:line="240" w:lineRule="auto"/>
        <w:ind w:firstLine="709"/>
        <w:rPr>
          <w:snapToGrid/>
          <w:szCs w:val="28"/>
        </w:rPr>
      </w:pPr>
      <w:bookmarkStart w:id="0" w:name="_GoBack"/>
      <w:bookmarkEnd w:id="0"/>
    </w:p>
    <w:sectPr w:rsidR="006057CB" w:rsidRPr="006057CB" w:rsidSect="006057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22B0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9076F5"/>
    <w:multiLevelType w:val="hybridMultilevel"/>
    <w:tmpl w:val="C76614A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0E964930"/>
    <w:multiLevelType w:val="hybridMultilevel"/>
    <w:tmpl w:val="84ECB1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85"/>
    <w:rsid w:val="00073685"/>
    <w:rsid w:val="005B1EDA"/>
    <w:rsid w:val="006057CB"/>
    <w:rsid w:val="00746016"/>
    <w:rsid w:val="00D201A3"/>
    <w:rsid w:val="00FD183E"/>
    <w:rsid w:val="00FD5A67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01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46016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746016"/>
    <w:pPr>
      <w:numPr>
        <w:numId w:val="2"/>
      </w:numPr>
      <w:contextualSpacing/>
    </w:pPr>
  </w:style>
  <w:style w:type="character" w:styleId="a5">
    <w:name w:val="Hyperlink"/>
    <w:uiPriority w:val="99"/>
    <w:rsid w:val="00746016"/>
    <w:rPr>
      <w:color w:val="0000FF"/>
      <w:u w:val="single"/>
    </w:rPr>
  </w:style>
  <w:style w:type="table" w:styleId="a6">
    <w:name w:val="Table Grid"/>
    <w:basedOn w:val="a2"/>
    <w:uiPriority w:val="59"/>
    <w:rsid w:val="00D201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01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46016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746016"/>
    <w:pPr>
      <w:numPr>
        <w:numId w:val="2"/>
      </w:numPr>
      <w:contextualSpacing/>
    </w:pPr>
  </w:style>
  <w:style w:type="character" w:styleId="a5">
    <w:name w:val="Hyperlink"/>
    <w:uiPriority w:val="99"/>
    <w:rsid w:val="00746016"/>
    <w:rPr>
      <w:color w:val="0000FF"/>
      <w:u w:val="single"/>
    </w:rPr>
  </w:style>
  <w:style w:type="table" w:styleId="a6">
    <w:name w:val="Table Grid"/>
    <w:basedOn w:val="a2"/>
    <w:uiPriority w:val="59"/>
    <w:rsid w:val="00D201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okova_zi@interr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rova_tp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danova_av@interr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Анна Викторовна</dc:creator>
  <cp:lastModifiedBy>Балданова Анна Викторовна</cp:lastModifiedBy>
  <cp:revision>6</cp:revision>
  <dcterms:created xsi:type="dcterms:W3CDTF">2017-05-17T04:17:00Z</dcterms:created>
  <dcterms:modified xsi:type="dcterms:W3CDTF">2017-05-17T06:18:00Z</dcterms:modified>
</cp:coreProperties>
</file>