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B29" w:rsidRDefault="00FE4B29" w:rsidP="00FE4B29">
      <w:pPr>
        <w:pStyle w:val="1"/>
        <w:numPr>
          <w:ilvl w:val="0"/>
          <w:numId w:val="0"/>
        </w:numPr>
        <w:jc w:val="center"/>
      </w:pPr>
      <w:bookmarkStart w:id="0" w:name="_Toc366162075"/>
      <w:r>
        <w:rPr>
          <w:noProof/>
        </w:rPr>
        <w:drawing>
          <wp:inline distT="0" distB="0" distL="0" distR="0" wp14:anchorId="1430AC69" wp14:editId="2A53010D">
            <wp:extent cx="1162050" cy="933450"/>
            <wp:effectExtent l="0" t="0" r="0" b="0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8"/>
                    <a:srcRect l="46474" t="2315" r="38161" b="88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FE4B29" w:rsidRPr="00445E1A" w:rsidRDefault="00FE4B29" w:rsidP="00FE4B29">
      <w:pPr>
        <w:rPr>
          <w:rFonts w:ascii="Arial" w:hAnsi="Arial" w:cs="Arial"/>
        </w:rPr>
      </w:pPr>
    </w:p>
    <w:p w:rsidR="00FE4B29" w:rsidRPr="00445E1A" w:rsidRDefault="00FE4B29" w:rsidP="00FE4B29">
      <w:pPr>
        <w:jc w:val="right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Приложение № </w:t>
      </w:r>
      <w:r w:rsidR="008F0404">
        <w:rPr>
          <w:rFonts w:ascii="Arial" w:hAnsi="Arial" w:cs="Arial"/>
        </w:rPr>
        <w:t>2</w:t>
      </w:r>
    </w:p>
    <w:p w:rsidR="00FE4B29" w:rsidRDefault="00FE4B29" w:rsidP="00FE4B29">
      <w:pPr>
        <w:jc w:val="right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к </w:t>
      </w:r>
      <w:r>
        <w:rPr>
          <w:rFonts w:ascii="Arial" w:hAnsi="Arial" w:cs="Arial"/>
        </w:rPr>
        <w:t>распоряжению</w:t>
      </w:r>
      <w:r w:rsidR="00213489" w:rsidRPr="00213489">
        <w:rPr>
          <w:rFonts w:ascii="Arial" w:hAnsi="Arial" w:cs="Arial"/>
        </w:rPr>
        <w:t xml:space="preserve"> </w:t>
      </w:r>
      <w:r w:rsidR="00213489" w:rsidRPr="00445E1A">
        <w:rPr>
          <w:rFonts w:ascii="Arial" w:hAnsi="Arial" w:cs="Arial"/>
        </w:rPr>
        <w:t xml:space="preserve">от </w:t>
      </w:r>
      <w:r w:rsidR="00142605">
        <w:rPr>
          <w:rFonts w:ascii="Arial" w:hAnsi="Arial" w:cs="Arial"/>
        </w:rPr>
        <w:t>____</w:t>
      </w:r>
      <w:proofErr w:type="gramStart"/>
      <w:r w:rsidR="00142605">
        <w:rPr>
          <w:rFonts w:ascii="Arial" w:hAnsi="Arial" w:cs="Arial"/>
        </w:rPr>
        <w:t>_</w:t>
      </w:r>
      <w:r w:rsidR="00213489">
        <w:rPr>
          <w:rFonts w:ascii="Arial" w:hAnsi="Arial" w:cs="Arial"/>
        </w:rPr>
        <w:t>.</w:t>
      </w:r>
      <w:r w:rsidR="00142605">
        <w:rPr>
          <w:rFonts w:ascii="Arial" w:hAnsi="Arial" w:cs="Arial"/>
        </w:rPr>
        <w:t>_</w:t>
      </w:r>
      <w:proofErr w:type="gramEnd"/>
      <w:r w:rsidR="00142605">
        <w:rPr>
          <w:rFonts w:ascii="Arial" w:hAnsi="Arial" w:cs="Arial"/>
        </w:rPr>
        <w:t>________</w:t>
      </w:r>
      <w:r w:rsidR="00213489">
        <w:rPr>
          <w:rFonts w:ascii="Arial" w:hAnsi="Arial" w:cs="Arial"/>
        </w:rPr>
        <w:t>20</w:t>
      </w:r>
      <w:r w:rsidR="00B95D00">
        <w:rPr>
          <w:rFonts w:ascii="Arial" w:hAnsi="Arial" w:cs="Arial"/>
        </w:rPr>
        <w:t>20</w:t>
      </w:r>
      <w:r w:rsidR="00213489" w:rsidRPr="00445E1A">
        <w:rPr>
          <w:rFonts w:ascii="Arial" w:hAnsi="Arial" w:cs="Arial"/>
        </w:rPr>
        <w:t xml:space="preserve"> № </w:t>
      </w:r>
      <w:r w:rsidR="00142605">
        <w:rPr>
          <w:rFonts w:ascii="Arial" w:hAnsi="Arial" w:cs="Arial"/>
        </w:rPr>
        <w:t>____</w:t>
      </w:r>
    </w:p>
    <w:p w:rsidR="00FE4B29" w:rsidRPr="00445E1A" w:rsidRDefault="00FE4B29" w:rsidP="00FE4B29">
      <w:pPr>
        <w:rPr>
          <w:rFonts w:ascii="Arial" w:hAnsi="Arial" w:cs="Arial"/>
        </w:rPr>
      </w:pPr>
    </w:p>
    <w:p w:rsidR="00FE4B29" w:rsidRPr="00B201FE" w:rsidRDefault="00FE4B29" w:rsidP="00FE4B29">
      <w:pPr>
        <w:jc w:val="center"/>
        <w:rPr>
          <w:rFonts w:ascii="Arial" w:hAnsi="Arial" w:cs="Arial"/>
          <w:b/>
        </w:rPr>
      </w:pPr>
      <w:r w:rsidRPr="00B201FE">
        <w:rPr>
          <w:rFonts w:ascii="Arial" w:hAnsi="Arial" w:cs="Arial"/>
          <w:b/>
        </w:rPr>
        <w:t>Положение о порядке проведения запроса предложений</w:t>
      </w:r>
    </w:p>
    <w:p w:rsidR="00FE4B29" w:rsidRPr="00B201FE" w:rsidRDefault="00FE4B29" w:rsidP="00FE4B29">
      <w:pPr>
        <w:jc w:val="right"/>
        <w:rPr>
          <w:rFonts w:ascii="Arial" w:hAnsi="Arial" w:cs="Arial"/>
        </w:rPr>
      </w:pPr>
    </w:p>
    <w:p w:rsidR="00FE4B29" w:rsidRPr="00445E1A" w:rsidRDefault="00FE4B29" w:rsidP="00FE4B29">
      <w:pPr>
        <w:jc w:val="center"/>
        <w:rPr>
          <w:rFonts w:ascii="Arial" w:hAnsi="Arial" w:cs="Arial"/>
          <w:b/>
        </w:rPr>
      </w:pPr>
      <w:r w:rsidRPr="00445E1A">
        <w:rPr>
          <w:rFonts w:ascii="Arial" w:hAnsi="Arial" w:cs="Arial"/>
          <w:b/>
        </w:rPr>
        <w:t>1. Общие положения. Объект продажи.</w:t>
      </w:r>
    </w:p>
    <w:p w:rsidR="00FE4B29" w:rsidRPr="00445E1A" w:rsidRDefault="00FE4B29" w:rsidP="00FE4B29">
      <w:pPr>
        <w:pStyle w:val="a9"/>
        <w:numPr>
          <w:ilvl w:val="1"/>
          <w:numId w:val="4"/>
        </w:numPr>
        <w:spacing w:before="0" w:after="0"/>
        <w:ind w:left="0" w:firstLine="583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Настоящее Положение о порядке проведения запроса предложений (далее – Положение) определяет порядок организации конкурентной продажи имущества, принадлежащего на праве собственности </w:t>
      </w:r>
      <w:r w:rsidR="00FA2F4C">
        <w:rPr>
          <w:rFonts w:ascii="Arial" w:hAnsi="Arial" w:cs="Arial"/>
          <w:color w:val="000000"/>
          <w:lang w:eastAsia="ru-RU"/>
        </w:rPr>
        <w:t xml:space="preserve"> АО «Интер РАО-Электрогенерация»</w:t>
      </w:r>
      <w:r w:rsidRPr="00445E1A">
        <w:rPr>
          <w:rFonts w:ascii="Arial" w:hAnsi="Arial" w:cs="Arial"/>
        </w:rPr>
        <w:t xml:space="preserve"> </w:t>
      </w:r>
      <w:r w:rsidR="00FA2F4C">
        <w:rPr>
          <w:rFonts w:ascii="Arial" w:hAnsi="Arial" w:cs="Arial"/>
        </w:rPr>
        <w:t xml:space="preserve">филиал «Харанорская ГРЭС» </w:t>
      </w:r>
      <w:r w:rsidRPr="00445E1A">
        <w:rPr>
          <w:rFonts w:ascii="Arial" w:hAnsi="Arial" w:cs="Arial"/>
        </w:rPr>
        <w:t>(далее - Продавец), путем проведения запроса предложений (далее - Запрос).</w:t>
      </w:r>
    </w:p>
    <w:p w:rsidR="00FE4B29" w:rsidRPr="00445E1A" w:rsidRDefault="00FE4B29" w:rsidP="002568E5">
      <w:pPr>
        <w:pStyle w:val="a9"/>
        <w:numPr>
          <w:ilvl w:val="1"/>
          <w:numId w:val="4"/>
        </w:numPr>
        <w:spacing w:before="0" w:after="0"/>
        <w:ind w:left="0" w:firstLine="540"/>
        <w:rPr>
          <w:rFonts w:ascii="Arial" w:hAnsi="Arial" w:cs="Arial"/>
        </w:rPr>
      </w:pPr>
      <w:r w:rsidRPr="00445E1A">
        <w:rPr>
          <w:rFonts w:ascii="Arial" w:hAnsi="Arial" w:cs="Arial"/>
        </w:rPr>
        <w:t>Объектом продажи</w:t>
      </w:r>
      <w:r>
        <w:rPr>
          <w:rFonts w:ascii="Arial" w:hAnsi="Arial" w:cs="Arial"/>
        </w:rPr>
        <w:t xml:space="preserve"> (далее – Объект продажи)</w:t>
      </w:r>
      <w:r w:rsidR="002568E5">
        <w:rPr>
          <w:rFonts w:ascii="Arial" w:hAnsi="Arial" w:cs="Arial"/>
        </w:rPr>
        <w:t xml:space="preserve"> является следующее </w:t>
      </w:r>
      <w:r w:rsidRPr="00445E1A">
        <w:rPr>
          <w:rFonts w:ascii="Arial" w:hAnsi="Arial" w:cs="Arial"/>
        </w:rPr>
        <w:t xml:space="preserve">имущество: </w:t>
      </w:r>
      <w:r w:rsidR="008F0404">
        <w:rPr>
          <w:rFonts w:ascii="Arial" w:hAnsi="Arial" w:cs="Arial"/>
          <w:i/>
          <w:color w:val="000000"/>
          <w:u w:val="single"/>
          <w:lang w:eastAsia="ru-RU"/>
        </w:rPr>
        <w:t>Приложение №1 к распоряжению</w:t>
      </w:r>
      <w:r w:rsidR="00522209">
        <w:rPr>
          <w:rFonts w:ascii="Arial" w:hAnsi="Arial" w:cs="Arial"/>
          <w:i/>
          <w:color w:val="000000"/>
          <w:u w:val="single"/>
          <w:lang w:eastAsia="ru-RU"/>
        </w:rPr>
        <w:t>.</w:t>
      </w:r>
    </w:p>
    <w:p w:rsidR="00FE4B29" w:rsidRPr="00B201FE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Собственник </w:t>
      </w:r>
      <w:r>
        <w:rPr>
          <w:rFonts w:ascii="Arial" w:hAnsi="Arial" w:cs="Arial"/>
        </w:rPr>
        <w:t xml:space="preserve">Объекта продажи (далее также – Продавец) </w:t>
      </w:r>
      <w:r w:rsidRPr="00B201FE">
        <w:rPr>
          <w:rFonts w:ascii="Arial" w:hAnsi="Arial" w:cs="Arial"/>
        </w:rPr>
        <w:t xml:space="preserve">– </w:t>
      </w:r>
      <w:r w:rsidR="00FA2F4C" w:rsidRPr="00FA2F4C">
        <w:rPr>
          <w:rFonts w:ascii="Arial" w:hAnsi="Arial" w:cs="Arial"/>
          <w:color w:val="000000"/>
          <w:u w:val="single"/>
        </w:rPr>
        <w:t>АО «Интер РАО-Электрогенерация»</w:t>
      </w:r>
      <w:r w:rsidR="00FA2F4C" w:rsidRPr="00FA2F4C">
        <w:rPr>
          <w:rFonts w:ascii="Arial" w:hAnsi="Arial" w:cs="Arial"/>
          <w:u w:val="single"/>
        </w:rPr>
        <w:t xml:space="preserve"> филиал «Харанорская ГРЭС»</w:t>
      </w:r>
      <w:r w:rsidRPr="00B201FE">
        <w:rPr>
          <w:rFonts w:ascii="Arial" w:hAnsi="Arial" w:cs="Arial"/>
        </w:rPr>
        <w:t>.</w:t>
      </w:r>
    </w:p>
    <w:p w:rsidR="00FE4B29" w:rsidRPr="00FA2F4C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  <w:u w:val="single"/>
        </w:rPr>
      </w:pPr>
      <w:r w:rsidRPr="00B201FE">
        <w:rPr>
          <w:rFonts w:ascii="Arial" w:hAnsi="Arial" w:cs="Arial"/>
        </w:rPr>
        <w:t xml:space="preserve">Организатор Запроса (далее </w:t>
      </w:r>
      <w:r>
        <w:rPr>
          <w:rFonts w:ascii="Arial" w:hAnsi="Arial" w:cs="Arial"/>
        </w:rPr>
        <w:t xml:space="preserve">- </w:t>
      </w:r>
      <w:r w:rsidRPr="00B201FE">
        <w:rPr>
          <w:rFonts w:ascii="Arial" w:hAnsi="Arial" w:cs="Arial"/>
        </w:rPr>
        <w:t xml:space="preserve">Организатор) </w:t>
      </w:r>
      <w:r>
        <w:rPr>
          <w:rFonts w:ascii="Arial" w:hAnsi="Arial" w:cs="Arial"/>
        </w:rPr>
        <w:t>-</w:t>
      </w:r>
      <w:r w:rsidRPr="00B201FE">
        <w:rPr>
          <w:rFonts w:ascii="Arial" w:hAnsi="Arial" w:cs="Arial"/>
        </w:rPr>
        <w:t xml:space="preserve"> </w:t>
      </w:r>
      <w:r w:rsidR="00FA2F4C" w:rsidRPr="00FA2F4C">
        <w:rPr>
          <w:rFonts w:ascii="Arial" w:hAnsi="Arial" w:cs="Arial"/>
          <w:color w:val="000000"/>
          <w:u w:val="single"/>
        </w:rPr>
        <w:t>АО «Интер РАО-Электрогенерация»</w:t>
      </w:r>
      <w:r w:rsidR="00FA2F4C" w:rsidRPr="00FA2F4C">
        <w:rPr>
          <w:rFonts w:ascii="Arial" w:hAnsi="Arial" w:cs="Arial"/>
          <w:u w:val="single"/>
        </w:rPr>
        <w:t xml:space="preserve"> филиал «Харанорская ГРЭС»</w:t>
      </w:r>
      <w:r w:rsidRPr="00FA2F4C">
        <w:rPr>
          <w:rFonts w:ascii="Arial" w:hAnsi="Arial" w:cs="Arial"/>
          <w:u w:val="single"/>
        </w:rPr>
        <w:t>.</w:t>
      </w:r>
    </w:p>
    <w:p w:rsidR="00FE4B29" w:rsidRDefault="00FE4B29" w:rsidP="00FE4B29">
      <w:pPr>
        <w:numPr>
          <w:ilvl w:val="1"/>
          <w:numId w:val="4"/>
        </w:numPr>
        <w:ind w:left="0" w:firstLine="583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Претендент</w:t>
      </w:r>
      <w:r>
        <w:rPr>
          <w:rFonts w:ascii="Arial" w:hAnsi="Arial" w:cs="Arial"/>
        </w:rPr>
        <w:t xml:space="preserve"> на участие в Запросе (далее – Претендент)</w:t>
      </w:r>
      <w:r w:rsidRPr="00B20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B201FE">
        <w:rPr>
          <w:rFonts w:ascii="Arial" w:hAnsi="Arial" w:cs="Arial"/>
        </w:rPr>
        <w:t xml:space="preserve"> любое правоспособное лицо, удовлетворяющ</w:t>
      </w:r>
      <w:r>
        <w:rPr>
          <w:rFonts w:ascii="Arial" w:hAnsi="Arial" w:cs="Arial"/>
        </w:rPr>
        <w:t>е</w:t>
      </w:r>
      <w:r w:rsidRPr="00B201FE">
        <w:rPr>
          <w:rFonts w:ascii="Arial" w:hAnsi="Arial" w:cs="Arial"/>
        </w:rPr>
        <w:t xml:space="preserve">е требованиям настоящего Положения, намеревающееся приобрести </w:t>
      </w:r>
      <w:r>
        <w:rPr>
          <w:rFonts w:ascii="Arial" w:hAnsi="Arial" w:cs="Arial"/>
        </w:rPr>
        <w:t>Объект продажи</w:t>
      </w:r>
      <w:r w:rsidRPr="00B201FE">
        <w:rPr>
          <w:rFonts w:ascii="Arial" w:hAnsi="Arial" w:cs="Arial"/>
        </w:rPr>
        <w:t>.</w:t>
      </w:r>
    </w:p>
    <w:p w:rsidR="00FE4B29" w:rsidRDefault="00FE4B29" w:rsidP="00FE4B29">
      <w:pPr>
        <w:numPr>
          <w:ilvl w:val="1"/>
          <w:numId w:val="4"/>
        </w:numPr>
        <w:ind w:left="0" w:firstLine="583"/>
        <w:jc w:val="both"/>
        <w:rPr>
          <w:rFonts w:ascii="Arial" w:hAnsi="Arial" w:cs="Arial"/>
        </w:rPr>
      </w:pPr>
      <w:r>
        <w:rPr>
          <w:rFonts w:ascii="Arial" w:hAnsi="Arial" w:cs="Arial"/>
        </w:rPr>
        <w:t>Участник Запроса (далее – Участник) – Претендент, заявка которого принята и зарегистрирована Организатором в соответствии с Положением.</w:t>
      </w:r>
    </w:p>
    <w:p w:rsidR="00FE4B29" w:rsidRDefault="00FE4B29" w:rsidP="00FE4B29">
      <w:pPr>
        <w:numPr>
          <w:ilvl w:val="1"/>
          <w:numId w:val="4"/>
        </w:numPr>
        <w:ind w:left="0" w:firstLine="583"/>
        <w:jc w:val="both"/>
        <w:rPr>
          <w:rFonts w:ascii="Arial" w:hAnsi="Arial" w:cs="Arial"/>
        </w:rPr>
      </w:pPr>
      <w:r>
        <w:rPr>
          <w:rFonts w:ascii="Arial" w:hAnsi="Arial" w:cs="Arial"/>
        </w:rPr>
        <w:t>Победитель Запроса (далее – Победитель) – победитель конкурентной процедуры, допущенный к участию в Запросе Участник</w:t>
      </w:r>
      <w:r w:rsidRPr="00B201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предложивший наибольшую цену, в соответствии с Положением.</w:t>
      </w:r>
    </w:p>
    <w:p w:rsidR="00FE4B29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Участник</w:t>
      </w:r>
      <w:r>
        <w:rPr>
          <w:rFonts w:ascii="Arial" w:hAnsi="Arial" w:cs="Arial"/>
        </w:rPr>
        <w:t xml:space="preserve"> и/или Победитель</w:t>
      </w:r>
      <w:r w:rsidRPr="00B201FE">
        <w:rPr>
          <w:rFonts w:ascii="Arial" w:hAnsi="Arial" w:cs="Arial"/>
        </w:rPr>
        <w:t xml:space="preserve"> не должен являться неплатежеспособным или банкротом; находится в процессе ликвидации; на его имущество в части, необходимой для исполнения </w:t>
      </w:r>
      <w:r>
        <w:rPr>
          <w:rFonts w:ascii="Arial" w:hAnsi="Arial" w:cs="Arial"/>
        </w:rPr>
        <w:t xml:space="preserve">заключаемого </w:t>
      </w:r>
      <w:r w:rsidRPr="00B201FE">
        <w:rPr>
          <w:rFonts w:ascii="Arial" w:hAnsi="Arial" w:cs="Arial"/>
        </w:rPr>
        <w:t>договора</w:t>
      </w:r>
      <w:r>
        <w:rPr>
          <w:rFonts w:ascii="Arial" w:hAnsi="Arial" w:cs="Arial"/>
        </w:rPr>
        <w:t xml:space="preserve"> купли-продажи</w:t>
      </w:r>
      <w:r w:rsidRPr="00B201FE">
        <w:rPr>
          <w:rFonts w:ascii="Arial" w:hAnsi="Arial" w:cs="Arial"/>
        </w:rPr>
        <w:t xml:space="preserve">, не должен быть наложен арест; </w:t>
      </w:r>
      <w:r>
        <w:rPr>
          <w:rFonts w:ascii="Arial" w:hAnsi="Arial" w:cs="Arial"/>
        </w:rPr>
        <w:t xml:space="preserve">его </w:t>
      </w:r>
      <w:r w:rsidRPr="00B201FE">
        <w:rPr>
          <w:rFonts w:ascii="Arial" w:hAnsi="Arial" w:cs="Arial"/>
        </w:rPr>
        <w:t>деятельность не должна быть приостановлена</w:t>
      </w:r>
      <w:r>
        <w:rPr>
          <w:rStyle w:val="a8"/>
          <w:rFonts w:ascii="Arial" w:hAnsi="Arial" w:cs="Arial"/>
        </w:rPr>
        <w:footnoteReference w:id="1"/>
      </w:r>
      <w:r w:rsidRPr="00B201FE">
        <w:rPr>
          <w:rFonts w:ascii="Arial" w:hAnsi="Arial" w:cs="Arial"/>
        </w:rPr>
        <w:t>.</w:t>
      </w:r>
      <w:bookmarkStart w:id="1" w:name="_Ref364950002"/>
    </w:p>
    <w:p w:rsidR="00FE4B29" w:rsidRPr="001719DA" w:rsidRDefault="00FE4B29" w:rsidP="006F78EE">
      <w:pPr>
        <w:pStyle w:val="a9"/>
        <w:numPr>
          <w:ilvl w:val="1"/>
          <w:numId w:val="4"/>
        </w:numPr>
        <w:ind w:left="0" w:firstLine="540"/>
        <w:rPr>
          <w:rFonts w:ascii="Arial" w:hAnsi="Arial" w:cs="Arial"/>
          <w:i/>
          <w:color w:val="000000"/>
        </w:rPr>
      </w:pPr>
      <w:r w:rsidRPr="00DC58B3">
        <w:rPr>
          <w:rFonts w:ascii="Arial" w:hAnsi="Arial" w:cs="Arial"/>
        </w:rPr>
        <w:t xml:space="preserve">Начальная цена продажи Объекта продажи </w:t>
      </w:r>
      <w:bookmarkEnd w:id="1"/>
      <w:r w:rsidR="006F78EE" w:rsidRPr="006F78EE">
        <w:rPr>
          <w:rFonts w:ascii="Arial" w:hAnsi="Arial" w:cs="Arial"/>
        </w:rPr>
        <w:t>указан</w:t>
      </w:r>
      <w:r w:rsidR="006F78EE">
        <w:rPr>
          <w:rFonts w:ascii="Arial" w:hAnsi="Arial" w:cs="Arial"/>
        </w:rPr>
        <w:t>а</w:t>
      </w:r>
      <w:r w:rsidR="006F78EE" w:rsidRPr="006F78EE">
        <w:rPr>
          <w:rFonts w:ascii="Arial" w:hAnsi="Arial" w:cs="Arial"/>
        </w:rPr>
        <w:t xml:space="preserve"> в Приложении №1 к распоряжению</w:t>
      </w:r>
      <w:r w:rsidR="006F78EE">
        <w:rPr>
          <w:rFonts w:ascii="Arial" w:hAnsi="Arial" w:cs="Arial"/>
        </w:rPr>
        <w:t>.</w:t>
      </w:r>
    </w:p>
    <w:p w:rsidR="00EB2DB1" w:rsidRDefault="00EB2DB1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bookmarkStart w:id="2" w:name="_Ref364949222"/>
      <w:r>
        <w:rPr>
          <w:rFonts w:ascii="Arial" w:hAnsi="Arial" w:cs="Arial"/>
        </w:rPr>
        <w:t>Допустимые дополнительные условия приведены в Приложении №1 к Положению</w:t>
      </w:r>
      <w:r w:rsidR="0066083D">
        <w:rPr>
          <w:rStyle w:val="a8"/>
          <w:rFonts w:ascii="Arial" w:hAnsi="Arial"/>
        </w:rPr>
        <w:footnoteReference w:id="2"/>
      </w:r>
      <w:r>
        <w:rPr>
          <w:rFonts w:ascii="Arial" w:hAnsi="Arial" w:cs="Arial"/>
        </w:rPr>
        <w:t xml:space="preserve">. </w:t>
      </w:r>
    </w:p>
    <w:p w:rsidR="00FE4B29" w:rsidRPr="00E3339B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Дата начала проведения Запроса: </w:t>
      </w:r>
      <w:r w:rsidR="00287B09">
        <w:rPr>
          <w:rFonts w:ascii="Arial" w:hAnsi="Arial" w:cs="Arial"/>
        </w:rPr>
        <w:t>24</w:t>
      </w:r>
      <w:r w:rsidR="000E014C" w:rsidRPr="00E3339B">
        <w:rPr>
          <w:rFonts w:ascii="Arial" w:hAnsi="Arial" w:cs="Arial"/>
          <w:i/>
          <w:u w:val="single"/>
        </w:rPr>
        <w:t>.</w:t>
      </w:r>
      <w:r w:rsidR="00A45ED2">
        <w:rPr>
          <w:rFonts w:ascii="Arial" w:hAnsi="Arial" w:cs="Arial"/>
          <w:i/>
          <w:u w:val="single"/>
        </w:rPr>
        <w:t>0</w:t>
      </w:r>
      <w:r w:rsidR="00287B09">
        <w:rPr>
          <w:rFonts w:ascii="Arial" w:hAnsi="Arial" w:cs="Arial"/>
          <w:i/>
          <w:u w:val="single"/>
        </w:rPr>
        <w:t>6</w:t>
      </w:r>
      <w:r w:rsidR="000E014C" w:rsidRPr="00E3339B">
        <w:rPr>
          <w:rFonts w:ascii="Arial" w:hAnsi="Arial" w:cs="Arial"/>
          <w:i/>
          <w:u w:val="single"/>
        </w:rPr>
        <w:t>.20</w:t>
      </w:r>
      <w:r w:rsidR="00B95D00">
        <w:rPr>
          <w:rFonts w:ascii="Arial" w:hAnsi="Arial" w:cs="Arial"/>
          <w:i/>
          <w:u w:val="single"/>
        </w:rPr>
        <w:t>20</w:t>
      </w:r>
      <w:r w:rsidR="000E014C" w:rsidRPr="00E3339B">
        <w:rPr>
          <w:rFonts w:ascii="Arial" w:hAnsi="Arial" w:cs="Arial"/>
          <w:i/>
          <w:u w:val="single"/>
        </w:rPr>
        <w:t>г.</w:t>
      </w:r>
    </w:p>
    <w:p w:rsidR="00FE4B29" w:rsidRPr="00C8372D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C8372D">
        <w:rPr>
          <w:rFonts w:ascii="Arial" w:hAnsi="Arial" w:cs="Arial"/>
        </w:rPr>
        <w:lastRenderedPageBreak/>
        <w:t xml:space="preserve">Место подведения итогов Запроса: </w:t>
      </w:r>
      <w:bookmarkEnd w:id="2"/>
      <w:r w:rsidR="00E567A5">
        <w:rPr>
          <w:rFonts w:ascii="Arial" w:hAnsi="Arial" w:cs="Arial"/>
          <w:i/>
          <w:u w:val="single"/>
        </w:rPr>
        <w:t>674520,</w:t>
      </w:r>
      <w:r w:rsidR="00820592" w:rsidRPr="00E125FC">
        <w:rPr>
          <w:rFonts w:ascii="Arial" w:hAnsi="Arial" w:cs="Arial"/>
          <w:i/>
          <w:u w:val="single"/>
        </w:rPr>
        <w:t xml:space="preserve"> </w:t>
      </w:r>
      <w:r w:rsidR="00E567A5">
        <w:rPr>
          <w:rFonts w:ascii="Arial" w:hAnsi="Arial" w:cs="Arial"/>
          <w:i/>
          <w:u w:val="single"/>
        </w:rPr>
        <w:t xml:space="preserve">Забайкальский край, </w:t>
      </w:r>
      <w:proofErr w:type="spellStart"/>
      <w:r w:rsidR="00E567A5">
        <w:rPr>
          <w:rFonts w:ascii="Arial" w:hAnsi="Arial" w:cs="Arial"/>
          <w:i/>
          <w:u w:val="single"/>
        </w:rPr>
        <w:t>Оловяннинский</w:t>
      </w:r>
      <w:proofErr w:type="spellEnd"/>
      <w:r w:rsidR="00E567A5">
        <w:rPr>
          <w:rFonts w:ascii="Arial" w:hAnsi="Arial" w:cs="Arial"/>
          <w:i/>
          <w:u w:val="single"/>
        </w:rPr>
        <w:t xml:space="preserve"> район, </w:t>
      </w:r>
      <w:proofErr w:type="spellStart"/>
      <w:r w:rsidR="00E567A5">
        <w:rPr>
          <w:rFonts w:ascii="Arial" w:hAnsi="Arial" w:cs="Arial"/>
          <w:i/>
          <w:u w:val="single"/>
        </w:rPr>
        <w:t>пгт</w:t>
      </w:r>
      <w:proofErr w:type="spellEnd"/>
      <w:r w:rsidR="00E567A5">
        <w:rPr>
          <w:rFonts w:ascii="Arial" w:hAnsi="Arial" w:cs="Arial"/>
          <w:i/>
          <w:u w:val="single"/>
        </w:rPr>
        <w:t xml:space="preserve">. Ясногорск, Филиал «Харанорская ГРЭС» АО «Интер РАО-Электрогенерация».  </w:t>
      </w:r>
    </w:p>
    <w:p w:rsidR="00FE4B29" w:rsidRPr="00B201FE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Предметом Запроса является конкурентный отбор потенциальных контрагентов (покупателей) для заключения с Продавцом договора купли-продажи </w:t>
      </w:r>
      <w:r>
        <w:rPr>
          <w:rFonts w:ascii="Arial" w:hAnsi="Arial" w:cs="Arial"/>
        </w:rPr>
        <w:t>Объекта продажи</w:t>
      </w:r>
      <w:r w:rsidRPr="00B201FE">
        <w:rPr>
          <w:rFonts w:ascii="Arial" w:hAnsi="Arial" w:cs="Arial"/>
        </w:rPr>
        <w:t xml:space="preserve"> на условиях и в порядке, предусмотренных Положением.</w:t>
      </w:r>
      <w:r>
        <w:rPr>
          <w:rFonts w:ascii="Arial" w:hAnsi="Arial" w:cs="Arial"/>
        </w:rPr>
        <w:t xml:space="preserve">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FE4B29" w:rsidRPr="00B201FE" w:rsidRDefault="00FE4B29" w:rsidP="00FE4B2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Непосредственное проведение и организация Запроса осуществляется Комиссией по продаже (далее – Комиссия</w:t>
      </w:r>
      <w:r w:rsidR="00EB2DB1">
        <w:rPr>
          <w:rFonts w:ascii="Arial" w:hAnsi="Arial" w:cs="Arial"/>
        </w:rPr>
        <w:t>)</w:t>
      </w:r>
      <w:r w:rsidRPr="00B201FE">
        <w:rPr>
          <w:rFonts w:ascii="Arial" w:hAnsi="Arial" w:cs="Arial"/>
        </w:rPr>
        <w:t>.</w:t>
      </w:r>
    </w:p>
    <w:p w:rsidR="003F4AF0" w:rsidRPr="003F4AF0" w:rsidRDefault="003F4AF0" w:rsidP="003F4AF0">
      <w:pPr>
        <w:pStyle w:val="a9"/>
        <w:numPr>
          <w:ilvl w:val="1"/>
          <w:numId w:val="4"/>
        </w:numPr>
        <w:ind w:left="0" w:firstLine="540"/>
        <w:rPr>
          <w:rFonts w:ascii="Arial" w:hAnsi="Arial" w:cs="Arial"/>
        </w:rPr>
      </w:pPr>
      <w:r w:rsidRPr="003F4AF0">
        <w:rPr>
          <w:rFonts w:ascii="Arial" w:hAnsi="Arial" w:cs="Arial"/>
        </w:rPr>
        <w:t>Положение, а также иные сведения, касающиеся Запроса и Объекта</w:t>
      </w:r>
      <w:r>
        <w:rPr>
          <w:rFonts w:ascii="Arial" w:hAnsi="Arial" w:cs="Arial"/>
        </w:rPr>
        <w:t xml:space="preserve"> </w:t>
      </w:r>
      <w:r w:rsidRPr="003F4AF0">
        <w:rPr>
          <w:rFonts w:ascii="Arial" w:hAnsi="Arial" w:cs="Arial"/>
        </w:rPr>
        <w:t>продажи, могут быть получены Претендентами и/или Участниками на основании</w:t>
      </w:r>
    </w:p>
    <w:p w:rsidR="003F4AF0" w:rsidRPr="003F4AF0" w:rsidRDefault="003F4AF0" w:rsidP="003F4AF0">
      <w:pPr>
        <w:jc w:val="both"/>
        <w:rPr>
          <w:rFonts w:ascii="Arial" w:hAnsi="Arial" w:cs="Arial"/>
        </w:rPr>
      </w:pPr>
      <w:r w:rsidRPr="003F4AF0">
        <w:rPr>
          <w:rFonts w:ascii="Arial" w:hAnsi="Arial" w:cs="Arial"/>
        </w:rPr>
        <w:t>их письменных заявлений, содержащих идентифицирующие признаки</w:t>
      </w:r>
      <w:r>
        <w:rPr>
          <w:rFonts w:ascii="Arial" w:hAnsi="Arial" w:cs="Arial"/>
        </w:rPr>
        <w:t xml:space="preserve"> </w:t>
      </w:r>
      <w:r w:rsidRPr="003F4AF0">
        <w:rPr>
          <w:rFonts w:ascii="Arial" w:hAnsi="Arial" w:cs="Arial"/>
        </w:rPr>
        <w:t>Претендентов и/или Участников, обратный почтовый адрес, адрес электронной</w:t>
      </w:r>
    </w:p>
    <w:p w:rsidR="003F4AF0" w:rsidRPr="003F4AF0" w:rsidRDefault="003F4AF0" w:rsidP="003F4AF0">
      <w:pPr>
        <w:rPr>
          <w:rFonts w:ascii="Arial" w:hAnsi="Arial" w:cs="Arial"/>
        </w:rPr>
      </w:pPr>
      <w:r w:rsidRPr="003F4AF0">
        <w:rPr>
          <w:rFonts w:ascii="Arial" w:hAnsi="Arial" w:cs="Arial"/>
        </w:rPr>
        <w:t>почты и контактный телефон, направленных:</w:t>
      </w:r>
    </w:p>
    <w:p w:rsidR="005E02DF" w:rsidRDefault="003F4AF0" w:rsidP="005E02DF">
      <w:pPr>
        <w:pStyle w:val="a9"/>
        <w:ind w:left="567"/>
        <w:rPr>
          <w:rFonts w:ascii="Arial" w:hAnsi="Arial" w:cs="Arial"/>
        </w:rPr>
      </w:pPr>
      <w:r w:rsidRPr="003F4AF0">
        <w:rPr>
          <w:rFonts w:ascii="Arial" w:hAnsi="Arial" w:cs="Arial"/>
        </w:rPr>
        <w:t>- по почтовому адресу, указанному в п. 1.12 Положения и/или</w:t>
      </w:r>
      <w:r>
        <w:rPr>
          <w:rFonts w:ascii="Arial" w:hAnsi="Arial" w:cs="Arial"/>
        </w:rPr>
        <w:t xml:space="preserve"> </w:t>
      </w:r>
    </w:p>
    <w:p w:rsidR="005E02DF" w:rsidRPr="005E02DF" w:rsidRDefault="00FE4B29" w:rsidP="005E02DF">
      <w:pPr>
        <w:pStyle w:val="a9"/>
        <w:ind w:left="567"/>
        <w:rPr>
          <w:rFonts w:ascii="Arial" w:hAnsi="Arial" w:cs="Arial"/>
        </w:rPr>
      </w:pPr>
      <w:r w:rsidRPr="00E567A5">
        <w:rPr>
          <w:rFonts w:ascii="Arial" w:hAnsi="Arial" w:cs="Arial"/>
        </w:rPr>
        <w:t>по электронной почте</w:t>
      </w:r>
      <w:r w:rsidR="005E02DF">
        <w:rPr>
          <w:rFonts w:ascii="Arial" w:hAnsi="Arial" w:cs="Arial"/>
        </w:rPr>
        <w:t xml:space="preserve"> Организатора</w:t>
      </w:r>
      <w:r w:rsidRPr="00E567A5">
        <w:rPr>
          <w:rFonts w:ascii="Arial" w:hAnsi="Arial" w:cs="Arial"/>
        </w:rPr>
        <w:t>:</w:t>
      </w:r>
      <w:r w:rsidR="00453361">
        <w:rPr>
          <w:rFonts w:ascii="Arial" w:hAnsi="Arial" w:cs="Arial"/>
        </w:rPr>
        <w:t xml:space="preserve"> </w:t>
      </w:r>
      <w:hyperlink r:id="rId9" w:history="1">
        <w:r w:rsidR="005E02DF" w:rsidRPr="00BB34EC">
          <w:rPr>
            <w:rStyle w:val="ae"/>
            <w:rFonts w:ascii="Arial" w:hAnsi="Arial" w:cs="Arial"/>
            <w:lang w:val="en-US"/>
          </w:rPr>
          <w:t>secretaru</w:t>
        </w:r>
        <w:r w:rsidR="005E02DF" w:rsidRPr="00BB34EC">
          <w:rPr>
            <w:rStyle w:val="ae"/>
            <w:rFonts w:ascii="Arial" w:hAnsi="Arial" w:cs="Arial"/>
          </w:rPr>
          <w:t>_</w:t>
        </w:r>
        <w:r w:rsidR="005E02DF" w:rsidRPr="00BB34EC">
          <w:rPr>
            <w:rStyle w:val="ae"/>
            <w:rFonts w:ascii="Arial" w:hAnsi="Arial" w:cs="Arial"/>
            <w:lang w:val="en-US"/>
          </w:rPr>
          <w:t>hargres</w:t>
        </w:r>
        <w:r w:rsidR="005E02DF" w:rsidRPr="00BB34EC">
          <w:rPr>
            <w:rStyle w:val="ae"/>
            <w:rFonts w:ascii="Arial" w:hAnsi="Arial" w:cs="Arial"/>
          </w:rPr>
          <w:t>@</w:t>
        </w:r>
        <w:r w:rsidR="005E02DF" w:rsidRPr="00BB34EC">
          <w:rPr>
            <w:rStyle w:val="ae"/>
            <w:rFonts w:ascii="Arial" w:hAnsi="Arial" w:cs="Arial"/>
            <w:lang w:val="en-US"/>
          </w:rPr>
          <w:t>interrao</w:t>
        </w:r>
        <w:r w:rsidR="005E02DF" w:rsidRPr="00BB34EC">
          <w:rPr>
            <w:rStyle w:val="ae"/>
            <w:rFonts w:ascii="Arial" w:hAnsi="Arial" w:cs="Arial"/>
          </w:rPr>
          <w:t>.</w:t>
        </w:r>
        <w:proofErr w:type="spellStart"/>
        <w:r w:rsidR="005E02DF" w:rsidRPr="00BB34EC">
          <w:rPr>
            <w:rStyle w:val="ae"/>
            <w:rFonts w:ascii="Arial" w:hAnsi="Arial" w:cs="Arial"/>
            <w:lang w:val="en-US"/>
          </w:rPr>
          <w:t>ru</w:t>
        </w:r>
        <w:proofErr w:type="spellEnd"/>
      </w:hyperlink>
      <w:r w:rsidR="005E02DF">
        <w:rPr>
          <w:rFonts w:ascii="Arial" w:hAnsi="Arial" w:cs="Arial"/>
        </w:rPr>
        <w:t xml:space="preserve"> и</w:t>
      </w:r>
    </w:p>
    <w:p w:rsidR="005E02DF" w:rsidRDefault="005E02DF" w:rsidP="005E02DF">
      <w:pPr>
        <w:pStyle w:val="a9"/>
        <w:ind w:left="567"/>
        <w:rPr>
          <w:rFonts w:ascii="Arial" w:hAnsi="Arial" w:cs="Arial"/>
        </w:rPr>
      </w:pPr>
      <w:r>
        <w:rPr>
          <w:rFonts w:ascii="ArialMT" w:eastAsiaTheme="minorHAnsi" w:hAnsi="ArialMT" w:cs="ArialMT"/>
        </w:rPr>
        <w:t xml:space="preserve">по адресу электронной почты Секретаря Комиссии: </w:t>
      </w:r>
      <w:hyperlink r:id="rId10" w:history="1">
        <w:r w:rsidRPr="00BB34EC">
          <w:rPr>
            <w:rStyle w:val="ae"/>
            <w:rFonts w:ascii="Arial" w:hAnsi="Arial" w:cs="Arial"/>
            <w:i/>
            <w:lang w:val="en-US"/>
          </w:rPr>
          <w:t>budaeva</w:t>
        </w:r>
        <w:r w:rsidRPr="00BB34EC">
          <w:rPr>
            <w:rStyle w:val="ae"/>
            <w:rFonts w:ascii="Arial" w:hAnsi="Arial" w:cs="Arial"/>
            <w:i/>
          </w:rPr>
          <w:t>_</w:t>
        </w:r>
        <w:r w:rsidRPr="00BB34EC">
          <w:rPr>
            <w:rStyle w:val="ae"/>
            <w:rFonts w:ascii="Arial" w:hAnsi="Arial" w:cs="Arial"/>
            <w:i/>
            <w:lang w:val="en-US"/>
          </w:rPr>
          <w:t>lm</w:t>
        </w:r>
        <w:r w:rsidRPr="00BB34EC">
          <w:rPr>
            <w:rStyle w:val="ae"/>
            <w:rFonts w:ascii="Arial" w:hAnsi="Arial" w:cs="Arial"/>
            <w:i/>
          </w:rPr>
          <w:t>@</w:t>
        </w:r>
        <w:r w:rsidRPr="00BB34EC">
          <w:rPr>
            <w:rStyle w:val="ae"/>
            <w:rFonts w:ascii="Arial" w:hAnsi="Arial" w:cs="Arial"/>
            <w:i/>
            <w:lang w:val="en-US"/>
          </w:rPr>
          <w:t>interrao</w:t>
        </w:r>
        <w:r w:rsidRPr="00BB34EC">
          <w:rPr>
            <w:rStyle w:val="ae"/>
            <w:rFonts w:ascii="Arial" w:hAnsi="Arial" w:cs="Arial"/>
            <w:i/>
          </w:rPr>
          <w:t>.</w:t>
        </w:r>
        <w:r w:rsidRPr="00BB34EC">
          <w:rPr>
            <w:rStyle w:val="ae"/>
            <w:rFonts w:ascii="Arial" w:hAnsi="Arial" w:cs="Arial"/>
            <w:i/>
            <w:lang w:val="en-US"/>
          </w:rPr>
          <w:t>ru</w:t>
        </w:r>
        <w:r w:rsidRPr="00BB34EC">
          <w:rPr>
            <w:rStyle w:val="ae"/>
            <w:rFonts w:ascii="Arial" w:hAnsi="Arial" w:cs="Arial"/>
            <w:i/>
          </w:rPr>
          <w:t>, телефон</w:t>
        </w:r>
      </w:hyperlink>
      <w:r w:rsidR="003F431D">
        <w:rPr>
          <w:rFonts w:ascii="Arial" w:hAnsi="Arial" w:cs="Arial"/>
          <w:i/>
          <w:u w:val="single"/>
        </w:rPr>
        <w:t xml:space="preserve"> 8 (30 253) </w:t>
      </w:r>
      <w:r w:rsidR="00DA6C77">
        <w:rPr>
          <w:rFonts w:ascii="Arial" w:hAnsi="Arial" w:cs="Arial"/>
          <w:i/>
          <w:u w:val="single"/>
        </w:rPr>
        <w:t>45-4-00*</w:t>
      </w:r>
      <w:r w:rsidR="003F431D">
        <w:rPr>
          <w:rFonts w:ascii="Arial" w:hAnsi="Arial" w:cs="Arial"/>
          <w:i/>
          <w:u w:val="single"/>
        </w:rPr>
        <w:t>62-116</w:t>
      </w:r>
      <w:r w:rsidR="00BE3EE9">
        <w:rPr>
          <w:rFonts w:ascii="Arial" w:hAnsi="Arial" w:cs="Arial"/>
          <w:i/>
          <w:u w:val="single"/>
        </w:rPr>
        <w:t xml:space="preserve">, </w:t>
      </w:r>
      <w:proofErr w:type="spellStart"/>
      <w:r w:rsidR="00BE3EE9">
        <w:rPr>
          <w:rFonts w:ascii="Arial" w:hAnsi="Arial" w:cs="Arial"/>
          <w:i/>
          <w:u w:val="single"/>
        </w:rPr>
        <w:t>сот.тел</w:t>
      </w:r>
      <w:proofErr w:type="spellEnd"/>
      <w:r w:rsidR="00BE3EE9">
        <w:rPr>
          <w:rFonts w:ascii="Arial" w:hAnsi="Arial" w:cs="Arial"/>
          <w:i/>
          <w:u w:val="single"/>
        </w:rPr>
        <w:t>. 89148007018</w:t>
      </w:r>
      <w:r w:rsidR="003F431D">
        <w:rPr>
          <w:rFonts w:ascii="Arial" w:hAnsi="Arial" w:cs="Arial"/>
          <w:i/>
          <w:u w:val="single"/>
        </w:rPr>
        <w:t>.</w:t>
      </w:r>
      <w:r w:rsidR="00FE4B29" w:rsidRPr="00E567A5">
        <w:rPr>
          <w:rFonts w:ascii="Arial" w:hAnsi="Arial" w:cs="Arial"/>
        </w:rPr>
        <w:t xml:space="preserve"> </w:t>
      </w:r>
    </w:p>
    <w:p w:rsidR="005E02DF" w:rsidRPr="005E02DF" w:rsidRDefault="00FE4B29" w:rsidP="005E02DF">
      <w:pPr>
        <w:pStyle w:val="a9"/>
        <w:ind w:left="0" w:firstLine="567"/>
        <w:rPr>
          <w:rFonts w:ascii="Arial" w:hAnsi="Arial" w:cs="Arial"/>
        </w:rPr>
      </w:pPr>
      <w:r w:rsidRPr="00E567A5">
        <w:rPr>
          <w:rFonts w:ascii="Arial" w:hAnsi="Arial" w:cs="Arial"/>
        </w:rPr>
        <w:t>Форму предоставления документации (бумажная или электронная) определяет Организатор.</w:t>
      </w:r>
    </w:p>
    <w:p w:rsidR="00FE4B29" w:rsidRPr="005E02DF" w:rsidRDefault="005E02DF" w:rsidP="00434D3F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567"/>
        <w:rPr>
          <w:rFonts w:ascii="ArialMT" w:eastAsiaTheme="minorHAnsi" w:hAnsi="ArialMT" w:cs="ArialMT"/>
        </w:rPr>
      </w:pPr>
      <w:bookmarkStart w:id="3" w:name="_Ref364949446"/>
      <w:r w:rsidRPr="005E02DF">
        <w:rPr>
          <w:rFonts w:ascii="ArialMT" w:eastAsiaTheme="minorHAnsi" w:hAnsi="ArialMT" w:cs="ArialMT"/>
        </w:rPr>
        <w:t>В любое время до даты окончания приема заявок на участие в Запросе, установленного п. 2.7 Положения, Организатор вправе внести любые дополнения и изменения в Положение, в том числе в части продления сроков проведения Запроса. Сведения о данных дополнениях и изменениях размещаются в том же средстве массовой информации и в том же порядке, что и извещение о проведении Запроса, а также адресно направляются Участникам Запроса. При этом данные дополнения и изменения должны в обязательном порядке сопровождаться переносом срока окончания приема заявок и даты подведения итогов Запроса</w:t>
      </w:r>
      <w:r w:rsidR="00FE4B29" w:rsidRPr="005E02DF">
        <w:rPr>
          <w:rFonts w:ascii="Arial" w:hAnsi="Arial" w:cs="Arial"/>
        </w:rPr>
        <w:t>.</w:t>
      </w:r>
      <w:bookmarkEnd w:id="3"/>
    </w:p>
    <w:p w:rsidR="00434D3F" w:rsidRDefault="005E02DF" w:rsidP="00434D3F">
      <w:pPr>
        <w:pStyle w:val="a9"/>
        <w:numPr>
          <w:ilvl w:val="1"/>
          <w:numId w:val="4"/>
        </w:numPr>
        <w:ind w:left="0" w:firstLine="567"/>
        <w:rPr>
          <w:rFonts w:ascii="Arial" w:hAnsi="Arial" w:cs="Arial"/>
        </w:rPr>
      </w:pPr>
      <w:r w:rsidRPr="00434D3F">
        <w:rPr>
          <w:rFonts w:ascii="Arial" w:hAnsi="Arial" w:cs="Arial"/>
        </w:rPr>
        <w:t>Продавец оставляет за собой право прекратить процедуру Запроса</w:t>
      </w:r>
      <w:r w:rsidR="00434D3F">
        <w:rPr>
          <w:rFonts w:ascii="Arial" w:hAnsi="Arial" w:cs="Arial"/>
        </w:rPr>
        <w:t xml:space="preserve"> </w:t>
      </w:r>
      <w:r w:rsidRPr="00434D3F">
        <w:rPr>
          <w:rFonts w:ascii="Arial" w:hAnsi="Arial" w:cs="Arial"/>
        </w:rPr>
        <w:t>и отказаться от рассмотрения любых заявок в любое время до момента</w:t>
      </w:r>
      <w:r w:rsidR="00434D3F">
        <w:rPr>
          <w:rFonts w:ascii="Arial" w:hAnsi="Arial" w:cs="Arial"/>
        </w:rPr>
        <w:t xml:space="preserve"> </w:t>
      </w:r>
      <w:r w:rsidRPr="00434D3F">
        <w:rPr>
          <w:rFonts w:ascii="Arial" w:hAnsi="Arial" w:cs="Arial"/>
        </w:rPr>
        <w:t>подведения итогов Запроса без объяснения причин.</w:t>
      </w:r>
      <w:r w:rsidR="00434D3F">
        <w:rPr>
          <w:rFonts w:ascii="Arial" w:hAnsi="Arial" w:cs="Arial"/>
        </w:rPr>
        <w:t xml:space="preserve"> </w:t>
      </w:r>
    </w:p>
    <w:p w:rsidR="00FE4B29" w:rsidRPr="00434D3F" w:rsidRDefault="00FE4B29" w:rsidP="00434D3F">
      <w:pPr>
        <w:pStyle w:val="a9"/>
        <w:numPr>
          <w:ilvl w:val="1"/>
          <w:numId w:val="4"/>
        </w:numPr>
        <w:ind w:left="0" w:firstLine="567"/>
        <w:rPr>
          <w:rFonts w:ascii="Arial" w:hAnsi="Arial" w:cs="Arial"/>
        </w:rPr>
      </w:pPr>
      <w:r w:rsidRPr="00434D3F">
        <w:rPr>
          <w:rFonts w:ascii="Arial" w:hAnsi="Arial" w:cs="Arial"/>
        </w:rPr>
        <w:t>Претенденты, Участники и/или Победитель самостоятельно несут все расходы, связанные с участием в Запросе. Организатор и/или Продавец не несут никакой ответственности по расходам, понесенным Претендентами, Участниками и/или Победителем в связи с их участием в Запросе.</w:t>
      </w:r>
    </w:p>
    <w:p w:rsidR="00FE4B29" w:rsidRPr="00CD518B" w:rsidRDefault="00FE4B29" w:rsidP="00434D3F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CD518B">
        <w:rPr>
          <w:rFonts w:ascii="Arial" w:hAnsi="Arial" w:cs="Arial"/>
        </w:rPr>
        <w:t>Документы, а также их копии, предоставляемые Организатору, содержащие более одного листа, должны быть прошиты и скреплены подписью и печатью (при наличии) лица, от которого исходит документ, либо уполномоченного на то лица.</w:t>
      </w:r>
    </w:p>
    <w:p w:rsidR="00FE4B29" w:rsidRDefault="00FE4B29" w:rsidP="00434D3F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bookmarkStart w:id="4" w:name="_Ref364949266"/>
      <w:r w:rsidRPr="00CD518B">
        <w:rPr>
          <w:rFonts w:ascii="Arial" w:hAnsi="Arial" w:cs="Arial"/>
        </w:rPr>
        <w:t>Для целей Положения надлежащим заверением копий документов, помимо нотариального заверения, признается:</w:t>
      </w:r>
      <w:bookmarkEnd w:id="4"/>
    </w:p>
    <w:p w:rsidR="00FE4B29" w:rsidRPr="00CD518B" w:rsidRDefault="00FE4B29" w:rsidP="00434D3F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 w:rsidRPr="00CD518B">
        <w:rPr>
          <w:rFonts w:ascii="Arial" w:hAnsi="Arial" w:cs="Arial"/>
        </w:rPr>
        <w:t>Для юридических лиц – заверение подписью уполномоченного на то лица и скрепление печатью юридического лица;</w:t>
      </w:r>
    </w:p>
    <w:p w:rsidR="00FE4B29" w:rsidRPr="00CD518B" w:rsidRDefault="00FE4B29" w:rsidP="00434D3F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 w:rsidRPr="00CD518B">
        <w:rPr>
          <w:rFonts w:ascii="Arial" w:hAnsi="Arial" w:cs="Arial"/>
        </w:rPr>
        <w:t>Для физических лиц – собственноручное заверение или заверение подписью уполномоченного на то лица;</w:t>
      </w:r>
    </w:p>
    <w:p w:rsidR="00FE4B29" w:rsidRPr="00112554" w:rsidRDefault="00FE4B29" w:rsidP="00434D3F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 w:rsidRPr="00CD518B">
        <w:rPr>
          <w:rFonts w:ascii="Arial" w:hAnsi="Arial" w:cs="Arial"/>
        </w:rPr>
        <w:lastRenderedPageBreak/>
        <w:t>Для индивидуальных предпринимателей – собственноручное заверение или заверение подписью уполномоченного на то лица и скрепление печатью (при наличии таковой).</w:t>
      </w:r>
    </w:p>
    <w:p w:rsidR="00FE4B29" w:rsidRDefault="00FE4B29" w:rsidP="00434D3F">
      <w:pPr>
        <w:pStyle w:val="a9"/>
        <w:numPr>
          <w:ilvl w:val="1"/>
          <w:numId w:val="4"/>
        </w:numPr>
        <w:spacing w:before="0" w:after="0"/>
        <w:ind w:left="0" w:firstLine="567"/>
        <w:rPr>
          <w:rFonts w:ascii="Arial" w:hAnsi="Arial" w:cs="Arial"/>
        </w:rPr>
      </w:pPr>
      <w:bookmarkStart w:id="5" w:name="_Ref364950261"/>
      <w:r>
        <w:rPr>
          <w:rFonts w:ascii="Arial" w:hAnsi="Arial" w:cs="Arial"/>
        </w:rPr>
        <w:t>При оформлении документов допускается их сшивка в один или несколько томов.</w:t>
      </w:r>
    </w:p>
    <w:bookmarkEnd w:id="5"/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spacing w:line="245" w:lineRule="exact"/>
        <w:ind w:left="607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1.22</w:t>
      </w:r>
      <w:r w:rsidRPr="00434D3F">
        <w:rPr>
          <w:rFonts w:ascii="Arial" w:eastAsiaTheme="minorHAnsi" w:hAnsi="Arial" w:cs="Arial"/>
          <w:lang w:eastAsia="en-US"/>
        </w:rPr>
        <w:t xml:space="preserve">.   </w:t>
      </w:r>
      <w:r w:rsidRPr="00434D3F">
        <w:rPr>
          <w:rFonts w:ascii="Arial" w:eastAsiaTheme="minorHAnsi" w:hAnsi="Arial" w:cs="Arial"/>
          <w:spacing w:val="3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</w:t>
      </w:r>
      <w:r w:rsidRPr="00434D3F">
        <w:rPr>
          <w:rFonts w:ascii="Arial" w:eastAsiaTheme="minorHAnsi" w:hAnsi="Arial" w:cs="Arial"/>
          <w:spacing w:val="-1"/>
          <w:lang w:eastAsia="en-US"/>
        </w:rPr>
        <w:t>редусмотренны</w:t>
      </w:r>
      <w:r w:rsidRPr="00434D3F">
        <w:rPr>
          <w:rFonts w:ascii="Arial" w:eastAsiaTheme="minorHAnsi" w:hAnsi="Arial" w:cs="Arial"/>
          <w:lang w:eastAsia="en-US"/>
        </w:rPr>
        <w:t xml:space="preserve">е    </w:t>
      </w:r>
      <w:r w:rsidRPr="00434D3F">
        <w:rPr>
          <w:rFonts w:ascii="Arial" w:eastAsiaTheme="minorHAnsi" w:hAnsi="Arial" w:cs="Arial"/>
          <w:spacing w:val="3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настоящ</w:t>
      </w:r>
      <w:r w:rsidRPr="00434D3F">
        <w:rPr>
          <w:rFonts w:ascii="Arial" w:eastAsiaTheme="minorHAnsi" w:hAnsi="Arial" w:cs="Arial"/>
          <w:lang w:eastAsia="en-US"/>
        </w:rPr>
        <w:t xml:space="preserve">им    </w:t>
      </w:r>
      <w:r w:rsidRPr="00434D3F">
        <w:rPr>
          <w:rFonts w:ascii="Arial" w:eastAsiaTheme="minorHAnsi" w:hAnsi="Arial" w:cs="Arial"/>
          <w:spacing w:val="3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 xml:space="preserve">Положением    </w:t>
      </w:r>
      <w:r w:rsidRPr="00434D3F">
        <w:rPr>
          <w:rFonts w:ascii="Arial" w:eastAsiaTheme="minorHAnsi" w:hAnsi="Arial" w:cs="Arial"/>
          <w:spacing w:val="3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 xml:space="preserve">извещения    </w:t>
      </w:r>
      <w:r w:rsidRPr="00434D3F">
        <w:rPr>
          <w:rFonts w:ascii="Arial" w:eastAsiaTheme="minorHAnsi" w:hAnsi="Arial" w:cs="Arial"/>
          <w:spacing w:val="3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40" w:right="111"/>
        <w:jc w:val="both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уведомлени</w:t>
      </w:r>
      <w:r w:rsidRPr="00434D3F">
        <w:rPr>
          <w:rFonts w:ascii="Arial" w:eastAsiaTheme="minorHAnsi" w:hAnsi="Arial" w:cs="Arial"/>
          <w:lang w:eastAsia="en-US"/>
        </w:rPr>
        <w:t>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направляютс</w:t>
      </w:r>
      <w:r w:rsidRPr="00434D3F">
        <w:rPr>
          <w:rFonts w:ascii="Arial" w:eastAsiaTheme="minorHAnsi" w:hAnsi="Arial" w:cs="Arial"/>
          <w:lang w:eastAsia="en-US"/>
        </w:rPr>
        <w:t>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1"/>
          <w:lang w:eastAsia="en-US"/>
        </w:rPr>
        <w:t>рга</w:t>
      </w:r>
      <w:r w:rsidRPr="00434D3F">
        <w:rPr>
          <w:rFonts w:ascii="Arial" w:eastAsiaTheme="minorHAnsi" w:hAnsi="Arial" w:cs="Arial"/>
          <w:lang w:eastAsia="en-US"/>
        </w:rPr>
        <w:t>низатором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а</w:t>
      </w:r>
      <w:r w:rsidRPr="00434D3F">
        <w:rPr>
          <w:rFonts w:ascii="Arial" w:eastAsiaTheme="minorHAnsi" w:hAnsi="Arial" w:cs="Arial"/>
          <w:lang w:eastAsia="en-US"/>
        </w:rPr>
        <w:t>дрес</w:t>
      </w:r>
      <w:r w:rsidRPr="00434D3F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Претендентов,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Участников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и/или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Победителя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адресам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электронной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почты,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указанным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18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их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з</w:t>
      </w:r>
      <w:r w:rsidRPr="00434D3F">
        <w:rPr>
          <w:rFonts w:ascii="Arial" w:eastAsiaTheme="minorHAnsi" w:hAnsi="Arial" w:cs="Arial"/>
          <w:lang w:eastAsia="en-US"/>
        </w:rPr>
        <w:t>аявках</w:t>
      </w:r>
      <w:r w:rsidRPr="00434D3F">
        <w:rPr>
          <w:rFonts w:ascii="Arial" w:eastAsiaTheme="minorHAnsi" w:hAnsi="Arial" w:cs="Arial"/>
          <w:spacing w:val="1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(на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конвертах,</w:t>
      </w:r>
      <w:r w:rsidRPr="00434D3F">
        <w:rPr>
          <w:rFonts w:ascii="Arial" w:eastAsiaTheme="minorHAnsi" w:hAnsi="Arial" w:cs="Arial"/>
          <w:spacing w:val="3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содержащих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заявку)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участи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3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Запросе</w:t>
      </w:r>
      <w:r w:rsidRPr="00434D3F">
        <w:rPr>
          <w:rFonts w:ascii="Arial" w:eastAsiaTheme="minorHAnsi" w:hAnsi="Arial" w:cs="Arial"/>
          <w:lang w:eastAsia="en-US"/>
        </w:rPr>
        <w:t>.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Рис</w:t>
      </w:r>
      <w:r w:rsidRPr="00434D3F">
        <w:rPr>
          <w:rFonts w:ascii="Arial" w:eastAsiaTheme="minorHAnsi" w:hAnsi="Arial" w:cs="Arial"/>
          <w:lang w:eastAsia="en-US"/>
        </w:rPr>
        <w:t>к</w:t>
      </w:r>
      <w:r w:rsidRPr="00434D3F">
        <w:rPr>
          <w:rFonts w:ascii="Arial" w:eastAsiaTheme="minorHAnsi" w:hAnsi="Arial" w:cs="Arial"/>
          <w:spacing w:val="3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неполу</w:t>
      </w:r>
      <w:r w:rsidRPr="00434D3F">
        <w:rPr>
          <w:rFonts w:ascii="Arial" w:eastAsiaTheme="minorHAnsi" w:hAnsi="Arial" w:cs="Arial"/>
          <w:lang w:eastAsia="en-US"/>
        </w:rPr>
        <w:t>чения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извещений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уведомлений</w:t>
      </w:r>
      <w:r w:rsidRPr="00434D3F">
        <w:rPr>
          <w:rFonts w:ascii="Arial" w:eastAsiaTheme="minorHAnsi" w:hAnsi="Arial" w:cs="Arial"/>
          <w:spacing w:val="-1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результате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указания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еверно</w:t>
      </w:r>
      <w:r w:rsidRPr="00434D3F">
        <w:rPr>
          <w:rFonts w:ascii="Arial" w:eastAsiaTheme="minorHAnsi" w:hAnsi="Arial" w:cs="Arial"/>
          <w:spacing w:val="1"/>
          <w:lang w:eastAsia="en-US"/>
        </w:rPr>
        <w:t>г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адреса,</w:t>
      </w:r>
      <w:r w:rsidRPr="00434D3F">
        <w:rPr>
          <w:rFonts w:ascii="Arial" w:eastAsiaTheme="minorHAnsi" w:hAnsi="Arial" w:cs="Arial"/>
          <w:spacing w:val="-1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указания</w:t>
      </w:r>
      <w:r w:rsidRPr="00434D3F">
        <w:rPr>
          <w:rFonts w:ascii="Arial" w:eastAsiaTheme="minorHAnsi" w:hAnsi="Arial" w:cs="Arial"/>
          <w:spacing w:val="-1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электронной</w:t>
      </w:r>
      <w:r w:rsidRPr="00434D3F">
        <w:rPr>
          <w:rFonts w:ascii="Arial" w:eastAsiaTheme="minorHAnsi" w:hAnsi="Arial" w:cs="Arial"/>
          <w:spacing w:val="-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почты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Претендентом,</w:t>
      </w:r>
      <w:r w:rsidRPr="00434D3F">
        <w:rPr>
          <w:rFonts w:ascii="Arial" w:eastAsiaTheme="minorHAnsi" w:hAnsi="Arial" w:cs="Arial"/>
          <w:spacing w:val="-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Участником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и</w:t>
      </w:r>
      <w:r w:rsidRPr="00434D3F">
        <w:rPr>
          <w:rFonts w:ascii="Arial" w:eastAsiaTheme="minorHAnsi" w:hAnsi="Arial" w:cs="Arial"/>
          <w:lang w:eastAsia="en-US"/>
        </w:rPr>
        <w:t>/или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Победителем</w:t>
      </w:r>
      <w:r w:rsidRPr="00434D3F">
        <w:rPr>
          <w:rFonts w:ascii="Arial" w:eastAsiaTheme="minorHAnsi" w:hAnsi="Arial" w:cs="Arial"/>
          <w:spacing w:val="-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или</w:t>
      </w:r>
      <w:r w:rsidRPr="00434D3F">
        <w:rPr>
          <w:rFonts w:ascii="Arial" w:eastAsiaTheme="minorHAnsi" w:hAnsi="Arial" w:cs="Arial"/>
          <w:spacing w:val="-7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"/>
          <w:lang w:eastAsia="en-US"/>
        </w:rPr>
        <w:t>ным</w:t>
      </w:r>
      <w:r w:rsidRPr="00434D3F">
        <w:rPr>
          <w:rFonts w:ascii="Arial" w:eastAsiaTheme="minorHAnsi" w:hAnsi="Arial" w:cs="Arial"/>
          <w:spacing w:val="-1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причинам</w:t>
      </w:r>
      <w:r w:rsidRPr="00434D3F">
        <w:rPr>
          <w:rFonts w:ascii="Arial" w:eastAsiaTheme="minorHAnsi" w:hAnsi="Arial" w:cs="Arial"/>
          <w:lang w:eastAsia="en-US"/>
        </w:rPr>
        <w:t>,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</w:t>
      </w:r>
      <w:r w:rsidRPr="00434D3F">
        <w:rPr>
          <w:rFonts w:ascii="Arial" w:eastAsiaTheme="minorHAnsi" w:hAnsi="Arial" w:cs="Arial"/>
          <w:spacing w:val="-1"/>
          <w:lang w:eastAsia="en-US"/>
        </w:rPr>
        <w:t>ависящи</w:t>
      </w:r>
      <w:r w:rsidRPr="00434D3F">
        <w:rPr>
          <w:rFonts w:ascii="Arial" w:eastAsiaTheme="minorHAnsi" w:hAnsi="Arial" w:cs="Arial"/>
          <w:lang w:eastAsia="en-US"/>
        </w:rPr>
        <w:t>м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т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Органи</w:t>
      </w:r>
      <w:r w:rsidRPr="00434D3F">
        <w:rPr>
          <w:rFonts w:ascii="Arial" w:eastAsiaTheme="minorHAnsi" w:hAnsi="Arial" w:cs="Arial"/>
          <w:lang w:eastAsia="en-US"/>
        </w:rPr>
        <w:t>затора,</w:t>
      </w:r>
      <w:r w:rsidRPr="00434D3F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лежит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2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Претендентах,</w:t>
      </w:r>
      <w:r w:rsidRPr="00434D3F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Участниках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40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lang w:eastAsia="en-US"/>
        </w:rPr>
        <w:t>и/или</w:t>
      </w:r>
      <w:r w:rsidRPr="00434D3F">
        <w:rPr>
          <w:rFonts w:ascii="Arial" w:eastAsiaTheme="minorHAnsi" w:hAnsi="Arial" w:cs="Arial"/>
          <w:spacing w:val="-2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</w:t>
      </w:r>
      <w:r w:rsidRPr="00434D3F">
        <w:rPr>
          <w:rFonts w:ascii="Arial" w:eastAsiaTheme="minorHAnsi" w:hAnsi="Arial" w:cs="Arial"/>
          <w:spacing w:val="-2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бедителе.</w:t>
      </w:r>
    </w:p>
    <w:p w:rsidR="00FE4B29" w:rsidRPr="00B201FE" w:rsidRDefault="00FE4B29" w:rsidP="00FE4B29">
      <w:pPr>
        <w:ind w:firstLine="540"/>
        <w:jc w:val="center"/>
        <w:rPr>
          <w:rFonts w:ascii="Arial" w:hAnsi="Arial" w:cs="Arial"/>
        </w:rPr>
      </w:pPr>
    </w:p>
    <w:p w:rsidR="00FE4B29" w:rsidRPr="00434D3F" w:rsidRDefault="00FE4B29" w:rsidP="00434D3F">
      <w:pPr>
        <w:pStyle w:val="a9"/>
        <w:numPr>
          <w:ilvl w:val="0"/>
          <w:numId w:val="4"/>
        </w:numPr>
        <w:jc w:val="center"/>
        <w:rPr>
          <w:rFonts w:ascii="Arial" w:hAnsi="Arial" w:cs="Arial"/>
          <w:b/>
        </w:rPr>
      </w:pPr>
      <w:r w:rsidRPr="00434D3F">
        <w:rPr>
          <w:rFonts w:ascii="Arial" w:hAnsi="Arial" w:cs="Arial"/>
          <w:b/>
        </w:rPr>
        <w:t>Оформление участия в Запросе.</w:t>
      </w:r>
    </w:p>
    <w:p w:rsidR="00287B09" w:rsidRPr="00287B09" w:rsidRDefault="00434D3F" w:rsidP="008B00DE">
      <w:pPr>
        <w:pStyle w:val="a9"/>
        <w:numPr>
          <w:ilvl w:val="1"/>
          <w:numId w:val="4"/>
        </w:numPr>
        <w:kinsoku w:val="0"/>
        <w:overflowPunct w:val="0"/>
        <w:spacing w:after="0" w:line="245" w:lineRule="exact"/>
        <w:ind w:left="40" w:right="111" w:firstLine="669"/>
        <w:rPr>
          <w:rFonts w:ascii="Arial" w:hAnsi="Arial" w:cs="Arial"/>
          <w:i/>
          <w:iCs/>
          <w:u w:val="single"/>
        </w:rPr>
      </w:pPr>
      <w:bookmarkStart w:id="6" w:name="_Ref513118926"/>
      <w:r w:rsidRPr="008B00DE">
        <w:rPr>
          <w:rFonts w:ascii="Arial" w:hAnsi="Arial" w:cs="Arial"/>
          <w:spacing w:val="-1"/>
        </w:rPr>
        <w:t>Д</w:t>
      </w:r>
      <w:r w:rsidRPr="008B00DE">
        <w:rPr>
          <w:rFonts w:ascii="Arial" w:hAnsi="Arial" w:cs="Arial"/>
        </w:rPr>
        <w:t>ля уча</w:t>
      </w:r>
      <w:r w:rsidRPr="008B00DE">
        <w:rPr>
          <w:rFonts w:ascii="Arial" w:hAnsi="Arial" w:cs="Arial"/>
          <w:spacing w:val="1"/>
        </w:rPr>
        <w:t>с</w:t>
      </w:r>
      <w:r w:rsidRPr="008B00DE">
        <w:rPr>
          <w:rFonts w:ascii="Arial" w:hAnsi="Arial" w:cs="Arial"/>
        </w:rPr>
        <w:t xml:space="preserve">тия в Запросе Претендент </w:t>
      </w:r>
      <w:r w:rsidRPr="008B00DE">
        <w:rPr>
          <w:rFonts w:ascii="Arial" w:hAnsi="Arial" w:cs="Arial"/>
          <w:spacing w:val="-1"/>
        </w:rPr>
        <w:t>в</w:t>
      </w:r>
      <w:r w:rsidRPr="008B00DE">
        <w:rPr>
          <w:rFonts w:ascii="Arial" w:hAnsi="Arial" w:cs="Arial"/>
        </w:rPr>
        <w:t>носит обеспечительный</w:t>
      </w:r>
      <w:r w:rsidR="008B00DE">
        <w:rPr>
          <w:rFonts w:ascii="Arial" w:hAnsi="Arial" w:cs="Arial"/>
        </w:rPr>
        <w:t xml:space="preserve"> </w:t>
      </w:r>
      <w:r w:rsidRPr="008B00DE">
        <w:rPr>
          <w:rFonts w:ascii="Arial" w:hAnsi="Arial" w:cs="Arial"/>
        </w:rPr>
        <w:t>платеж,</w:t>
      </w:r>
      <w:r w:rsidRPr="008B00DE">
        <w:rPr>
          <w:rFonts w:ascii="Arial" w:hAnsi="Arial" w:cs="Arial"/>
          <w:spacing w:val="35"/>
        </w:rPr>
        <w:t xml:space="preserve"> </w:t>
      </w:r>
      <w:r w:rsidRPr="008B00DE">
        <w:rPr>
          <w:rFonts w:ascii="Arial" w:hAnsi="Arial" w:cs="Arial"/>
        </w:rPr>
        <w:t>который</w:t>
      </w:r>
      <w:r w:rsidRPr="008B00DE">
        <w:rPr>
          <w:rFonts w:ascii="Arial" w:hAnsi="Arial" w:cs="Arial"/>
          <w:spacing w:val="36"/>
        </w:rPr>
        <w:t xml:space="preserve"> </w:t>
      </w:r>
      <w:r w:rsidRPr="008B00DE">
        <w:rPr>
          <w:rFonts w:ascii="Arial" w:hAnsi="Arial" w:cs="Arial"/>
        </w:rPr>
        <w:t>засчитывается</w:t>
      </w:r>
      <w:r w:rsidRPr="008B00DE">
        <w:rPr>
          <w:rFonts w:ascii="Arial" w:hAnsi="Arial" w:cs="Arial"/>
          <w:spacing w:val="37"/>
        </w:rPr>
        <w:t xml:space="preserve"> </w:t>
      </w:r>
      <w:r w:rsidRPr="008B00DE">
        <w:rPr>
          <w:rFonts w:ascii="Arial" w:hAnsi="Arial" w:cs="Arial"/>
        </w:rPr>
        <w:t>в</w:t>
      </w:r>
      <w:r w:rsidRPr="008B00DE">
        <w:rPr>
          <w:rFonts w:ascii="Arial" w:hAnsi="Arial" w:cs="Arial"/>
          <w:spacing w:val="36"/>
        </w:rPr>
        <w:t xml:space="preserve"> </w:t>
      </w:r>
      <w:r w:rsidRPr="008B00DE">
        <w:rPr>
          <w:rFonts w:ascii="Arial" w:hAnsi="Arial" w:cs="Arial"/>
        </w:rPr>
        <w:t>счет</w:t>
      </w:r>
      <w:r w:rsidRPr="008B00DE">
        <w:rPr>
          <w:rFonts w:ascii="Arial" w:hAnsi="Arial" w:cs="Arial"/>
          <w:spacing w:val="37"/>
        </w:rPr>
        <w:t xml:space="preserve"> </w:t>
      </w:r>
      <w:r w:rsidRPr="008B00DE">
        <w:rPr>
          <w:rFonts w:ascii="Arial" w:hAnsi="Arial" w:cs="Arial"/>
        </w:rPr>
        <w:t>исполнения</w:t>
      </w:r>
      <w:r w:rsidRPr="008B00DE">
        <w:rPr>
          <w:rFonts w:ascii="Arial" w:hAnsi="Arial" w:cs="Arial"/>
          <w:spacing w:val="36"/>
        </w:rPr>
        <w:t xml:space="preserve"> </w:t>
      </w:r>
      <w:r w:rsidRPr="008B00DE">
        <w:rPr>
          <w:rFonts w:ascii="Arial" w:hAnsi="Arial" w:cs="Arial"/>
          <w:spacing w:val="-1"/>
        </w:rPr>
        <w:t>о</w:t>
      </w:r>
      <w:r w:rsidRPr="008B00DE">
        <w:rPr>
          <w:rFonts w:ascii="Arial" w:hAnsi="Arial" w:cs="Arial"/>
        </w:rPr>
        <w:t>бязательств</w:t>
      </w:r>
      <w:r w:rsidRPr="008B00DE">
        <w:rPr>
          <w:rFonts w:ascii="Arial" w:hAnsi="Arial" w:cs="Arial"/>
          <w:spacing w:val="37"/>
        </w:rPr>
        <w:t xml:space="preserve"> </w:t>
      </w:r>
      <w:r w:rsidRPr="008B00DE">
        <w:rPr>
          <w:rFonts w:ascii="Arial" w:hAnsi="Arial" w:cs="Arial"/>
        </w:rPr>
        <w:t>по</w:t>
      </w:r>
      <w:r w:rsidRPr="008B00DE">
        <w:rPr>
          <w:rFonts w:ascii="Arial" w:hAnsi="Arial" w:cs="Arial"/>
          <w:spacing w:val="34"/>
        </w:rPr>
        <w:t xml:space="preserve"> </w:t>
      </w:r>
      <w:r w:rsidRPr="008B00DE">
        <w:rPr>
          <w:rFonts w:ascii="Arial" w:hAnsi="Arial" w:cs="Arial"/>
          <w:spacing w:val="-1"/>
        </w:rPr>
        <w:t>договору</w:t>
      </w:r>
      <w:r w:rsidRPr="008B00DE">
        <w:rPr>
          <w:rFonts w:ascii="Arial" w:hAnsi="Arial" w:cs="Arial"/>
          <w:spacing w:val="-1"/>
          <w:w w:val="99"/>
        </w:rPr>
        <w:t xml:space="preserve"> </w:t>
      </w:r>
      <w:r w:rsidRPr="008B00DE">
        <w:rPr>
          <w:rFonts w:ascii="Arial" w:hAnsi="Arial" w:cs="Arial"/>
        </w:rPr>
        <w:t>купли-продажи</w:t>
      </w:r>
      <w:r w:rsidRPr="008B00DE">
        <w:rPr>
          <w:rFonts w:ascii="Arial" w:hAnsi="Arial" w:cs="Arial"/>
          <w:spacing w:val="-12"/>
        </w:rPr>
        <w:t xml:space="preserve"> </w:t>
      </w:r>
      <w:r w:rsidRPr="008B00DE">
        <w:rPr>
          <w:rFonts w:ascii="Arial" w:hAnsi="Arial" w:cs="Arial"/>
        </w:rPr>
        <w:t>Объекта</w:t>
      </w:r>
      <w:r w:rsidRPr="008B00DE">
        <w:rPr>
          <w:rFonts w:ascii="Arial" w:hAnsi="Arial" w:cs="Arial"/>
          <w:spacing w:val="-11"/>
        </w:rPr>
        <w:t xml:space="preserve"> </w:t>
      </w:r>
      <w:r w:rsidRPr="008B00DE">
        <w:rPr>
          <w:rFonts w:ascii="Arial" w:hAnsi="Arial" w:cs="Arial"/>
          <w:spacing w:val="-1"/>
        </w:rPr>
        <w:t>п</w:t>
      </w:r>
      <w:r w:rsidRPr="008B00DE">
        <w:rPr>
          <w:rFonts w:ascii="Arial" w:hAnsi="Arial" w:cs="Arial"/>
        </w:rPr>
        <w:t>родажи</w:t>
      </w:r>
      <w:r w:rsidRPr="008B00DE">
        <w:rPr>
          <w:rFonts w:ascii="Arial" w:hAnsi="Arial" w:cs="Arial"/>
          <w:spacing w:val="-12"/>
        </w:rPr>
        <w:t xml:space="preserve"> </w:t>
      </w:r>
      <w:r w:rsidRPr="008B00DE">
        <w:rPr>
          <w:rFonts w:ascii="Arial" w:hAnsi="Arial" w:cs="Arial"/>
        </w:rPr>
        <w:t>(дал</w:t>
      </w:r>
      <w:r w:rsidRPr="008B00DE">
        <w:rPr>
          <w:rFonts w:ascii="Arial" w:hAnsi="Arial" w:cs="Arial"/>
          <w:spacing w:val="-1"/>
        </w:rPr>
        <w:t>е</w:t>
      </w:r>
      <w:r w:rsidRPr="008B00DE">
        <w:rPr>
          <w:rFonts w:ascii="Arial" w:hAnsi="Arial" w:cs="Arial"/>
        </w:rPr>
        <w:t>е</w:t>
      </w:r>
      <w:r w:rsidRPr="008B00DE">
        <w:rPr>
          <w:rFonts w:ascii="Arial" w:hAnsi="Arial" w:cs="Arial"/>
          <w:spacing w:val="-13"/>
        </w:rPr>
        <w:t xml:space="preserve"> </w:t>
      </w:r>
      <w:r w:rsidRPr="008B00DE">
        <w:rPr>
          <w:rFonts w:ascii="Arial" w:hAnsi="Arial" w:cs="Arial"/>
        </w:rPr>
        <w:t>–</w:t>
      </w:r>
      <w:r w:rsidRPr="008B00DE">
        <w:rPr>
          <w:rFonts w:ascii="Arial" w:hAnsi="Arial" w:cs="Arial"/>
          <w:spacing w:val="-11"/>
        </w:rPr>
        <w:t xml:space="preserve"> </w:t>
      </w:r>
      <w:r w:rsidRPr="008B00DE">
        <w:rPr>
          <w:rFonts w:ascii="Arial" w:hAnsi="Arial" w:cs="Arial"/>
          <w:spacing w:val="-1"/>
        </w:rPr>
        <w:t>Обеспечительны</w:t>
      </w:r>
      <w:r w:rsidRPr="008B00DE">
        <w:rPr>
          <w:rFonts w:ascii="Arial" w:hAnsi="Arial" w:cs="Arial"/>
        </w:rPr>
        <w:t>й</w:t>
      </w:r>
      <w:r w:rsidRPr="008B00DE">
        <w:rPr>
          <w:rFonts w:ascii="Arial" w:hAnsi="Arial" w:cs="Arial"/>
          <w:spacing w:val="-13"/>
        </w:rPr>
        <w:t xml:space="preserve"> </w:t>
      </w:r>
      <w:r w:rsidRPr="008B00DE">
        <w:rPr>
          <w:rFonts w:ascii="Arial" w:hAnsi="Arial" w:cs="Arial"/>
          <w:spacing w:val="-1"/>
        </w:rPr>
        <w:t>платеж)</w:t>
      </w:r>
      <w:r w:rsidRPr="008B00DE">
        <w:rPr>
          <w:rFonts w:ascii="Arial" w:hAnsi="Arial" w:cs="Arial"/>
        </w:rPr>
        <w:t>,</w:t>
      </w:r>
      <w:r w:rsidRPr="008B00DE">
        <w:rPr>
          <w:rFonts w:ascii="Arial" w:hAnsi="Arial" w:cs="Arial"/>
          <w:spacing w:val="-12"/>
        </w:rPr>
        <w:t xml:space="preserve"> </w:t>
      </w:r>
      <w:r w:rsidRPr="008B00DE">
        <w:rPr>
          <w:rFonts w:ascii="Arial" w:hAnsi="Arial" w:cs="Arial"/>
        </w:rPr>
        <w:t>в</w:t>
      </w:r>
      <w:r w:rsidRPr="008B00DE">
        <w:rPr>
          <w:rFonts w:ascii="Arial" w:hAnsi="Arial" w:cs="Arial"/>
          <w:spacing w:val="-13"/>
        </w:rPr>
        <w:t xml:space="preserve"> </w:t>
      </w:r>
      <w:r w:rsidRPr="008B00DE">
        <w:rPr>
          <w:rFonts w:ascii="Arial" w:hAnsi="Arial" w:cs="Arial"/>
        </w:rPr>
        <w:t>размере</w:t>
      </w:r>
      <w:r w:rsidR="00287B09">
        <w:rPr>
          <w:rFonts w:ascii="Arial" w:hAnsi="Arial" w:cs="Arial"/>
        </w:rPr>
        <w:t>:</w:t>
      </w:r>
    </w:p>
    <w:p w:rsidR="00287B09" w:rsidRDefault="00287B09" w:rsidP="00287B09">
      <w:pPr>
        <w:pStyle w:val="a9"/>
        <w:kinsoku w:val="0"/>
        <w:overflowPunct w:val="0"/>
        <w:spacing w:after="0" w:line="245" w:lineRule="exact"/>
        <w:ind w:left="0" w:right="111" w:firstLine="709"/>
        <w:rPr>
          <w:rFonts w:ascii="Arial" w:hAnsi="Arial" w:cs="Arial"/>
          <w:i/>
          <w:color w:val="000000"/>
          <w:u w:val="single"/>
        </w:rPr>
      </w:pPr>
      <w:r>
        <w:rPr>
          <w:rFonts w:ascii="Arial" w:hAnsi="Arial" w:cs="Arial"/>
          <w:i/>
          <w:color w:val="000000"/>
          <w:u w:val="single"/>
        </w:rPr>
        <w:t xml:space="preserve">- </w:t>
      </w:r>
      <w:r w:rsidRPr="00287B09">
        <w:rPr>
          <w:rFonts w:ascii="Arial" w:hAnsi="Arial" w:cs="Arial"/>
          <w:i/>
          <w:color w:val="000000"/>
          <w:u w:val="single"/>
        </w:rPr>
        <w:t xml:space="preserve"> 24 565 (двадцать четыре тысячи пятьсот шестьдесят пять рублей)</w:t>
      </w:r>
      <w:r>
        <w:rPr>
          <w:rFonts w:ascii="Arial" w:hAnsi="Arial" w:cs="Arial"/>
          <w:i/>
          <w:color w:val="000000"/>
          <w:u w:val="single"/>
        </w:rPr>
        <w:t xml:space="preserve"> </w:t>
      </w:r>
      <w:r w:rsidRPr="00287B09">
        <w:rPr>
          <w:rFonts w:ascii="Arial" w:hAnsi="Arial" w:cs="Arial"/>
          <w:i/>
          <w:color w:val="000000"/>
          <w:u w:val="single"/>
        </w:rPr>
        <w:t>00копеек, в т.ч. НДС 4 094 (четыре тысячи девяносто четыре) рубля 17</w:t>
      </w:r>
      <w:r>
        <w:rPr>
          <w:rFonts w:ascii="Arial" w:hAnsi="Arial" w:cs="Arial"/>
          <w:i/>
          <w:color w:val="000000"/>
          <w:u w:val="single"/>
        </w:rPr>
        <w:t xml:space="preserve"> </w:t>
      </w:r>
      <w:r w:rsidRPr="00287B09">
        <w:rPr>
          <w:rFonts w:ascii="Arial" w:hAnsi="Arial" w:cs="Arial"/>
          <w:i/>
          <w:color w:val="000000"/>
          <w:u w:val="single"/>
        </w:rPr>
        <w:t>копеек</w:t>
      </w:r>
      <w:r>
        <w:rPr>
          <w:rFonts w:ascii="Arial" w:hAnsi="Arial" w:cs="Arial"/>
          <w:i/>
          <w:color w:val="000000"/>
          <w:u w:val="single"/>
        </w:rPr>
        <w:t>;</w:t>
      </w:r>
    </w:p>
    <w:p w:rsidR="00287B09" w:rsidRDefault="00287B09" w:rsidP="00287B09">
      <w:pPr>
        <w:pStyle w:val="a9"/>
        <w:kinsoku w:val="0"/>
        <w:overflowPunct w:val="0"/>
        <w:spacing w:after="0" w:line="245" w:lineRule="exact"/>
        <w:ind w:left="0" w:right="111" w:firstLine="709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-</w:t>
      </w:r>
      <w:r w:rsidRPr="00287B09">
        <w:rPr>
          <w:rFonts w:ascii="Arial" w:hAnsi="Arial" w:cs="Arial"/>
          <w:i/>
          <w:iCs/>
          <w:u w:val="single"/>
        </w:rPr>
        <w:t xml:space="preserve"> 867 (восемьсот шестьдесят семь рублей) 00 копеек </w:t>
      </w:r>
      <w:r>
        <w:rPr>
          <w:rFonts w:ascii="Arial" w:hAnsi="Arial" w:cs="Arial"/>
          <w:i/>
          <w:iCs/>
          <w:u w:val="single"/>
        </w:rPr>
        <w:t>(</w:t>
      </w:r>
      <w:r w:rsidRPr="00287B09">
        <w:rPr>
          <w:rFonts w:ascii="Arial" w:hAnsi="Arial" w:cs="Arial"/>
          <w:i/>
          <w:iCs/>
          <w:u w:val="single"/>
        </w:rPr>
        <w:t>без НДС</w:t>
      </w:r>
      <w:r>
        <w:rPr>
          <w:rFonts w:ascii="Arial" w:hAnsi="Arial" w:cs="Arial"/>
          <w:i/>
          <w:iCs/>
          <w:u w:val="single"/>
        </w:rPr>
        <w:t>)</w:t>
      </w:r>
      <w:r w:rsidRPr="00287B09">
        <w:rPr>
          <w:rFonts w:ascii="Arial" w:hAnsi="Arial" w:cs="Arial"/>
          <w:i/>
          <w:iCs/>
          <w:u w:val="single"/>
        </w:rPr>
        <w:t xml:space="preserve">. </w:t>
      </w:r>
      <w:r w:rsidR="008B00DE" w:rsidRPr="008B00DE">
        <w:rPr>
          <w:rFonts w:ascii="Arial" w:hAnsi="Arial" w:cs="Arial"/>
          <w:i/>
          <w:iCs/>
          <w:u w:val="single"/>
        </w:rPr>
        <w:t xml:space="preserve"> </w:t>
      </w:r>
    </w:p>
    <w:p w:rsidR="008F1C15" w:rsidRPr="00287B09" w:rsidRDefault="00434D3F" w:rsidP="00287B09">
      <w:pPr>
        <w:kinsoku w:val="0"/>
        <w:overflowPunct w:val="0"/>
        <w:spacing w:line="245" w:lineRule="exact"/>
        <w:ind w:right="111"/>
        <w:rPr>
          <w:rFonts w:ascii="Arial" w:hAnsi="Arial" w:cs="Arial"/>
          <w:i/>
          <w:iCs/>
          <w:u w:val="single"/>
        </w:rPr>
      </w:pPr>
      <w:r w:rsidRPr="00287B09">
        <w:rPr>
          <w:rFonts w:ascii="Arial" w:hAnsi="Arial" w:cs="Arial"/>
          <w:spacing w:val="-1"/>
        </w:rPr>
        <w:t>по</w:t>
      </w:r>
      <w:r w:rsidRPr="00287B09">
        <w:rPr>
          <w:rFonts w:ascii="Arial" w:hAnsi="Arial" w:cs="Arial"/>
          <w:spacing w:val="-1"/>
          <w:w w:val="99"/>
        </w:rPr>
        <w:t xml:space="preserve"> </w:t>
      </w:r>
      <w:r w:rsidRPr="00287B09">
        <w:rPr>
          <w:rFonts w:ascii="Arial" w:hAnsi="Arial" w:cs="Arial"/>
        </w:rPr>
        <w:t>следующим</w:t>
      </w:r>
      <w:r w:rsidRPr="00287B09">
        <w:rPr>
          <w:rFonts w:ascii="Arial" w:hAnsi="Arial" w:cs="Arial"/>
          <w:spacing w:val="-20"/>
        </w:rPr>
        <w:t xml:space="preserve"> </w:t>
      </w:r>
      <w:r w:rsidRPr="00287B09">
        <w:rPr>
          <w:rFonts w:ascii="Arial" w:hAnsi="Arial" w:cs="Arial"/>
        </w:rPr>
        <w:t>банковским</w:t>
      </w:r>
      <w:r w:rsidRPr="00287B09">
        <w:rPr>
          <w:rFonts w:ascii="Arial" w:hAnsi="Arial" w:cs="Arial"/>
          <w:spacing w:val="-20"/>
        </w:rPr>
        <w:t xml:space="preserve"> </w:t>
      </w:r>
      <w:r w:rsidRPr="00287B09">
        <w:rPr>
          <w:rFonts w:ascii="Arial" w:hAnsi="Arial" w:cs="Arial"/>
        </w:rPr>
        <w:t>реквизитам:</w:t>
      </w:r>
      <w:bookmarkEnd w:id="6"/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 w:rsidRPr="00C53524">
        <w:rPr>
          <w:rFonts w:ascii="Arial" w:hAnsi="Arial" w:cs="Arial"/>
          <w:i/>
          <w:u w:val="single"/>
        </w:rPr>
        <w:t>АО «Интер РАО – Электрогенерация»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Место нахождения: </w:t>
      </w:r>
      <w:r w:rsidRPr="00C53524">
        <w:rPr>
          <w:rFonts w:ascii="Arial" w:hAnsi="Arial" w:cs="Arial"/>
          <w:i/>
          <w:u w:val="single"/>
        </w:rPr>
        <w:t>Российская Федерация, г. Москва.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Почтовый адрес: </w:t>
      </w:r>
      <w:r w:rsidRPr="00C53524">
        <w:rPr>
          <w:rFonts w:ascii="Arial" w:hAnsi="Arial" w:cs="Arial"/>
          <w:i/>
          <w:u w:val="single"/>
        </w:rPr>
        <w:t>Российская</w:t>
      </w:r>
      <w:r>
        <w:rPr>
          <w:rFonts w:ascii="Arial" w:hAnsi="Arial" w:cs="Arial"/>
          <w:i/>
          <w:u w:val="single"/>
        </w:rPr>
        <w:t xml:space="preserve"> Федерация, 119435, г. Москва,  </w:t>
      </w:r>
      <w:r w:rsidRPr="00C53524">
        <w:rPr>
          <w:rFonts w:ascii="Arial" w:hAnsi="Arial" w:cs="Arial"/>
          <w:i/>
          <w:u w:val="single"/>
        </w:rPr>
        <w:t xml:space="preserve">ул. Большая </w:t>
      </w:r>
      <w:proofErr w:type="spellStart"/>
      <w:r w:rsidRPr="00C53524">
        <w:rPr>
          <w:rFonts w:ascii="Arial" w:hAnsi="Arial" w:cs="Arial"/>
          <w:i/>
          <w:u w:val="single"/>
        </w:rPr>
        <w:t>Пироговская</w:t>
      </w:r>
      <w:proofErr w:type="spellEnd"/>
      <w:r w:rsidRPr="00C53524">
        <w:rPr>
          <w:rFonts w:ascii="Arial" w:hAnsi="Arial" w:cs="Arial"/>
          <w:i/>
          <w:u w:val="single"/>
        </w:rPr>
        <w:t>, д.27, стр.1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Адрес для счетов-фактур: </w:t>
      </w:r>
      <w:r w:rsidRPr="00C53524">
        <w:rPr>
          <w:rFonts w:ascii="Arial" w:hAnsi="Arial" w:cs="Arial"/>
          <w:i/>
          <w:u w:val="single"/>
        </w:rPr>
        <w:t xml:space="preserve">Российская Федерация, 119435, г. Москва, 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 w:rsidRPr="00C53524">
        <w:rPr>
          <w:rFonts w:ascii="Arial" w:hAnsi="Arial" w:cs="Arial"/>
          <w:i/>
          <w:u w:val="single"/>
        </w:rPr>
        <w:t xml:space="preserve">ул. Большая </w:t>
      </w:r>
      <w:proofErr w:type="spellStart"/>
      <w:r w:rsidRPr="00C53524">
        <w:rPr>
          <w:rFonts w:ascii="Arial" w:hAnsi="Arial" w:cs="Arial"/>
          <w:i/>
          <w:u w:val="single"/>
        </w:rPr>
        <w:t>Пироговская</w:t>
      </w:r>
      <w:proofErr w:type="spellEnd"/>
      <w:r w:rsidRPr="00C53524">
        <w:rPr>
          <w:rFonts w:ascii="Arial" w:hAnsi="Arial" w:cs="Arial"/>
          <w:i/>
          <w:u w:val="single"/>
        </w:rPr>
        <w:t>, д.27, стр.1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ИНН 7704784450, КПП 770401001/997650001 ,ОГРН 1117746460358, ОКПО 92516444, ОКВЭД 35.11, </w:t>
      </w:r>
      <w:r w:rsidRPr="00C53524">
        <w:rPr>
          <w:rFonts w:ascii="Arial" w:hAnsi="Arial" w:cs="Arial"/>
          <w:i/>
          <w:u w:val="single"/>
        </w:rPr>
        <w:t>ОКТМО 45383000</w:t>
      </w:r>
    </w:p>
    <w:p w:rsidR="00C53524" w:rsidRPr="00C53524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Банковские реквизиты: Банк ГПБ (АО) г. Москва, </w:t>
      </w:r>
      <w:r w:rsidRPr="00C53524">
        <w:rPr>
          <w:rFonts w:ascii="Arial" w:hAnsi="Arial" w:cs="Arial"/>
          <w:i/>
          <w:u w:val="single"/>
        </w:rPr>
        <w:t>р/с 40702810692000024152</w:t>
      </w:r>
    </w:p>
    <w:p w:rsidR="008F1C15" w:rsidRPr="008F1C15" w:rsidRDefault="00C53524" w:rsidP="00C53524">
      <w:pPr>
        <w:tabs>
          <w:tab w:val="num" w:pos="1571"/>
        </w:tabs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к/с 30101810200000000823, </w:t>
      </w:r>
      <w:r w:rsidRPr="00C53524">
        <w:rPr>
          <w:rFonts w:ascii="Arial" w:hAnsi="Arial" w:cs="Arial"/>
          <w:i/>
          <w:u w:val="single"/>
        </w:rPr>
        <w:t>БИК 044525823</w:t>
      </w:r>
      <w:r w:rsidR="008F1C15" w:rsidRPr="008F1C15">
        <w:rPr>
          <w:rFonts w:ascii="Arial" w:hAnsi="Arial" w:cs="Arial"/>
          <w:i/>
          <w:u w:val="single"/>
        </w:rPr>
        <w:t>.</w:t>
      </w:r>
    </w:p>
    <w:p w:rsidR="008F1C15" w:rsidRPr="00DE42C2" w:rsidRDefault="008F1C15" w:rsidP="008F1C15">
      <w:pPr>
        <w:ind w:left="567"/>
        <w:jc w:val="both"/>
        <w:rPr>
          <w:rFonts w:ascii="Arial" w:hAnsi="Arial" w:cs="Arial"/>
        </w:rPr>
      </w:pPr>
    </w:p>
    <w:p w:rsidR="00434D3F" w:rsidRPr="00434D3F" w:rsidRDefault="00434D3F" w:rsidP="00560344">
      <w:pPr>
        <w:pStyle w:val="a9"/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eastAsiaTheme="minorHAnsi" w:hAnsi="Arial" w:cs="Arial"/>
        </w:rPr>
      </w:pPr>
      <w:r w:rsidRPr="00434D3F">
        <w:rPr>
          <w:rFonts w:ascii="Arial" w:eastAsiaTheme="minorHAnsi" w:hAnsi="Arial" w:cs="Arial"/>
        </w:rPr>
        <w:t>Обеспечительный</w:t>
      </w:r>
      <w:r w:rsidRPr="00434D3F">
        <w:rPr>
          <w:rFonts w:ascii="Arial" w:eastAsiaTheme="minorHAnsi" w:hAnsi="Arial" w:cs="Arial"/>
          <w:spacing w:val="10"/>
        </w:rPr>
        <w:t xml:space="preserve"> </w:t>
      </w:r>
      <w:r w:rsidRPr="00434D3F">
        <w:rPr>
          <w:rFonts w:ascii="Arial" w:eastAsiaTheme="minorHAnsi" w:hAnsi="Arial" w:cs="Arial"/>
          <w:spacing w:val="-1"/>
        </w:rPr>
        <w:t>п</w:t>
      </w:r>
      <w:r w:rsidRPr="00434D3F">
        <w:rPr>
          <w:rFonts w:ascii="Arial" w:eastAsiaTheme="minorHAnsi" w:hAnsi="Arial" w:cs="Arial"/>
        </w:rPr>
        <w:t>латеж</w:t>
      </w:r>
      <w:r w:rsidRPr="00434D3F">
        <w:rPr>
          <w:rFonts w:ascii="Arial" w:eastAsiaTheme="minorHAnsi" w:hAnsi="Arial" w:cs="Arial"/>
          <w:spacing w:val="11"/>
        </w:rPr>
        <w:t xml:space="preserve"> </w:t>
      </w:r>
      <w:r w:rsidRPr="00434D3F">
        <w:rPr>
          <w:rFonts w:ascii="Arial" w:eastAsiaTheme="minorHAnsi" w:hAnsi="Arial" w:cs="Arial"/>
        </w:rPr>
        <w:t>вно</w:t>
      </w:r>
      <w:r w:rsidRPr="00434D3F">
        <w:rPr>
          <w:rFonts w:ascii="Arial" w:eastAsiaTheme="minorHAnsi" w:hAnsi="Arial" w:cs="Arial"/>
          <w:spacing w:val="1"/>
        </w:rPr>
        <w:t>с</w:t>
      </w:r>
      <w:r w:rsidRPr="00434D3F">
        <w:rPr>
          <w:rFonts w:ascii="Arial" w:eastAsiaTheme="minorHAnsi" w:hAnsi="Arial" w:cs="Arial"/>
          <w:spacing w:val="-1"/>
        </w:rPr>
        <w:t>итс</w:t>
      </w:r>
      <w:r w:rsidRPr="00434D3F">
        <w:rPr>
          <w:rFonts w:ascii="Arial" w:eastAsiaTheme="minorHAnsi" w:hAnsi="Arial" w:cs="Arial"/>
        </w:rPr>
        <w:t>я</w:t>
      </w:r>
      <w:r w:rsidRPr="00434D3F">
        <w:rPr>
          <w:rFonts w:ascii="Arial" w:eastAsiaTheme="minorHAnsi" w:hAnsi="Arial" w:cs="Arial"/>
          <w:spacing w:val="10"/>
        </w:rPr>
        <w:t xml:space="preserve"> </w:t>
      </w:r>
      <w:r w:rsidRPr="00434D3F">
        <w:rPr>
          <w:rFonts w:ascii="Arial" w:eastAsiaTheme="minorHAnsi" w:hAnsi="Arial" w:cs="Arial"/>
        </w:rPr>
        <w:t>П</w:t>
      </w:r>
      <w:r w:rsidRPr="00434D3F">
        <w:rPr>
          <w:rFonts w:ascii="Arial" w:eastAsiaTheme="minorHAnsi" w:hAnsi="Arial" w:cs="Arial"/>
          <w:spacing w:val="-1"/>
        </w:rPr>
        <w:t>ретенденто</w:t>
      </w:r>
      <w:r w:rsidRPr="00434D3F">
        <w:rPr>
          <w:rFonts w:ascii="Arial" w:eastAsiaTheme="minorHAnsi" w:hAnsi="Arial" w:cs="Arial"/>
        </w:rPr>
        <w:t>м</w:t>
      </w:r>
      <w:r w:rsidRPr="00434D3F">
        <w:rPr>
          <w:rFonts w:ascii="Arial" w:eastAsiaTheme="minorHAnsi" w:hAnsi="Arial" w:cs="Arial"/>
          <w:spacing w:val="11"/>
        </w:rPr>
        <w:t xml:space="preserve"> </w:t>
      </w:r>
      <w:r w:rsidRPr="00434D3F">
        <w:rPr>
          <w:rFonts w:ascii="Arial" w:eastAsiaTheme="minorHAnsi" w:hAnsi="Arial" w:cs="Arial"/>
        </w:rPr>
        <w:t>б</w:t>
      </w:r>
      <w:r w:rsidRPr="00434D3F">
        <w:rPr>
          <w:rFonts w:ascii="Arial" w:eastAsiaTheme="minorHAnsi" w:hAnsi="Arial" w:cs="Arial"/>
          <w:spacing w:val="-1"/>
        </w:rPr>
        <w:t>е</w:t>
      </w:r>
      <w:r w:rsidRPr="00434D3F">
        <w:rPr>
          <w:rFonts w:ascii="Arial" w:eastAsiaTheme="minorHAnsi" w:hAnsi="Arial" w:cs="Arial"/>
        </w:rPr>
        <w:t>з</w:t>
      </w:r>
      <w:r w:rsidRPr="00434D3F">
        <w:rPr>
          <w:rFonts w:ascii="Arial" w:eastAsiaTheme="minorHAnsi" w:hAnsi="Arial" w:cs="Arial"/>
          <w:spacing w:val="11"/>
        </w:rPr>
        <w:t xml:space="preserve"> </w:t>
      </w:r>
      <w:r w:rsidRPr="00434D3F">
        <w:rPr>
          <w:rFonts w:ascii="Arial" w:eastAsiaTheme="minorHAnsi" w:hAnsi="Arial" w:cs="Arial"/>
          <w:spacing w:val="-1"/>
        </w:rPr>
        <w:t>подписан</w:t>
      </w:r>
      <w:r w:rsidRPr="00434D3F">
        <w:rPr>
          <w:rFonts w:ascii="Arial" w:eastAsiaTheme="minorHAnsi" w:hAnsi="Arial" w:cs="Arial"/>
        </w:rPr>
        <w:t>ия</w:t>
      </w:r>
    </w:p>
    <w:p w:rsidR="00434D3F" w:rsidRPr="00434D3F" w:rsidRDefault="00434D3F" w:rsidP="00560344">
      <w:pPr>
        <w:kinsoku w:val="0"/>
        <w:overflowPunct w:val="0"/>
        <w:autoSpaceDE w:val="0"/>
        <w:autoSpaceDN w:val="0"/>
        <w:adjustRightInd w:val="0"/>
        <w:ind w:right="110"/>
        <w:jc w:val="both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отдельног</w:t>
      </w:r>
      <w:r w:rsidRPr="00434D3F">
        <w:rPr>
          <w:rFonts w:ascii="Arial" w:eastAsiaTheme="minorHAnsi" w:hAnsi="Arial" w:cs="Arial"/>
          <w:lang w:eastAsia="en-US"/>
        </w:rPr>
        <w:t>о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</w:t>
      </w:r>
      <w:r w:rsidRPr="00434D3F">
        <w:rPr>
          <w:rFonts w:ascii="Arial" w:eastAsiaTheme="minorHAnsi" w:hAnsi="Arial" w:cs="Arial"/>
          <w:spacing w:val="-1"/>
          <w:lang w:eastAsia="en-US"/>
        </w:rPr>
        <w:t>оговор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основа</w:t>
      </w:r>
      <w:r w:rsidRPr="00434D3F">
        <w:rPr>
          <w:rFonts w:ascii="Arial" w:eastAsiaTheme="minorHAnsi" w:hAnsi="Arial" w:cs="Arial"/>
          <w:spacing w:val="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ии</w:t>
      </w:r>
      <w:r w:rsidRPr="00434D3F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принятия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дентом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2"/>
          <w:lang w:eastAsia="en-US"/>
        </w:rPr>
        <w:t>у</w:t>
      </w:r>
      <w:r w:rsidRPr="00434D3F">
        <w:rPr>
          <w:rFonts w:ascii="Arial" w:eastAsiaTheme="minorHAnsi" w:hAnsi="Arial" w:cs="Arial"/>
          <w:lang w:eastAsia="en-US"/>
        </w:rPr>
        <w:t>словий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</w:t>
      </w:r>
      <w:r w:rsidRPr="00434D3F">
        <w:rPr>
          <w:rFonts w:ascii="Arial" w:eastAsiaTheme="minorHAnsi" w:hAnsi="Arial" w:cs="Arial"/>
          <w:spacing w:val="-2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ложения.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назна</w:t>
      </w:r>
      <w:r w:rsidRPr="00434D3F">
        <w:rPr>
          <w:rFonts w:ascii="Arial" w:eastAsiaTheme="minorHAnsi" w:hAnsi="Arial" w:cs="Arial"/>
          <w:spacing w:val="1"/>
          <w:lang w:eastAsia="en-US"/>
        </w:rPr>
        <w:t>ч</w:t>
      </w:r>
      <w:r w:rsidRPr="00434D3F">
        <w:rPr>
          <w:rFonts w:ascii="Arial" w:eastAsiaTheme="minorHAnsi" w:hAnsi="Arial" w:cs="Arial"/>
          <w:spacing w:val="-1"/>
          <w:lang w:eastAsia="en-US"/>
        </w:rPr>
        <w:t>ени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платеж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платежн</w:t>
      </w:r>
      <w:r w:rsidRPr="00434D3F">
        <w:rPr>
          <w:rFonts w:ascii="Arial" w:eastAsiaTheme="minorHAnsi" w:hAnsi="Arial" w:cs="Arial"/>
          <w:spacing w:val="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м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документе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указывается</w:t>
      </w:r>
      <w:r w:rsidRPr="00434D3F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«</w:t>
      </w:r>
      <w:r w:rsidRPr="00434D3F">
        <w:rPr>
          <w:rFonts w:ascii="Arial" w:eastAsiaTheme="minorHAnsi" w:hAnsi="Arial" w:cs="Arial"/>
          <w:lang w:eastAsia="en-US"/>
        </w:rPr>
        <w:t>Обеспе</w:t>
      </w:r>
      <w:r w:rsidRPr="00434D3F">
        <w:rPr>
          <w:rFonts w:ascii="Arial" w:eastAsiaTheme="minorHAnsi" w:hAnsi="Arial" w:cs="Arial"/>
          <w:spacing w:val="-1"/>
          <w:lang w:eastAsia="en-US"/>
        </w:rPr>
        <w:t>ч</w:t>
      </w:r>
      <w:r w:rsidRPr="00434D3F">
        <w:rPr>
          <w:rFonts w:ascii="Arial" w:eastAsiaTheme="minorHAnsi" w:hAnsi="Arial" w:cs="Arial"/>
          <w:lang w:eastAsia="en-US"/>
        </w:rPr>
        <w:t>ительный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платеж</w:t>
      </w:r>
      <w:r w:rsidRPr="00434D3F">
        <w:rPr>
          <w:rFonts w:ascii="Arial" w:eastAsiaTheme="minorHAnsi" w:hAnsi="Arial" w:cs="Arial"/>
          <w:spacing w:val="4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для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участия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4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запросе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предложений</w:t>
      </w:r>
      <w:r w:rsidRPr="00434D3F">
        <w:rPr>
          <w:rFonts w:ascii="Arial" w:eastAsiaTheme="minorHAnsi" w:hAnsi="Arial" w:cs="Arial"/>
          <w:spacing w:val="4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лот</w:t>
      </w:r>
      <w:r w:rsidRPr="00434D3F">
        <w:rPr>
          <w:rFonts w:ascii="Arial" w:eastAsiaTheme="minorHAnsi" w:hAnsi="Arial" w:cs="Arial"/>
          <w:spacing w:val="43"/>
          <w:lang w:eastAsia="en-US"/>
        </w:rPr>
        <w:t xml:space="preserve"> </w:t>
      </w:r>
      <w:proofErr w:type="gramStart"/>
      <w:r w:rsidRPr="00434D3F">
        <w:rPr>
          <w:rFonts w:ascii="Arial" w:eastAsiaTheme="minorHAnsi" w:hAnsi="Arial" w:cs="Arial"/>
          <w:lang w:eastAsia="en-US"/>
        </w:rPr>
        <w:t>№</w:t>
      </w:r>
      <w:r w:rsidRPr="00434D3F">
        <w:rPr>
          <w:rFonts w:ascii="Arial" w:eastAsiaTheme="minorHAnsi" w:hAnsi="Arial" w:cs="Arial"/>
          <w:spacing w:val="2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»</w:t>
      </w:r>
      <w:proofErr w:type="gramEnd"/>
      <w:r w:rsidRPr="00434D3F">
        <w:rPr>
          <w:rFonts w:ascii="Arial" w:eastAsiaTheme="minorHAnsi" w:hAnsi="Arial" w:cs="Arial"/>
          <w:lang w:eastAsia="en-US"/>
        </w:rPr>
        <w:t>.</w:t>
      </w:r>
      <w:r w:rsidRPr="00434D3F">
        <w:rPr>
          <w:rFonts w:ascii="Arial" w:eastAsiaTheme="minorHAnsi" w:hAnsi="Arial" w:cs="Arial"/>
          <w:spacing w:val="4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Д</w:t>
      </w:r>
      <w:r w:rsidRPr="00434D3F">
        <w:rPr>
          <w:rFonts w:ascii="Arial" w:eastAsiaTheme="minorHAnsi" w:hAnsi="Arial" w:cs="Arial"/>
          <w:lang w:eastAsia="en-US"/>
        </w:rPr>
        <w:t>анный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пл</w:t>
      </w:r>
      <w:r w:rsidRPr="00434D3F">
        <w:rPr>
          <w:rFonts w:ascii="Arial" w:eastAsiaTheme="minorHAnsi" w:hAnsi="Arial" w:cs="Arial"/>
          <w:spacing w:val="-1"/>
          <w:lang w:eastAsia="en-US"/>
        </w:rPr>
        <w:t>а</w:t>
      </w:r>
      <w:r w:rsidRPr="00434D3F">
        <w:rPr>
          <w:rFonts w:ascii="Arial" w:eastAsiaTheme="minorHAnsi" w:hAnsi="Arial" w:cs="Arial"/>
          <w:lang w:eastAsia="en-US"/>
        </w:rPr>
        <w:t>теж</w:t>
      </w:r>
      <w:r w:rsidRPr="00434D3F">
        <w:rPr>
          <w:rFonts w:ascii="Arial" w:eastAsiaTheme="minorHAnsi" w:hAnsi="Arial" w:cs="Arial"/>
          <w:spacing w:val="45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2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является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задатком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в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смысле</w:t>
      </w:r>
      <w:r w:rsidRPr="00434D3F">
        <w:rPr>
          <w:rFonts w:ascii="Arial" w:eastAsiaTheme="minorHAnsi" w:hAnsi="Arial" w:cs="Arial"/>
          <w:spacing w:val="3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Г</w:t>
      </w:r>
      <w:r w:rsidRPr="00434D3F">
        <w:rPr>
          <w:rFonts w:ascii="Arial" w:eastAsiaTheme="minorHAnsi" w:hAnsi="Arial" w:cs="Arial"/>
          <w:lang w:eastAsia="en-US"/>
        </w:rPr>
        <w:t>ражданского</w:t>
      </w:r>
      <w:r w:rsidRPr="00434D3F">
        <w:rPr>
          <w:rFonts w:ascii="Arial" w:eastAsiaTheme="minorHAnsi" w:hAnsi="Arial" w:cs="Arial"/>
          <w:spacing w:val="3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кодекса</w:t>
      </w:r>
      <w:r w:rsidRPr="00434D3F">
        <w:rPr>
          <w:rFonts w:ascii="Arial" w:eastAsiaTheme="minorHAnsi" w:hAnsi="Arial" w:cs="Arial"/>
          <w:spacing w:val="3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Р</w:t>
      </w:r>
      <w:r w:rsidRPr="00434D3F">
        <w:rPr>
          <w:rFonts w:ascii="Arial" w:eastAsiaTheme="minorHAnsi" w:hAnsi="Arial" w:cs="Arial"/>
          <w:lang w:eastAsia="en-US"/>
        </w:rPr>
        <w:t>оссийской</w:t>
      </w:r>
      <w:r w:rsidRPr="00434D3F">
        <w:rPr>
          <w:rFonts w:ascii="Arial" w:eastAsiaTheme="minorHAnsi" w:hAnsi="Arial" w:cs="Arial"/>
          <w:spacing w:val="3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Фед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рации,</w:t>
      </w:r>
      <w:r w:rsidRPr="00434D3F">
        <w:rPr>
          <w:rFonts w:ascii="Arial" w:eastAsiaTheme="minorHAnsi" w:hAnsi="Arial" w:cs="Arial"/>
          <w:spacing w:val="3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квалифицируется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как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иной,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н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пои</w:t>
      </w:r>
      <w:r w:rsidRPr="00434D3F">
        <w:rPr>
          <w:rFonts w:ascii="Arial" w:eastAsiaTheme="minorHAnsi" w:hAnsi="Arial" w:cs="Arial"/>
          <w:spacing w:val="-1"/>
          <w:lang w:eastAsia="en-US"/>
        </w:rPr>
        <w:t>менованны</w:t>
      </w:r>
      <w:r w:rsidRPr="00434D3F">
        <w:rPr>
          <w:rFonts w:ascii="Arial" w:eastAsiaTheme="minorHAnsi" w:hAnsi="Arial" w:cs="Arial"/>
          <w:lang w:eastAsia="en-US"/>
        </w:rPr>
        <w:t>й</w:t>
      </w:r>
      <w:r w:rsidRPr="00434D3F">
        <w:rPr>
          <w:rFonts w:ascii="Arial" w:eastAsiaTheme="minorHAnsi" w:hAnsi="Arial" w:cs="Arial"/>
          <w:spacing w:val="12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спо</w:t>
      </w:r>
      <w:r w:rsidRPr="00434D3F">
        <w:rPr>
          <w:rFonts w:ascii="Arial" w:eastAsiaTheme="minorHAnsi" w:hAnsi="Arial" w:cs="Arial"/>
          <w:spacing w:val="1"/>
          <w:lang w:eastAsia="en-US"/>
        </w:rPr>
        <w:t>с</w:t>
      </w:r>
      <w:r w:rsidRPr="00434D3F">
        <w:rPr>
          <w:rFonts w:ascii="Arial" w:eastAsiaTheme="minorHAnsi" w:hAnsi="Arial" w:cs="Arial"/>
          <w:spacing w:val="-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б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обеспечени</w:t>
      </w:r>
      <w:r w:rsidRPr="00434D3F">
        <w:rPr>
          <w:rFonts w:ascii="Arial" w:eastAsiaTheme="minorHAnsi" w:hAnsi="Arial" w:cs="Arial"/>
          <w:lang w:eastAsia="en-US"/>
        </w:rPr>
        <w:t>я</w:t>
      </w:r>
      <w:r w:rsidRPr="00434D3F">
        <w:rPr>
          <w:rFonts w:ascii="Arial" w:eastAsiaTheme="minorHAnsi" w:hAnsi="Arial" w:cs="Arial"/>
          <w:spacing w:val="11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"/>
          <w:lang w:eastAsia="en-US"/>
        </w:rPr>
        <w:t>с</w:t>
      </w:r>
      <w:r w:rsidRPr="00434D3F">
        <w:rPr>
          <w:rFonts w:ascii="Arial" w:eastAsiaTheme="minorHAnsi" w:hAnsi="Arial" w:cs="Arial"/>
          <w:lang w:eastAsia="en-US"/>
        </w:rPr>
        <w:t>пол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ия</w:t>
      </w:r>
      <w:r w:rsidRPr="00434D3F">
        <w:rPr>
          <w:rFonts w:ascii="Arial" w:eastAsiaTheme="minorHAnsi" w:hAnsi="Arial" w:cs="Arial"/>
          <w:w w:val="99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обязательства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Претендента,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У</w:t>
      </w:r>
      <w:r w:rsidRPr="00434D3F">
        <w:rPr>
          <w:rFonts w:ascii="Arial" w:eastAsiaTheme="minorHAnsi" w:hAnsi="Arial" w:cs="Arial"/>
          <w:lang w:eastAsia="en-US"/>
        </w:rPr>
        <w:t>частника</w:t>
      </w:r>
      <w:r w:rsidRPr="00434D3F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и</w:t>
      </w:r>
      <w:r w:rsidRPr="00434D3F">
        <w:rPr>
          <w:rFonts w:ascii="Arial" w:eastAsiaTheme="minorHAnsi" w:hAnsi="Arial" w:cs="Arial"/>
          <w:lang w:eastAsia="en-US"/>
        </w:rPr>
        <w:t>/или</w:t>
      </w:r>
      <w:r w:rsidRPr="00434D3F">
        <w:rPr>
          <w:rFonts w:ascii="Arial" w:eastAsiaTheme="minorHAnsi" w:hAnsi="Arial" w:cs="Arial"/>
          <w:spacing w:val="-17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Поб</w:t>
      </w:r>
      <w:r w:rsidRPr="00434D3F">
        <w:rPr>
          <w:rFonts w:ascii="Arial" w:eastAsiaTheme="minorHAnsi" w:hAnsi="Arial" w:cs="Arial"/>
          <w:spacing w:val="-2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дителя.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607"/>
        <w:jc w:val="both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а</w:t>
      </w:r>
      <w:r w:rsidRPr="00434D3F">
        <w:rPr>
          <w:rFonts w:ascii="Arial" w:eastAsiaTheme="minorHAnsi" w:hAnsi="Arial" w:cs="Arial"/>
          <w:spacing w:val="-24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о</w:t>
      </w:r>
      <w:r w:rsidRPr="00434D3F">
        <w:rPr>
          <w:rFonts w:ascii="Arial" w:eastAsiaTheme="minorHAnsi" w:hAnsi="Arial" w:cs="Arial"/>
          <w:lang w:eastAsia="en-US"/>
        </w:rPr>
        <w:t>б</w:t>
      </w:r>
      <w:r w:rsidRPr="00434D3F">
        <w:rPr>
          <w:rFonts w:ascii="Arial" w:eastAsiaTheme="minorHAnsi" w:hAnsi="Arial" w:cs="Arial"/>
          <w:spacing w:val="-1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с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spacing w:val="1"/>
          <w:lang w:eastAsia="en-US"/>
        </w:rPr>
        <w:t>е</w:t>
      </w:r>
      <w:r w:rsidRPr="00434D3F">
        <w:rPr>
          <w:rFonts w:ascii="Arial" w:eastAsiaTheme="minorHAnsi" w:hAnsi="Arial" w:cs="Arial"/>
          <w:spacing w:val="-1"/>
          <w:lang w:eastAsia="en-US"/>
        </w:rPr>
        <w:t>ч</w:t>
      </w:r>
      <w:r w:rsidRPr="00434D3F">
        <w:rPr>
          <w:rFonts w:ascii="Arial" w:eastAsiaTheme="minorHAnsi" w:hAnsi="Arial" w:cs="Arial"/>
          <w:lang w:eastAsia="en-US"/>
        </w:rPr>
        <w:t>ит</w:t>
      </w:r>
      <w:r w:rsidRPr="00434D3F">
        <w:rPr>
          <w:rFonts w:ascii="Arial" w:eastAsiaTheme="minorHAnsi" w:hAnsi="Arial" w:cs="Arial"/>
          <w:spacing w:val="-1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л</w:t>
      </w:r>
      <w:r w:rsidRPr="00434D3F">
        <w:rPr>
          <w:rFonts w:ascii="Arial" w:eastAsiaTheme="minorHAnsi" w:hAnsi="Arial" w:cs="Arial"/>
          <w:spacing w:val="-1"/>
          <w:lang w:eastAsia="en-US"/>
        </w:rPr>
        <w:t>ьн</w:t>
      </w:r>
      <w:r w:rsidRPr="00434D3F">
        <w:rPr>
          <w:rFonts w:ascii="Arial" w:eastAsiaTheme="minorHAnsi" w:hAnsi="Arial" w:cs="Arial"/>
          <w:lang w:eastAsia="en-US"/>
        </w:rPr>
        <w:t>ый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</w:t>
      </w:r>
      <w:r w:rsidRPr="00434D3F">
        <w:rPr>
          <w:rFonts w:ascii="Arial" w:eastAsiaTheme="minorHAnsi" w:hAnsi="Arial" w:cs="Arial"/>
          <w:lang w:eastAsia="en-US"/>
        </w:rPr>
        <w:t>л</w:t>
      </w:r>
      <w:r w:rsidRPr="00434D3F">
        <w:rPr>
          <w:rFonts w:ascii="Arial" w:eastAsiaTheme="minorHAnsi" w:hAnsi="Arial" w:cs="Arial"/>
          <w:spacing w:val="-1"/>
          <w:lang w:eastAsia="en-US"/>
        </w:rPr>
        <w:t>а</w:t>
      </w:r>
      <w:r w:rsidRPr="00434D3F">
        <w:rPr>
          <w:rFonts w:ascii="Arial" w:eastAsiaTheme="minorHAnsi" w:hAnsi="Arial" w:cs="Arial"/>
          <w:lang w:eastAsia="en-US"/>
        </w:rPr>
        <w:t>т</w:t>
      </w:r>
      <w:r w:rsidRPr="00434D3F">
        <w:rPr>
          <w:rFonts w:ascii="Arial" w:eastAsiaTheme="minorHAnsi" w:hAnsi="Arial" w:cs="Arial"/>
          <w:spacing w:val="-1"/>
          <w:lang w:eastAsia="en-US"/>
        </w:rPr>
        <w:t>е</w:t>
      </w:r>
      <w:r w:rsidRPr="00434D3F">
        <w:rPr>
          <w:rFonts w:ascii="Arial" w:eastAsiaTheme="minorHAnsi" w:hAnsi="Arial" w:cs="Arial"/>
          <w:lang w:eastAsia="en-US"/>
        </w:rPr>
        <w:t>ж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нач</w:t>
      </w:r>
      <w:r w:rsidRPr="00434D3F">
        <w:rPr>
          <w:rFonts w:ascii="Arial" w:eastAsiaTheme="minorHAnsi" w:hAnsi="Arial" w:cs="Arial"/>
          <w:lang w:eastAsia="en-US"/>
        </w:rPr>
        <w:t>исл</w:t>
      </w:r>
      <w:r w:rsidRPr="00434D3F">
        <w:rPr>
          <w:rFonts w:ascii="Arial" w:eastAsiaTheme="minorHAnsi" w:hAnsi="Arial" w:cs="Arial"/>
          <w:spacing w:val="-1"/>
          <w:lang w:eastAsia="en-US"/>
        </w:rPr>
        <w:t>я</w:t>
      </w:r>
      <w:r w:rsidRPr="00434D3F">
        <w:rPr>
          <w:rFonts w:ascii="Arial" w:eastAsiaTheme="minorHAnsi" w:hAnsi="Arial" w:cs="Arial"/>
          <w:lang w:eastAsia="en-US"/>
        </w:rPr>
        <w:t>ются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н</w:t>
      </w:r>
      <w:r w:rsidRPr="00434D3F">
        <w:rPr>
          <w:rFonts w:ascii="Arial" w:eastAsiaTheme="minorHAnsi" w:hAnsi="Arial" w:cs="Arial"/>
          <w:lang w:eastAsia="en-US"/>
        </w:rPr>
        <w:t>е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вып</w:t>
      </w:r>
      <w:r w:rsidRPr="00434D3F">
        <w:rPr>
          <w:rFonts w:ascii="Arial" w:eastAsiaTheme="minorHAnsi" w:hAnsi="Arial" w:cs="Arial"/>
          <w:lang w:eastAsia="en-US"/>
        </w:rPr>
        <w:t>л</w:t>
      </w:r>
      <w:r w:rsidRPr="00434D3F">
        <w:rPr>
          <w:rFonts w:ascii="Arial" w:eastAsiaTheme="minorHAnsi" w:hAnsi="Arial" w:cs="Arial"/>
          <w:spacing w:val="-1"/>
          <w:lang w:eastAsia="en-US"/>
        </w:rPr>
        <w:t>ач</w:t>
      </w:r>
      <w:r w:rsidRPr="00434D3F">
        <w:rPr>
          <w:rFonts w:ascii="Arial" w:eastAsiaTheme="minorHAnsi" w:hAnsi="Arial" w:cs="Arial"/>
          <w:lang w:eastAsia="en-US"/>
        </w:rPr>
        <w:t>и</w:t>
      </w:r>
      <w:r w:rsidRPr="00434D3F">
        <w:rPr>
          <w:rFonts w:ascii="Arial" w:eastAsiaTheme="minorHAnsi" w:hAnsi="Arial" w:cs="Arial"/>
          <w:spacing w:val="-1"/>
          <w:lang w:eastAsia="en-US"/>
        </w:rPr>
        <w:t>ва</w:t>
      </w:r>
      <w:r w:rsidRPr="00434D3F">
        <w:rPr>
          <w:rFonts w:ascii="Arial" w:eastAsiaTheme="minorHAnsi" w:hAnsi="Arial" w:cs="Arial"/>
          <w:lang w:eastAsia="en-US"/>
        </w:rPr>
        <w:t>ются</w:t>
      </w:r>
      <w:r w:rsidRPr="00434D3F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434D3F">
        <w:rPr>
          <w:rFonts w:ascii="Arial" w:eastAsiaTheme="minorHAnsi" w:hAnsi="Arial" w:cs="Arial"/>
          <w:spacing w:val="-1"/>
          <w:lang w:eastAsia="en-US"/>
        </w:rPr>
        <w:t>про</w:t>
      </w:r>
      <w:r w:rsidRPr="00434D3F">
        <w:rPr>
          <w:rFonts w:ascii="Arial" w:eastAsiaTheme="minorHAnsi" w:hAnsi="Arial" w:cs="Arial"/>
          <w:lang w:eastAsia="en-US"/>
        </w:rPr>
        <w:t>центы</w:t>
      </w:r>
    </w:p>
    <w:p w:rsidR="00434D3F" w:rsidRPr="00434D3F" w:rsidRDefault="00434D3F" w:rsidP="00434D3F">
      <w:pPr>
        <w:kinsoku w:val="0"/>
        <w:overflowPunct w:val="0"/>
        <w:autoSpaceDE w:val="0"/>
        <w:autoSpaceDN w:val="0"/>
        <w:adjustRightInd w:val="0"/>
        <w:ind w:left="40"/>
        <w:rPr>
          <w:rFonts w:ascii="Arial" w:eastAsiaTheme="minorHAnsi" w:hAnsi="Arial" w:cs="Arial"/>
          <w:lang w:eastAsia="en-US"/>
        </w:rPr>
      </w:pPr>
      <w:r w:rsidRPr="00434D3F">
        <w:rPr>
          <w:rFonts w:ascii="Arial" w:eastAsiaTheme="minorHAnsi" w:hAnsi="Arial" w:cs="Arial"/>
          <w:lang w:eastAsia="en-US"/>
        </w:rPr>
        <w:t>за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пользование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чужими</w:t>
      </w:r>
      <w:r w:rsidRPr="00434D3F">
        <w:rPr>
          <w:rFonts w:ascii="Arial" w:eastAsiaTheme="minorHAnsi" w:hAnsi="Arial" w:cs="Arial"/>
          <w:spacing w:val="-14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денежными</w:t>
      </w:r>
      <w:r w:rsidRPr="00434D3F">
        <w:rPr>
          <w:rFonts w:ascii="Arial" w:eastAsiaTheme="minorHAnsi" w:hAnsi="Arial" w:cs="Arial"/>
          <w:spacing w:val="-13"/>
          <w:lang w:eastAsia="en-US"/>
        </w:rPr>
        <w:t xml:space="preserve"> </w:t>
      </w:r>
      <w:r w:rsidRPr="00434D3F">
        <w:rPr>
          <w:rFonts w:ascii="Arial" w:eastAsiaTheme="minorHAnsi" w:hAnsi="Arial" w:cs="Arial"/>
          <w:lang w:eastAsia="en-US"/>
        </w:rPr>
        <w:t>средствами.</w:t>
      </w:r>
    </w:p>
    <w:p w:rsidR="00434D3F" w:rsidRPr="00434D3F" w:rsidRDefault="00434D3F" w:rsidP="00A04810">
      <w:pPr>
        <w:pStyle w:val="a9"/>
        <w:numPr>
          <w:ilvl w:val="1"/>
          <w:numId w:val="4"/>
        </w:numPr>
        <w:spacing w:after="0"/>
        <w:rPr>
          <w:rFonts w:ascii="Arial" w:hAnsi="Arial" w:cs="Arial"/>
        </w:rPr>
      </w:pPr>
      <w:proofErr w:type="gramStart"/>
      <w:r w:rsidRPr="00434D3F">
        <w:rPr>
          <w:rFonts w:ascii="Arial" w:hAnsi="Arial" w:cs="Arial"/>
        </w:rPr>
        <w:t>Обеспечительный  платеж</w:t>
      </w:r>
      <w:proofErr w:type="gramEnd"/>
      <w:r w:rsidRPr="00434D3F">
        <w:rPr>
          <w:rFonts w:ascii="Arial" w:hAnsi="Arial" w:cs="Arial"/>
        </w:rPr>
        <w:t xml:space="preserve">  должен  поступить  на  расчетный  счет</w:t>
      </w:r>
    </w:p>
    <w:p w:rsidR="00434D3F" w:rsidRPr="00434D3F" w:rsidRDefault="00434D3F" w:rsidP="00A04810">
      <w:pPr>
        <w:rPr>
          <w:rFonts w:ascii="Arial" w:hAnsi="Arial" w:cs="Arial"/>
        </w:rPr>
      </w:pPr>
      <w:proofErr w:type="gramStart"/>
      <w:r w:rsidRPr="00434D3F">
        <w:rPr>
          <w:rFonts w:ascii="Arial" w:hAnsi="Arial" w:cs="Arial"/>
        </w:rPr>
        <w:t>Продавца  не</w:t>
      </w:r>
      <w:proofErr w:type="gramEnd"/>
      <w:r w:rsidRPr="00434D3F">
        <w:rPr>
          <w:rFonts w:ascii="Arial" w:hAnsi="Arial" w:cs="Arial"/>
        </w:rPr>
        <w:t xml:space="preserve">  позднее  даты  окончания  приема  заявок,  указанной  в  п.  2.9</w:t>
      </w:r>
    </w:p>
    <w:p w:rsidR="008F1C15" w:rsidRPr="00560344" w:rsidRDefault="00434D3F" w:rsidP="00A04810">
      <w:pPr>
        <w:rPr>
          <w:rFonts w:ascii="Arial" w:hAnsi="Arial" w:cs="Arial"/>
        </w:rPr>
      </w:pPr>
      <w:r w:rsidRPr="00560344">
        <w:rPr>
          <w:rFonts w:ascii="Arial" w:hAnsi="Arial" w:cs="Arial"/>
        </w:rPr>
        <w:t>Положения.</w:t>
      </w:r>
    </w:p>
    <w:p w:rsidR="00560344" w:rsidRPr="00560344" w:rsidRDefault="00560344" w:rsidP="00A04810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710"/>
        <w:rPr>
          <w:rFonts w:ascii="ArialMT" w:eastAsiaTheme="minorHAnsi" w:hAnsi="ArialMT" w:cs="ArialMT"/>
        </w:rPr>
      </w:pPr>
      <w:r w:rsidRPr="00560344">
        <w:rPr>
          <w:rFonts w:ascii="ArialMT" w:eastAsiaTheme="minorHAnsi" w:hAnsi="ArialMT" w:cs="ArialMT"/>
        </w:rPr>
        <w:t>Для участия в Запросе Претендент представляет Организатору заявку на участие в Запросе. Заявка представляет собой обязательство Претендента заключить договор купли-продажи Объекта продажи и является действительной в течение обозначенного в ней срока.</w:t>
      </w:r>
    </w:p>
    <w:p w:rsidR="006E39E0" w:rsidRPr="00560344" w:rsidRDefault="006E39E0" w:rsidP="00560344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560344">
        <w:rPr>
          <w:rFonts w:ascii="Arial" w:hAnsi="Arial" w:cs="Arial"/>
        </w:rPr>
        <w:t xml:space="preserve">Заявка на участие в Запросе должна соответствовать установленной форме (Приложение №2 к Положению). К заявке должна быть приложена опись </w:t>
      </w:r>
      <w:r w:rsidRPr="00560344">
        <w:rPr>
          <w:rFonts w:ascii="Arial" w:hAnsi="Arial" w:cs="Arial"/>
        </w:rPr>
        <w:lastRenderedPageBreak/>
        <w:t>представленных документов по установленной форме (Приложение №3 к Положению), надлежащим образом заверенная копия документа, подтверждающая внесение обеспечительного платежа, а также иные документы, предусмотренные Положением. Приложенные к заявке документы являются ее неотъемлемыми частями и отдельно от заявки, как и заявка отдельно от приложенных документов, не рассматриваются.</w:t>
      </w:r>
    </w:p>
    <w:p w:rsidR="006E39E0" w:rsidRPr="00924352" w:rsidRDefault="006E39E0" w:rsidP="00924352">
      <w:pPr>
        <w:ind w:left="540"/>
        <w:rPr>
          <w:rFonts w:ascii="Arial" w:hAnsi="Arial" w:cs="Arial"/>
        </w:rPr>
      </w:pPr>
      <w:r w:rsidRPr="00924352">
        <w:rPr>
          <w:rFonts w:ascii="Arial" w:hAnsi="Arial" w:cs="Arial"/>
        </w:rPr>
        <w:t>Юридические лица дополнительно прилагают к заявке на участие в Запросе:</w:t>
      </w:r>
    </w:p>
    <w:p w:rsidR="00560344" w:rsidRDefault="00560344" w:rsidP="00560344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доверенность (доверенности) на уполномоченного представителя (в случае, если соответствующие действия выполняет не лицо, имеющее право действовать от имени юридического лица без доверенности) на право подписания и подачи заявки, на право надлежащего заверения копий документов и пр., на право заключения договора купли-продажи и на право совершения иных необходимых действий (подлинник или нотариально заверенная копия),содержащую необходимые идентифицирующие признаки доверителя и фамилию, имя отчество, адрес регистрации по месту жительства, паспортные данные уполномоченного представителя;</w:t>
      </w:r>
    </w:p>
    <w:p w:rsidR="006E39E0" w:rsidRPr="00924352" w:rsidRDefault="006E39E0" w:rsidP="00560344">
      <w:pPr>
        <w:ind w:firstLine="540"/>
        <w:jc w:val="both"/>
        <w:rPr>
          <w:rFonts w:ascii="Arial" w:hAnsi="Arial" w:cs="Arial"/>
        </w:rPr>
      </w:pPr>
      <w:r w:rsidRPr="00924352">
        <w:rPr>
          <w:rFonts w:ascii="Arial" w:hAnsi="Arial" w:cs="Arial"/>
        </w:rPr>
        <w:t>- надлежащим образом заверенные копии учредительных документов со всеми изменениями и дополнениями на дату подписания заявки;</w:t>
      </w:r>
    </w:p>
    <w:p w:rsidR="00560344" w:rsidRDefault="00560344" w:rsidP="00560344">
      <w:pPr>
        <w:autoSpaceDE w:val="0"/>
        <w:autoSpaceDN w:val="0"/>
        <w:adjustRightInd w:val="0"/>
        <w:ind w:firstLine="567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заверенную копию выписки из Единого государственного реестра юридических лиц с датой ее формирования не более чем за 30 (тридцать) дней до даты предоставления заявки Организатору;</w:t>
      </w:r>
    </w:p>
    <w:p w:rsidR="00560344" w:rsidRPr="00560344" w:rsidRDefault="00560344" w:rsidP="00560344">
      <w:pPr>
        <w:kinsoku w:val="0"/>
        <w:overflowPunct w:val="0"/>
        <w:autoSpaceDE w:val="0"/>
        <w:autoSpaceDN w:val="0"/>
        <w:adjustRightInd w:val="0"/>
        <w:spacing w:line="245" w:lineRule="exact"/>
        <w:ind w:left="40" w:firstLine="527"/>
        <w:jc w:val="both"/>
        <w:rPr>
          <w:rFonts w:ascii="Arial" w:eastAsiaTheme="minorHAnsi" w:hAnsi="Arial" w:cs="Arial"/>
          <w:lang w:eastAsia="en-US"/>
        </w:rPr>
      </w:pPr>
      <w:r w:rsidRPr="00560344">
        <w:rPr>
          <w:rFonts w:ascii="Arial" w:eastAsiaTheme="minorHAnsi" w:hAnsi="Arial" w:cs="Arial"/>
          <w:lang w:eastAsia="en-US"/>
        </w:rPr>
        <w:t>-</w:t>
      </w:r>
      <w:r w:rsidRPr="00560344">
        <w:rPr>
          <w:rFonts w:ascii="Arial" w:eastAsiaTheme="minorHAnsi" w:hAnsi="Arial" w:cs="Arial"/>
          <w:spacing w:val="15"/>
          <w:lang w:eastAsia="en-US"/>
        </w:rPr>
        <w:t xml:space="preserve"> </w:t>
      </w:r>
      <w:proofErr w:type="gramStart"/>
      <w:r w:rsidRPr="00560344">
        <w:rPr>
          <w:rFonts w:ascii="Arial" w:eastAsiaTheme="minorHAnsi" w:hAnsi="Arial" w:cs="Arial"/>
          <w:lang w:eastAsia="en-US"/>
        </w:rPr>
        <w:t xml:space="preserve">надлежащим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образом</w:t>
      </w:r>
      <w:proofErr w:type="gramEnd"/>
      <w:r w:rsidRPr="00560344">
        <w:rPr>
          <w:rFonts w:ascii="Arial" w:eastAsiaTheme="minorHAnsi" w:hAnsi="Arial" w:cs="Arial"/>
          <w:lang w:eastAsia="en-US"/>
        </w:rPr>
        <w:t xml:space="preserve">  заверенные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к</w:t>
      </w:r>
      <w:r w:rsidRPr="00560344">
        <w:rPr>
          <w:rFonts w:ascii="Arial" w:eastAsiaTheme="minorHAnsi" w:hAnsi="Arial" w:cs="Arial"/>
          <w:spacing w:val="-1"/>
          <w:lang w:eastAsia="en-US"/>
        </w:rPr>
        <w:t>опи</w:t>
      </w:r>
      <w:r w:rsidRPr="00560344">
        <w:rPr>
          <w:rFonts w:ascii="Arial" w:eastAsiaTheme="minorHAnsi" w:hAnsi="Arial" w:cs="Arial"/>
          <w:lang w:eastAsia="en-US"/>
        </w:rPr>
        <w:t xml:space="preserve">и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документо</w:t>
      </w:r>
      <w:r w:rsidRPr="00560344">
        <w:rPr>
          <w:rFonts w:ascii="Arial" w:eastAsiaTheme="minorHAnsi" w:hAnsi="Arial" w:cs="Arial"/>
          <w:lang w:eastAsia="en-US"/>
        </w:rPr>
        <w:t>в  л</w:t>
      </w:r>
      <w:r w:rsidRPr="00560344">
        <w:rPr>
          <w:rFonts w:ascii="Arial" w:eastAsiaTheme="minorHAnsi" w:hAnsi="Arial" w:cs="Arial"/>
          <w:spacing w:val="-1"/>
          <w:lang w:eastAsia="en-US"/>
        </w:rPr>
        <w:t>иб</w:t>
      </w:r>
      <w:r w:rsidRPr="00560344">
        <w:rPr>
          <w:rFonts w:ascii="Arial" w:eastAsiaTheme="minorHAnsi" w:hAnsi="Arial" w:cs="Arial"/>
          <w:lang w:eastAsia="en-US"/>
        </w:rPr>
        <w:t xml:space="preserve">о 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2"/>
          <w:lang w:eastAsia="en-US"/>
        </w:rPr>
        <w:t>п</w:t>
      </w:r>
      <w:r w:rsidRPr="00560344">
        <w:rPr>
          <w:rFonts w:ascii="Arial" w:eastAsiaTheme="minorHAnsi" w:hAnsi="Arial" w:cs="Arial"/>
          <w:spacing w:val="-1"/>
          <w:lang w:eastAsia="en-US"/>
        </w:rPr>
        <w:t>одлинные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выписки</w:t>
      </w:r>
      <w:r w:rsidRPr="00560344">
        <w:rPr>
          <w:rFonts w:ascii="Arial" w:eastAsiaTheme="minorHAnsi" w:hAnsi="Arial" w:cs="Arial"/>
          <w:spacing w:val="4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из</w:t>
      </w:r>
      <w:r w:rsidRPr="00560344">
        <w:rPr>
          <w:rFonts w:ascii="Arial" w:eastAsiaTheme="minorHAnsi" w:hAnsi="Arial" w:cs="Arial"/>
          <w:spacing w:val="4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документов,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</w:t>
      </w:r>
      <w:r w:rsidRPr="00560344">
        <w:rPr>
          <w:rFonts w:ascii="Arial" w:eastAsiaTheme="minorHAnsi" w:hAnsi="Arial" w:cs="Arial"/>
          <w:lang w:eastAsia="en-US"/>
        </w:rPr>
        <w:t>одт</w:t>
      </w:r>
      <w:r w:rsidRPr="00560344">
        <w:rPr>
          <w:rFonts w:ascii="Arial" w:eastAsiaTheme="minorHAnsi" w:hAnsi="Arial" w:cs="Arial"/>
          <w:spacing w:val="-2"/>
          <w:lang w:eastAsia="en-US"/>
        </w:rPr>
        <w:t>в</w:t>
      </w:r>
      <w:r w:rsidRPr="00560344">
        <w:rPr>
          <w:rFonts w:ascii="Arial" w:eastAsiaTheme="minorHAnsi" w:hAnsi="Arial" w:cs="Arial"/>
          <w:lang w:eastAsia="en-US"/>
        </w:rPr>
        <w:t>ержд</w:t>
      </w:r>
      <w:r w:rsidRPr="00560344">
        <w:rPr>
          <w:rFonts w:ascii="Arial" w:eastAsiaTheme="minorHAnsi" w:hAnsi="Arial" w:cs="Arial"/>
          <w:spacing w:val="-2"/>
          <w:lang w:eastAsia="en-US"/>
        </w:rPr>
        <w:t>а</w:t>
      </w:r>
      <w:r w:rsidRPr="00560344">
        <w:rPr>
          <w:rFonts w:ascii="Arial" w:eastAsiaTheme="minorHAnsi" w:hAnsi="Arial" w:cs="Arial"/>
          <w:spacing w:val="-1"/>
          <w:lang w:eastAsia="en-US"/>
        </w:rPr>
        <w:t>ющи</w:t>
      </w:r>
      <w:r w:rsidRPr="00560344">
        <w:rPr>
          <w:rFonts w:ascii="Arial" w:eastAsiaTheme="minorHAnsi" w:hAnsi="Arial" w:cs="Arial"/>
          <w:lang w:eastAsia="en-US"/>
        </w:rPr>
        <w:t>х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назначени</w:t>
      </w:r>
      <w:r w:rsidRPr="00560344">
        <w:rPr>
          <w:rFonts w:ascii="Arial" w:eastAsiaTheme="minorHAnsi" w:hAnsi="Arial" w:cs="Arial"/>
          <w:lang w:eastAsia="en-US"/>
        </w:rPr>
        <w:t>е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н</w:t>
      </w:r>
      <w:r w:rsidRPr="00560344">
        <w:rPr>
          <w:rFonts w:ascii="Arial" w:eastAsiaTheme="minorHAnsi" w:hAnsi="Arial" w:cs="Arial"/>
          <w:lang w:eastAsia="en-US"/>
        </w:rPr>
        <w:t>а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д</w:t>
      </w:r>
      <w:r w:rsidRPr="00560344">
        <w:rPr>
          <w:rFonts w:ascii="Arial" w:eastAsiaTheme="minorHAnsi" w:hAnsi="Arial" w:cs="Arial"/>
          <w:spacing w:val="-1"/>
          <w:lang w:eastAsia="en-US"/>
        </w:rPr>
        <w:t>олжност</w:t>
      </w:r>
      <w:r w:rsidRPr="00560344">
        <w:rPr>
          <w:rFonts w:ascii="Arial" w:eastAsiaTheme="minorHAnsi" w:hAnsi="Arial" w:cs="Arial"/>
          <w:lang w:eastAsia="en-US"/>
        </w:rPr>
        <w:t>ь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и</w:t>
      </w:r>
      <w:r w:rsidRPr="00560344">
        <w:rPr>
          <w:rFonts w:ascii="Arial" w:eastAsiaTheme="minorHAnsi" w:hAnsi="Arial" w:cs="Arial"/>
          <w:spacing w:val="5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с</w:t>
      </w:r>
      <w:r w:rsidRPr="00560344">
        <w:rPr>
          <w:rFonts w:ascii="Arial" w:eastAsiaTheme="minorHAnsi" w:hAnsi="Arial" w:cs="Arial"/>
          <w:spacing w:val="-1"/>
          <w:lang w:eastAsia="en-US"/>
        </w:rPr>
        <w:t>рок</w:t>
      </w:r>
      <w:r w:rsidRPr="00560344">
        <w:rPr>
          <w:rFonts w:ascii="Arial" w:eastAsiaTheme="minorHAnsi" w:hAnsi="Arial" w:cs="Arial"/>
          <w:spacing w:val="-1"/>
          <w:w w:val="99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полномоч</w:t>
      </w:r>
      <w:r w:rsidRPr="00560344">
        <w:rPr>
          <w:rFonts w:ascii="Arial" w:eastAsiaTheme="minorHAnsi" w:hAnsi="Arial" w:cs="Arial"/>
          <w:spacing w:val="1"/>
          <w:lang w:eastAsia="en-US"/>
        </w:rPr>
        <w:t>и</w:t>
      </w:r>
      <w:r w:rsidRPr="00560344">
        <w:rPr>
          <w:rFonts w:ascii="Arial" w:eastAsiaTheme="minorHAnsi" w:hAnsi="Arial" w:cs="Arial"/>
          <w:lang w:eastAsia="en-US"/>
        </w:rPr>
        <w:t>й</w:t>
      </w:r>
      <w:r w:rsidRPr="00560344">
        <w:rPr>
          <w:rFonts w:ascii="Arial" w:eastAsiaTheme="minorHAnsi" w:hAnsi="Arial" w:cs="Arial"/>
          <w:spacing w:val="1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л</w:t>
      </w:r>
      <w:r w:rsidRPr="00560344">
        <w:rPr>
          <w:rFonts w:ascii="Arial" w:eastAsiaTheme="minorHAnsi" w:hAnsi="Arial" w:cs="Arial"/>
          <w:spacing w:val="-1"/>
          <w:lang w:eastAsia="en-US"/>
        </w:rPr>
        <w:t>иц</w:t>
      </w:r>
      <w:r w:rsidRPr="00560344">
        <w:rPr>
          <w:rFonts w:ascii="Arial" w:eastAsiaTheme="minorHAnsi" w:hAnsi="Arial" w:cs="Arial"/>
          <w:lang w:eastAsia="en-US"/>
        </w:rPr>
        <w:t>,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имеющи</w:t>
      </w:r>
      <w:r w:rsidRPr="00560344">
        <w:rPr>
          <w:rFonts w:ascii="Arial" w:eastAsiaTheme="minorHAnsi" w:hAnsi="Arial" w:cs="Arial"/>
          <w:lang w:eastAsia="en-US"/>
        </w:rPr>
        <w:t>х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прав</w:t>
      </w:r>
      <w:r w:rsidRPr="00560344">
        <w:rPr>
          <w:rFonts w:ascii="Arial" w:eastAsiaTheme="minorHAnsi" w:hAnsi="Arial" w:cs="Arial"/>
          <w:lang w:eastAsia="en-US"/>
        </w:rPr>
        <w:t>о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д</w:t>
      </w:r>
      <w:r w:rsidRPr="00560344">
        <w:rPr>
          <w:rFonts w:ascii="Arial" w:eastAsiaTheme="minorHAnsi" w:hAnsi="Arial" w:cs="Arial"/>
          <w:lang w:eastAsia="en-US"/>
        </w:rPr>
        <w:t>ействовать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от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и</w:t>
      </w:r>
      <w:r w:rsidRPr="00560344">
        <w:rPr>
          <w:rFonts w:ascii="Arial" w:eastAsiaTheme="minorHAnsi" w:hAnsi="Arial" w:cs="Arial"/>
          <w:lang w:eastAsia="en-US"/>
        </w:rPr>
        <w:t>мени</w:t>
      </w:r>
      <w:r w:rsidRPr="00560344">
        <w:rPr>
          <w:rFonts w:ascii="Arial" w:eastAsiaTheme="minorHAnsi" w:hAnsi="Arial" w:cs="Arial"/>
          <w:spacing w:val="2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юридического лица б</w:t>
      </w:r>
      <w:r w:rsidRPr="00560344">
        <w:rPr>
          <w:rFonts w:ascii="Arial" w:eastAsiaTheme="minorHAnsi" w:hAnsi="Arial" w:cs="Arial"/>
          <w:spacing w:val="-1"/>
          <w:lang w:eastAsia="en-US"/>
        </w:rPr>
        <w:t>е</w:t>
      </w:r>
      <w:r w:rsidRPr="00560344">
        <w:rPr>
          <w:rFonts w:ascii="Arial" w:eastAsiaTheme="minorHAnsi" w:hAnsi="Arial" w:cs="Arial"/>
          <w:lang w:eastAsia="en-US"/>
        </w:rPr>
        <w:t>з</w:t>
      </w:r>
      <w:r w:rsidRPr="00560344">
        <w:rPr>
          <w:rFonts w:ascii="Arial" w:eastAsiaTheme="minorHAnsi" w:hAnsi="Arial" w:cs="Arial"/>
          <w:w w:val="99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 xml:space="preserve">доверенности, </w:t>
      </w:r>
      <w:r w:rsidRPr="00560344">
        <w:rPr>
          <w:rFonts w:ascii="Arial" w:eastAsiaTheme="minorHAnsi" w:hAnsi="Arial" w:cs="Arial"/>
          <w:spacing w:val="16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 xml:space="preserve">а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 xml:space="preserve">также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</w:t>
      </w:r>
      <w:r w:rsidRPr="00560344">
        <w:rPr>
          <w:rFonts w:ascii="Arial" w:eastAsiaTheme="minorHAnsi" w:hAnsi="Arial" w:cs="Arial"/>
          <w:lang w:eastAsia="en-US"/>
        </w:rPr>
        <w:t>одтверждаю</w:t>
      </w:r>
      <w:r w:rsidRPr="00560344">
        <w:rPr>
          <w:rFonts w:ascii="Arial" w:eastAsiaTheme="minorHAnsi" w:hAnsi="Arial" w:cs="Arial"/>
          <w:spacing w:val="1"/>
          <w:lang w:eastAsia="en-US"/>
        </w:rPr>
        <w:t>щ</w:t>
      </w:r>
      <w:r w:rsidRPr="00560344">
        <w:rPr>
          <w:rFonts w:ascii="Arial" w:eastAsiaTheme="minorHAnsi" w:hAnsi="Arial" w:cs="Arial"/>
          <w:spacing w:val="-1"/>
          <w:lang w:eastAsia="en-US"/>
        </w:rPr>
        <w:t>и</w:t>
      </w:r>
      <w:r w:rsidRPr="00560344">
        <w:rPr>
          <w:rFonts w:ascii="Arial" w:eastAsiaTheme="minorHAnsi" w:hAnsi="Arial" w:cs="Arial"/>
          <w:lang w:eastAsia="en-US"/>
        </w:rPr>
        <w:t xml:space="preserve">х </w:t>
      </w:r>
      <w:r w:rsidRPr="00560344">
        <w:rPr>
          <w:rFonts w:ascii="Arial" w:eastAsiaTheme="minorHAnsi" w:hAnsi="Arial" w:cs="Arial"/>
          <w:spacing w:val="16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по</w:t>
      </w:r>
      <w:r w:rsidRPr="00560344">
        <w:rPr>
          <w:rFonts w:ascii="Arial" w:eastAsiaTheme="minorHAnsi" w:hAnsi="Arial" w:cs="Arial"/>
          <w:spacing w:val="1"/>
          <w:lang w:eastAsia="en-US"/>
        </w:rPr>
        <w:t>л</w:t>
      </w:r>
      <w:r w:rsidRPr="00560344">
        <w:rPr>
          <w:rFonts w:ascii="Arial" w:eastAsiaTheme="minorHAnsi" w:hAnsi="Arial" w:cs="Arial"/>
          <w:spacing w:val="-1"/>
          <w:lang w:eastAsia="en-US"/>
        </w:rPr>
        <w:t>номочи</w:t>
      </w:r>
      <w:r w:rsidRPr="00560344">
        <w:rPr>
          <w:rFonts w:ascii="Arial" w:eastAsiaTheme="minorHAnsi" w:hAnsi="Arial" w:cs="Arial"/>
          <w:lang w:eastAsia="en-US"/>
        </w:rPr>
        <w:t xml:space="preserve">я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лиц</w:t>
      </w:r>
      <w:r w:rsidRPr="00560344">
        <w:rPr>
          <w:rFonts w:ascii="Arial" w:eastAsiaTheme="minorHAnsi" w:hAnsi="Arial" w:cs="Arial"/>
          <w:lang w:eastAsia="en-US"/>
        </w:rPr>
        <w:t xml:space="preserve">, </w:t>
      </w:r>
      <w:r w:rsidRPr="00560344">
        <w:rPr>
          <w:rFonts w:ascii="Arial" w:eastAsiaTheme="minorHAnsi" w:hAnsi="Arial" w:cs="Arial"/>
          <w:spacing w:val="16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и</w:t>
      </w:r>
      <w:r w:rsidRPr="00560344">
        <w:rPr>
          <w:rFonts w:ascii="Arial" w:eastAsiaTheme="minorHAnsi" w:hAnsi="Arial" w:cs="Arial"/>
          <w:spacing w:val="-1"/>
          <w:lang w:eastAsia="en-US"/>
        </w:rPr>
        <w:t>меющи</w:t>
      </w:r>
      <w:r w:rsidRPr="00560344">
        <w:rPr>
          <w:rFonts w:ascii="Arial" w:eastAsiaTheme="minorHAnsi" w:hAnsi="Arial" w:cs="Arial"/>
          <w:lang w:eastAsia="en-US"/>
        </w:rPr>
        <w:t xml:space="preserve">х </w:t>
      </w:r>
      <w:r w:rsidRPr="00560344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560344">
        <w:rPr>
          <w:rFonts w:ascii="Arial" w:eastAsiaTheme="minorHAnsi" w:hAnsi="Arial" w:cs="Arial"/>
          <w:spacing w:val="-1"/>
          <w:lang w:eastAsia="en-US"/>
        </w:rPr>
        <w:t>пр</w:t>
      </w:r>
      <w:r w:rsidRPr="00560344">
        <w:rPr>
          <w:rFonts w:ascii="Arial" w:eastAsiaTheme="minorHAnsi" w:hAnsi="Arial" w:cs="Arial"/>
          <w:lang w:eastAsia="en-US"/>
        </w:rPr>
        <w:t>аво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выдавать</w:t>
      </w:r>
      <w:r w:rsidRPr="00560344">
        <w:rPr>
          <w:rFonts w:ascii="Arial" w:eastAsiaTheme="minorHAnsi" w:hAnsi="Arial" w:cs="Arial"/>
          <w:spacing w:val="-24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соответствующие</w:t>
      </w:r>
      <w:r w:rsidRPr="00560344">
        <w:rPr>
          <w:rFonts w:ascii="Arial" w:eastAsiaTheme="minorHAnsi" w:hAnsi="Arial" w:cs="Arial"/>
          <w:spacing w:val="-23"/>
          <w:lang w:eastAsia="en-US"/>
        </w:rPr>
        <w:t xml:space="preserve"> </w:t>
      </w:r>
      <w:r w:rsidRPr="00560344">
        <w:rPr>
          <w:rFonts w:ascii="Arial" w:eastAsiaTheme="minorHAnsi" w:hAnsi="Arial" w:cs="Arial"/>
          <w:lang w:eastAsia="en-US"/>
        </w:rPr>
        <w:t>довереннос</w:t>
      </w:r>
      <w:r w:rsidRPr="00560344">
        <w:rPr>
          <w:rFonts w:ascii="Arial" w:eastAsiaTheme="minorHAnsi" w:hAnsi="Arial" w:cs="Arial"/>
          <w:spacing w:val="1"/>
          <w:lang w:eastAsia="en-US"/>
        </w:rPr>
        <w:t>т</w:t>
      </w:r>
      <w:r w:rsidRPr="00560344">
        <w:rPr>
          <w:rFonts w:ascii="Arial" w:eastAsiaTheme="minorHAnsi" w:hAnsi="Arial" w:cs="Arial"/>
          <w:lang w:eastAsia="en-US"/>
        </w:rPr>
        <w:t>и;</w:t>
      </w:r>
    </w:p>
    <w:p w:rsidR="00560344" w:rsidRDefault="00560344" w:rsidP="00560344">
      <w:pPr>
        <w:autoSpaceDE w:val="0"/>
        <w:autoSpaceDN w:val="0"/>
        <w:adjustRightInd w:val="0"/>
        <w:ind w:firstLine="567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заверенная копия решения либо подлинная выписка из решения соответствующего органа управления юридического лица, разрешающее (одобряющее) приобретение Объекта продажи по цене предложения Претендента, если это требуется в соответствии с учредительными документами Претендента и/или законодательством;</w:t>
      </w:r>
    </w:p>
    <w:p w:rsidR="00EA637D" w:rsidRPr="00EA637D" w:rsidRDefault="00EA637D" w:rsidP="00EA637D">
      <w:pPr>
        <w:kinsoku w:val="0"/>
        <w:overflowPunct w:val="0"/>
        <w:autoSpaceDE w:val="0"/>
        <w:autoSpaceDN w:val="0"/>
        <w:adjustRightInd w:val="0"/>
        <w:spacing w:line="245" w:lineRule="exact"/>
        <w:ind w:firstLine="709"/>
        <w:jc w:val="both"/>
        <w:rPr>
          <w:rFonts w:ascii="Arial" w:eastAsiaTheme="minorHAnsi" w:hAnsi="Arial" w:cs="Arial"/>
          <w:lang w:eastAsia="en-US"/>
        </w:rPr>
      </w:pPr>
      <w:r w:rsidRPr="00EA637D">
        <w:rPr>
          <w:rFonts w:ascii="Arial" w:eastAsiaTheme="minorHAnsi" w:hAnsi="Arial" w:cs="Arial"/>
          <w:lang w:eastAsia="en-US"/>
        </w:rPr>
        <w:t>-</w:t>
      </w:r>
      <w:r w:rsidRPr="00EA637D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надлежащим  </w:t>
      </w:r>
      <w:r w:rsidRPr="00EA637D">
        <w:rPr>
          <w:rFonts w:ascii="Arial" w:eastAsiaTheme="minorHAnsi" w:hAnsi="Arial" w:cs="Arial"/>
          <w:spacing w:val="6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образом  </w:t>
      </w:r>
      <w:r w:rsidRPr="00EA637D">
        <w:rPr>
          <w:rFonts w:ascii="Arial" w:eastAsiaTheme="minorHAnsi" w:hAnsi="Arial" w:cs="Arial"/>
          <w:spacing w:val="64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заверенная  </w:t>
      </w:r>
      <w:r w:rsidRPr="00EA637D">
        <w:rPr>
          <w:rFonts w:ascii="Arial" w:eastAsiaTheme="minorHAnsi" w:hAnsi="Arial" w:cs="Arial"/>
          <w:spacing w:val="6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копия  </w:t>
      </w:r>
      <w:r w:rsidRPr="00EA637D">
        <w:rPr>
          <w:rFonts w:ascii="Arial" w:eastAsiaTheme="minorHAnsi" w:hAnsi="Arial" w:cs="Arial"/>
          <w:spacing w:val="64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согласия  </w:t>
      </w:r>
      <w:r w:rsidRPr="00EA637D">
        <w:rPr>
          <w:rFonts w:ascii="Arial" w:eastAsiaTheme="minorHAnsi" w:hAnsi="Arial" w:cs="Arial"/>
          <w:spacing w:val="6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федерально</w:t>
      </w:r>
      <w:r w:rsidRPr="00EA637D">
        <w:rPr>
          <w:rFonts w:ascii="Arial" w:eastAsiaTheme="minorHAnsi" w:hAnsi="Arial" w:cs="Arial"/>
          <w:spacing w:val="1"/>
          <w:lang w:eastAsia="en-US"/>
        </w:rPr>
        <w:t>г</w:t>
      </w:r>
      <w:r w:rsidRPr="00EA637D">
        <w:rPr>
          <w:rFonts w:ascii="Arial" w:eastAsiaTheme="minorHAnsi" w:hAnsi="Arial" w:cs="Arial"/>
          <w:lang w:eastAsia="en-US"/>
        </w:rPr>
        <w:t>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(</w:t>
      </w:r>
      <w:proofErr w:type="gramStart"/>
      <w:r w:rsidRPr="00EA637D">
        <w:rPr>
          <w:rFonts w:ascii="Arial" w:eastAsiaTheme="minorHAnsi" w:hAnsi="Arial" w:cs="Arial"/>
          <w:lang w:eastAsia="en-US"/>
        </w:rPr>
        <w:t xml:space="preserve">территориального)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proofErr w:type="gramEnd"/>
      <w:r w:rsidRPr="00EA637D">
        <w:rPr>
          <w:rFonts w:ascii="Arial" w:eastAsiaTheme="minorHAnsi" w:hAnsi="Arial" w:cs="Arial"/>
          <w:spacing w:val="-1"/>
          <w:lang w:eastAsia="en-US"/>
        </w:rPr>
        <w:t>а</w:t>
      </w:r>
      <w:r w:rsidRPr="00EA637D">
        <w:rPr>
          <w:rFonts w:ascii="Arial" w:eastAsiaTheme="minorHAnsi" w:hAnsi="Arial" w:cs="Arial"/>
          <w:lang w:eastAsia="en-US"/>
        </w:rPr>
        <w:t>нтимо</w:t>
      </w:r>
      <w:r w:rsidRPr="00EA637D">
        <w:rPr>
          <w:rFonts w:ascii="Arial" w:eastAsiaTheme="minorHAnsi" w:hAnsi="Arial" w:cs="Arial"/>
          <w:spacing w:val="-2"/>
          <w:lang w:eastAsia="en-US"/>
        </w:rPr>
        <w:t>н</w:t>
      </w:r>
      <w:r w:rsidRPr="00EA637D">
        <w:rPr>
          <w:rFonts w:ascii="Arial" w:eastAsiaTheme="minorHAnsi" w:hAnsi="Arial" w:cs="Arial"/>
          <w:lang w:eastAsia="en-US"/>
        </w:rPr>
        <w:t xml:space="preserve">опольного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органа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на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п</w:t>
      </w:r>
      <w:r w:rsidRPr="00EA637D">
        <w:rPr>
          <w:rFonts w:ascii="Arial" w:eastAsiaTheme="minorHAnsi" w:hAnsi="Arial" w:cs="Arial"/>
          <w:lang w:eastAsia="en-US"/>
        </w:rPr>
        <w:t xml:space="preserve">риобретение  </w:t>
      </w:r>
      <w:r w:rsidRPr="00EA637D">
        <w:rPr>
          <w:rFonts w:ascii="Arial" w:eastAsiaTheme="minorHAnsi" w:hAnsi="Arial" w:cs="Arial"/>
          <w:spacing w:val="30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О</w:t>
      </w:r>
      <w:r w:rsidRPr="00EA637D">
        <w:rPr>
          <w:rFonts w:ascii="Arial" w:eastAsiaTheme="minorHAnsi" w:hAnsi="Arial" w:cs="Arial"/>
          <w:lang w:eastAsia="en-US"/>
        </w:rPr>
        <w:t>бъ</w:t>
      </w:r>
      <w:r w:rsidRPr="00EA637D">
        <w:rPr>
          <w:rFonts w:ascii="Arial" w:eastAsiaTheme="minorHAnsi" w:hAnsi="Arial" w:cs="Arial"/>
          <w:spacing w:val="-3"/>
          <w:lang w:eastAsia="en-US"/>
        </w:rPr>
        <w:t>е</w:t>
      </w:r>
      <w:r w:rsidRPr="00EA637D">
        <w:rPr>
          <w:rFonts w:ascii="Arial" w:eastAsiaTheme="minorHAnsi" w:hAnsi="Arial" w:cs="Arial"/>
          <w:lang w:eastAsia="en-US"/>
        </w:rPr>
        <w:t>кта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продажи</w:t>
      </w:r>
      <w:r w:rsidRPr="00EA637D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в</w:t>
      </w:r>
      <w:r w:rsidRPr="00EA637D">
        <w:rPr>
          <w:rFonts w:ascii="Arial" w:eastAsiaTheme="minorHAnsi" w:hAnsi="Arial" w:cs="Arial"/>
          <w:spacing w:val="-16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случаях,</w:t>
      </w:r>
      <w:r w:rsidRPr="00EA637D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1"/>
          <w:lang w:eastAsia="en-US"/>
        </w:rPr>
        <w:t>у</w:t>
      </w:r>
      <w:r w:rsidRPr="00EA637D">
        <w:rPr>
          <w:rFonts w:ascii="Arial" w:eastAsiaTheme="minorHAnsi" w:hAnsi="Arial" w:cs="Arial"/>
          <w:lang w:eastAsia="en-US"/>
        </w:rPr>
        <w:t>стано</w:t>
      </w:r>
      <w:r w:rsidRPr="00EA637D">
        <w:rPr>
          <w:rFonts w:ascii="Arial" w:eastAsiaTheme="minorHAnsi" w:hAnsi="Arial" w:cs="Arial"/>
          <w:spacing w:val="-1"/>
          <w:lang w:eastAsia="en-US"/>
        </w:rPr>
        <w:t>в</w:t>
      </w:r>
      <w:r w:rsidRPr="00EA637D">
        <w:rPr>
          <w:rFonts w:ascii="Arial" w:eastAsiaTheme="minorHAnsi" w:hAnsi="Arial" w:cs="Arial"/>
          <w:lang w:eastAsia="en-US"/>
        </w:rPr>
        <w:t>ленных</w:t>
      </w:r>
      <w:r w:rsidRPr="00EA637D">
        <w:rPr>
          <w:rFonts w:ascii="Arial" w:eastAsiaTheme="minorHAnsi" w:hAnsi="Arial" w:cs="Arial"/>
          <w:spacing w:val="-15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законодательством;</w:t>
      </w:r>
    </w:p>
    <w:p w:rsidR="00EA637D" w:rsidRPr="00EA637D" w:rsidRDefault="00EA637D" w:rsidP="00EA637D">
      <w:pPr>
        <w:kinsoku w:val="0"/>
        <w:overflowPunct w:val="0"/>
        <w:autoSpaceDE w:val="0"/>
        <w:autoSpaceDN w:val="0"/>
        <w:adjustRightInd w:val="0"/>
        <w:spacing w:line="245" w:lineRule="exact"/>
        <w:ind w:firstLine="580"/>
        <w:jc w:val="both"/>
        <w:rPr>
          <w:rFonts w:ascii="Arial" w:eastAsiaTheme="minorHAnsi" w:hAnsi="Arial" w:cs="Arial"/>
          <w:lang w:eastAsia="en-US"/>
        </w:rPr>
      </w:pPr>
      <w:r w:rsidRPr="00EA637D">
        <w:rPr>
          <w:rFonts w:ascii="Arial" w:eastAsiaTheme="minorHAnsi" w:hAnsi="Arial" w:cs="Arial"/>
          <w:lang w:eastAsia="en-US"/>
        </w:rPr>
        <w:t>-</w:t>
      </w:r>
      <w:r w:rsidRPr="00EA637D">
        <w:rPr>
          <w:rFonts w:ascii="Arial" w:eastAsiaTheme="minorHAnsi" w:hAnsi="Arial" w:cs="Arial"/>
          <w:spacing w:val="17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сведения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о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собственниках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/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б</w:t>
      </w:r>
      <w:r w:rsidRPr="00EA637D">
        <w:rPr>
          <w:rFonts w:ascii="Arial" w:eastAsiaTheme="minorHAnsi" w:hAnsi="Arial" w:cs="Arial"/>
          <w:spacing w:val="-2"/>
          <w:lang w:eastAsia="en-US"/>
        </w:rPr>
        <w:t>е</w:t>
      </w:r>
      <w:r w:rsidRPr="00EA637D">
        <w:rPr>
          <w:rFonts w:ascii="Arial" w:eastAsiaTheme="minorHAnsi" w:hAnsi="Arial" w:cs="Arial"/>
          <w:spacing w:val="-1"/>
          <w:lang w:eastAsia="en-US"/>
        </w:rPr>
        <w:t>нефициара</w:t>
      </w:r>
      <w:r w:rsidRPr="00EA637D">
        <w:rPr>
          <w:rFonts w:ascii="Arial" w:eastAsiaTheme="minorHAnsi" w:hAnsi="Arial" w:cs="Arial"/>
          <w:lang w:eastAsia="en-US"/>
        </w:rPr>
        <w:t xml:space="preserve">х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П</w:t>
      </w:r>
      <w:r w:rsidRPr="00EA637D">
        <w:rPr>
          <w:rFonts w:ascii="Arial" w:eastAsiaTheme="minorHAnsi" w:hAnsi="Arial" w:cs="Arial"/>
          <w:spacing w:val="-1"/>
          <w:lang w:eastAsia="en-US"/>
        </w:rPr>
        <w:t>ретендент</w:t>
      </w:r>
      <w:r w:rsidRPr="00EA637D">
        <w:rPr>
          <w:rFonts w:ascii="Arial" w:eastAsiaTheme="minorHAnsi" w:hAnsi="Arial" w:cs="Arial"/>
          <w:lang w:eastAsia="en-US"/>
        </w:rPr>
        <w:t xml:space="preserve">а  </w:t>
      </w:r>
      <w:r w:rsidRPr="00EA637D">
        <w:rPr>
          <w:rFonts w:ascii="Arial" w:eastAsiaTheme="minorHAnsi" w:hAnsi="Arial" w:cs="Arial"/>
          <w:spacing w:val="13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согласно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Приложению  </w:t>
      </w:r>
      <w:r w:rsidRPr="00EA637D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№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4  </w:t>
      </w:r>
      <w:r w:rsidRPr="00EA637D">
        <w:rPr>
          <w:rFonts w:ascii="Arial" w:eastAsiaTheme="minorHAnsi" w:hAnsi="Arial" w:cs="Arial"/>
          <w:spacing w:val="6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к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Положению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 xml:space="preserve">с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п</w:t>
      </w:r>
      <w:r w:rsidRPr="00EA637D">
        <w:rPr>
          <w:rFonts w:ascii="Arial" w:eastAsiaTheme="minorHAnsi" w:hAnsi="Arial" w:cs="Arial"/>
          <w:lang w:eastAsia="en-US"/>
        </w:rPr>
        <w:t xml:space="preserve">риложением  </w:t>
      </w:r>
      <w:r w:rsidRPr="00EA637D">
        <w:rPr>
          <w:rFonts w:ascii="Arial" w:eastAsiaTheme="minorHAnsi" w:hAnsi="Arial" w:cs="Arial"/>
          <w:spacing w:val="7"/>
          <w:lang w:eastAsia="en-US"/>
        </w:rPr>
        <w:t xml:space="preserve"> </w:t>
      </w:r>
      <w:r w:rsidRPr="00EA637D">
        <w:rPr>
          <w:rFonts w:ascii="Arial" w:eastAsiaTheme="minorHAnsi" w:hAnsi="Arial" w:cs="Arial"/>
          <w:spacing w:val="-1"/>
          <w:lang w:eastAsia="en-US"/>
        </w:rPr>
        <w:t>н</w:t>
      </w:r>
      <w:r w:rsidRPr="00EA637D">
        <w:rPr>
          <w:rFonts w:ascii="Arial" w:eastAsiaTheme="minorHAnsi" w:hAnsi="Arial" w:cs="Arial"/>
          <w:lang w:eastAsia="en-US"/>
        </w:rPr>
        <w:t xml:space="preserve">адлежащим  </w:t>
      </w:r>
      <w:r w:rsidRPr="00EA637D">
        <w:rPr>
          <w:rFonts w:ascii="Arial" w:eastAsiaTheme="minorHAnsi" w:hAnsi="Arial" w:cs="Arial"/>
          <w:spacing w:val="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образом</w:t>
      </w:r>
      <w:r>
        <w:rPr>
          <w:rFonts w:ascii="Arial" w:eastAsiaTheme="minorHAnsi" w:hAnsi="Arial" w:cs="Arial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заверенных</w:t>
      </w:r>
      <w:r w:rsidRPr="00EA637D">
        <w:rPr>
          <w:rFonts w:ascii="Arial" w:eastAsiaTheme="minorHAnsi" w:hAnsi="Arial" w:cs="Arial"/>
          <w:spacing w:val="-1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копий</w:t>
      </w:r>
      <w:r w:rsidRPr="00EA637D">
        <w:rPr>
          <w:rFonts w:ascii="Arial" w:eastAsiaTheme="minorHAnsi" w:hAnsi="Arial" w:cs="Arial"/>
          <w:spacing w:val="-1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подт</w:t>
      </w:r>
      <w:r w:rsidRPr="00EA637D">
        <w:rPr>
          <w:rFonts w:ascii="Arial" w:eastAsiaTheme="minorHAnsi" w:hAnsi="Arial" w:cs="Arial"/>
          <w:spacing w:val="-1"/>
          <w:lang w:eastAsia="en-US"/>
        </w:rPr>
        <w:t>в</w:t>
      </w:r>
      <w:r w:rsidRPr="00EA637D">
        <w:rPr>
          <w:rFonts w:ascii="Arial" w:eastAsiaTheme="minorHAnsi" w:hAnsi="Arial" w:cs="Arial"/>
          <w:lang w:eastAsia="en-US"/>
        </w:rPr>
        <w:t>ерждающих</w:t>
      </w:r>
      <w:r w:rsidRPr="00EA637D">
        <w:rPr>
          <w:rFonts w:ascii="Arial" w:eastAsiaTheme="minorHAnsi" w:hAnsi="Arial" w:cs="Arial"/>
          <w:spacing w:val="-18"/>
          <w:lang w:eastAsia="en-US"/>
        </w:rPr>
        <w:t xml:space="preserve"> </w:t>
      </w:r>
      <w:r w:rsidRPr="00EA637D">
        <w:rPr>
          <w:rFonts w:ascii="Arial" w:eastAsiaTheme="minorHAnsi" w:hAnsi="Arial" w:cs="Arial"/>
          <w:lang w:eastAsia="en-US"/>
        </w:rPr>
        <w:t>документов;</w:t>
      </w:r>
    </w:p>
    <w:p w:rsidR="00F95F7A" w:rsidRPr="00F95F7A" w:rsidRDefault="00EB453F" w:rsidP="00F95F7A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заверенные копии документов, подтверждающие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наличие у Претендента денежных средств (в сумме, не менее начальной цены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продажи Объекта продажи) для приобретения Объекта продажи: выписки с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банковского счета и/или предварительного одобрения банка на предоставление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кредита для приобретения Объекта продажи и/или открытой кредитной линии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>
        <w:rPr>
          <w:rFonts w:ascii="ArialMT" w:eastAsiaTheme="minorHAnsi" w:hAnsi="ArialMT" w:cs="ArialMT"/>
          <w:lang w:eastAsia="en-US"/>
        </w:rPr>
        <w:t>и/или банковской гарантии обеспечения заявки Претендента и/или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 w:rsidR="00F95F7A" w:rsidRPr="00F95F7A">
        <w:rPr>
          <w:rFonts w:ascii="ArialMT" w:eastAsiaTheme="minorHAnsi" w:hAnsi="ArialMT" w:cs="ArialMT"/>
          <w:lang w:eastAsia="en-US"/>
        </w:rPr>
        <w:t>поручительства лица, обладающего денежными средствами (в сумме, не менее</w:t>
      </w:r>
      <w:r w:rsidR="00F95F7A">
        <w:rPr>
          <w:rFonts w:ascii="ArialMT" w:eastAsiaTheme="minorHAnsi" w:hAnsi="ArialMT" w:cs="ArialMT"/>
          <w:lang w:eastAsia="en-US"/>
        </w:rPr>
        <w:t xml:space="preserve"> </w:t>
      </w:r>
      <w:r w:rsidR="00F95F7A" w:rsidRPr="00F95F7A">
        <w:rPr>
          <w:rFonts w:ascii="ArialMT" w:eastAsiaTheme="minorHAnsi" w:hAnsi="ArialMT" w:cs="ArialMT"/>
          <w:lang w:eastAsia="en-US"/>
        </w:rPr>
        <w:t>начальной цены продажи Объекта продажи)</w:t>
      </w:r>
      <w:r w:rsidR="001D131B">
        <w:rPr>
          <w:rFonts w:ascii="ArialMT" w:eastAsiaTheme="minorHAnsi" w:hAnsi="ArialMT" w:cs="ArialMT"/>
          <w:vertAlign w:val="superscript"/>
          <w:lang w:eastAsia="en-US"/>
        </w:rPr>
        <w:t>53</w:t>
      </w:r>
      <w:r w:rsidR="00F95F7A" w:rsidRPr="00F95F7A">
        <w:rPr>
          <w:rFonts w:ascii="ArialMT" w:eastAsiaTheme="minorHAnsi" w:hAnsi="ArialMT" w:cs="ArialMT"/>
          <w:lang w:eastAsia="en-US"/>
        </w:rPr>
        <w:t>.</w:t>
      </w:r>
    </w:p>
    <w:p w:rsidR="006E39E0" w:rsidRPr="00F95F7A" w:rsidRDefault="00F95F7A" w:rsidP="00F95F7A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 w:rsidRPr="00F95F7A">
        <w:rPr>
          <w:rFonts w:ascii="ArialMT" w:eastAsiaTheme="minorHAnsi" w:hAnsi="ArialMT" w:cs="ArialMT"/>
          <w:lang w:eastAsia="en-US"/>
        </w:rPr>
        <w:t>Физические лица (в том числе индивидуальные предприниматели)</w:t>
      </w:r>
      <w:r>
        <w:rPr>
          <w:rFonts w:ascii="ArialMT" w:eastAsiaTheme="minorHAnsi" w:hAnsi="ArialMT" w:cs="ArialMT"/>
          <w:lang w:eastAsia="en-US"/>
        </w:rPr>
        <w:t xml:space="preserve"> </w:t>
      </w:r>
      <w:r w:rsidRPr="00F95F7A">
        <w:rPr>
          <w:rFonts w:ascii="ArialMT" w:eastAsiaTheme="minorHAnsi" w:hAnsi="ArialMT" w:cs="ArialMT"/>
          <w:lang w:eastAsia="en-US"/>
        </w:rPr>
        <w:t>дополнительно прилагают к заявке на участие в Запросе:</w:t>
      </w:r>
    </w:p>
    <w:p w:rsidR="00F95F7A" w:rsidRDefault="00F95F7A" w:rsidP="00F95F7A">
      <w:pPr>
        <w:ind w:firstLine="568"/>
        <w:rPr>
          <w:rFonts w:ascii="Arial" w:hAnsi="Arial" w:cs="Arial"/>
        </w:rPr>
      </w:pPr>
      <w:r w:rsidRPr="00F95F7A">
        <w:rPr>
          <w:rFonts w:ascii="Arial" w:hAnsi="Arial" w:cs="Arial"/>
        </w:rPr>
        <w:t>- надлежащим образом заверенную копию документа, удостоверяющего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личность в соответствии с законодательством (все листы);</w:t>
      </w:r>
    </w:p>
    <w:p w:rsidR="001D131B" w:rsidRPr="00F95F7A" w:rsidRDefault="001D131B" w:rsidP="001D131B">
      <w:pPr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1D131B" w:rsidRPr="001D131B" w:rsidRDefault="001D131B" w:rsidP="001D131B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20"/>
          <w:szCs w:val="20"/>
          <w:lang w:eastAsia="en-US"/>
        </w:rPr>
      </w:pPr>
      <w:r w:rsidRPr="001D131B">
        <w:rPr>
          <w:rFonts w:ascii="TimesNewRomanPSMT" w:eastAsiaTheme="minorHAnsi" w:hAnsi="TimesNewRomanPSMT" w:cs="TimesNewRomanPSMT"/>
          <w:sz w:val="20"/>
          <w:szCs w:val="20"/>
          <w:vertAlign w:val="superscript"/>
          <w:lang w:eastAsia="en-US"/>
        </w:rPr>
        <w:t>53</w:t>
      </w:r>
      <w:r>
        <w:rPr>
          <w:rFonts w:ascii="TimesNewRomanPSMT" w:eastAsiaTheme="minorHAnsi" w:hAnsi="TimesNewRomanPSMT" w:cs="TimesNewRomanPSMT"/>
          <w:sz w:val="13"/>
          <w:szCs w:val="13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sz w:val="20"/>
          <w:szCs w:val="20"/>
          <w:lang w:eastAsia="en-US"/>
        </w:rPr>
        <w:t>Данное условие (о подтверждающие наличия у Претендента денежных средств) распространяется на случаи конкурентной продажи объектов имущества (Объектов продажи) с начальной ценой более 20 (двадцати) миллионов рублей без НДС.</w:t>
      </w:r>
    </w:p>
    <w:p w:rsidR="00F95F7A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lastRenderedPageBreak/>
        <w:t>- надлежащим образом заверенную копию свидетельства о постановке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физического лица на налоговый учет;</w:t>
      </w:r>
    </w:p>
    <w:p w:rsidR="001D131B" w:rsidRDefault="001D131B" w:rsidP="001D131B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- нотариально заверенное согласие супруги (супруга) на совершение сделки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по приобретению Объекта продажи в случаях, предусмотренных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законодательством;</w:t>
      </w:r>
    </w:p>
    <w:p w:rsidR="00F95F7A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- нотариально заверенную доверенность (доверенности) на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уполномоченного представителя (в случае, если соответствующие действия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выполняет не само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физическое лицо) на право подписания и подачи заявки, на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право надлежащего заверения копий документов и пр., на право заключения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договора купли-продажи и на право совершения иных необходимых действий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(подлинник или нотариально заверенная копия), содержащую фамилию, имя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отчество, адрес регистрации по месту жительства, паспортные данные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уполномоченного представителя;</w:t>
      </w:r>
    </w:p>
    <w:p w:rsidR="00F95F7A" w:rsidRPr="001D131B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- надлежащим образом заверенные копии документов, подтверждающие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наличие у Претендента денежных средств (в сумме, не менее начальной цены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продажи Объекта продажи) для приобретения Объекта продажи: выписки с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банковского счета и/или предварительного одобрения банка на предоставление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кредита для приобретения Объекта продажи и/или открытой кредитной линии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и/или банковской гарантии обеспечения заявки Претендента и/или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поручительства лица, обладающего денежными средствами (в сумме, не менее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начальной цены продажи Объекта продажи)</w:t>
      </w:r>
      <w:r w:rsidR="001D131B">
        <w:rPr>
          <w:rFonts w:ascii="Arial" w:hAnsi="Arial" w:cs="Arial"/>
          <w:vertAlign w:val="superscript"/>
        </w:rPr>
        <w:t>54</w:t>
      </w:r>
      <w:r w:rsidR="001D131B">
        <w:rPr>
          <w:rFonts w:ascii="Arial" w:hAnsi="Arial" w:cs="Arial"/>
        </w:rPr>
        <w:t>.</w:t>
      </w:r>
    </w:p>
    <w:p w:rsidR="00F95F7A" w:rsidRDefault="00F95F7A" w:rsidP="00F95F7A">
      <w:pPr>
        <w:autoSpaceDE w:val="0"/>
        <w:autoSpaceDN w:val="0"/>
        <w:adjustRightInd w:val="0"/>
        <w:ind w:firstLine="709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Индивидуальные предприниматели дополнительно прилагают к заявке на участие в Запросе:</w:t>
      </w:r>
    </w:p>
    <w:p w:rsidR="00F95F7A" w:rsidRPr="00F95F7A" w:rsidRDefault="00F95F7A" w:rsidP="00F95F7A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>
        <w:rPr>
          <w:rFonts w:ascii="ArialMT" w:eastAsiaTheme="minorHAnsi" w:hAnsi="ArialMT" w:cs="ArialMT"/>
          <w:lang w:eastAsia="en-US"/>
        </w:rPr>
        <w:t>- надлежащим образом заверенную копию выписки из Единого государственного реестра индивидуальных предпринимателей с датой ее формирования не более чем за 30 (тридцать) дней до даты предоставления заявки Организатору.</w:t>
      </w:r>
    </w:p>
    <w:p w:rsidR="00F95F7A" w:rsidRDefault="00F95F7A" w:rsidP="00F95F7A">
      <w:pPr>
        <w:ind w:firstLine="568"/>
        <w:jc w:val="both"/>
        <w:rPr>
          <w:rFonts w:ascii="Arial" w:hAnsi="Arial" w:cs="Arial"/>
        </w:rPr>
      </w:pPr>
      <w:r w:rsidRPr="00F95F7A">
        <w:rPr>
          <w:rFonts w:ascii="Arial" w:hAnsi="Arial" w:cs="Arial"/>
        </w:rPr>
        <w:t>Субъекты иностранных юрисдикций, в случае невозможности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предоставления обозначенных в настоящем пункте документов, предоставляют</w:t>
      </w:r>
      <w:r>
        <w:rPr>
          <w:rFonts w:ascii="Arial" w:hAnsi="Arial" w:cs="Arial"/>
        </w:rPr>
        <w:t xml:space="preserve"> </w:t>
      </w:r>
      <w:r w:rsidRPr="00F95F7A">
        <w:rPr>
          <w:rFonts w:ascii="Arial" w:hAnsi="Arial" w:cs="Arial"/>
        </w:rPr>
        <w:t>аналогичные документы (документы их заменяющие).</w:t>
      </w:r>
    </w:p>
    <w:p w:rsidR="00FE4B29" w:rsidRPr="00776AAD" w:rsidRDefault="00F95F7A" w:rsidP="00776AAD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bookmarkStart w:id="7" w:name="_Ref364948186"/>
      <w:r w:rsidRPr="00776AAD">
        <w:rPr>
          <w:rFonts w:ascii="Arial" w:hAnsi="Arial" w:cs="Arial"/>
        </w:rPr>
        <w:t>Заявка на участие в Запросе со всеми прилагаемыми к ней документами подается в запечатанном конверте или иной оболочке, препятствующей ознакомлению с содержимым без разрушения этой оболочки, с</w:t>
      </w:r>
      <w:r w:rsidR="001D131B" w:rsidRPr="00776AAD"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указанием наименования Претендента и адреса его электронной почты, отметки</w:t>
      </w:r>
      <w:r w:rsidR="001D131B" w:rsidRPr="00776AAD"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«ЗАЯВКА НА УЧАСТИЕ В ЗАПРОСЕ ПРЕДЛОЖЕНИЙ», номера лота и кратких</w:t>
      </w:r>
      <w:r w:rsidR="001D131B" w:rsidRPr="00776AAD"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идентифицирующих признаков Объекта продажи.</w:t>
      </w:r>
      <w:r w:rsidR="001D131B" w:rsidRPr="00776AAD">
        <w:rPr>
          <w:rFonts w:ascii="Arial" w:hAnsi="Arial" w:cs="Arial"/>
        </w:rPr>
        <w:t xml:space="preserve"> </w:t>
      </w:r>
      <w:bookmarkEnd w:id="7"/>
      <w:r w:rsidR="00776AAD" w:rsidRPr="00776AAD">
        <w:rPr>
          <w:rFonts w:ascii="ArialMT" w:eastAsiaTheme="minorHAnsi" w:hAnsi="ArialMT" w:cs="ArialMT"/>
        </w:rPr>
        <w:t>Заявка направляется Организатору почтой (регистрируемым почтовым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 xml:space="preserve">отправлением) с уведомлением о вручении или представляется </w:t>
      </w:r>
      <w:proofErr w:type="gramStart"/>
      <w:r w:rsidR="00776AAD" w:rsidRPr="00776AAD">
        <w:rPr>
          <w:rFonts w:ascii="ArialMT" w:eastAsiaTheme="minorHAnsi" w:hAnsi="ArialMT" w:cs="ArialMT"/>
        </w:rPr>
        <w:t>Претендентом</w:t>
      </w:r>
      <w:proofErr w:type="gramEnd"/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или его уполномоченным представителем лично по месту подведения итогов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Запроса согласно п. 1.12 Положения. Способ представления заявки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Организатору из указанных в настоящем пункте Положения Претендент</w:t>
      </w:r>
      <w:r w:rsidR="00776AAD">
        <w:rPr>
          <w:rFonts w:ascii="ArialMT" w:eastAsiaTheme="minorHAnsi" w:hAnsi="ArialMT" w:cs="ArialMT"/>
        </w:rPr>
        <w:t xml:space="preserve"> </w:t>
      </w:r>
      <w:r w:rsidR="00776AAD" w:rsidRPr="00776AAD">
        <w:rPr>
          <w:rFonts w:ascii="ArialMT" w:eastAsiaTheme="minorHAnsi" w:hAnsi="ArialMT" w:cs="ArialMT"/>
        </w:rPr>
        <w:t>определяет самостоятельно.</w:t>
      </w:r>
    </w:p>
    <w:p w:rsidR="00776AAD" w:rsidRDefault="00776AAD" w:rsidP="00776AAD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776AAD">
        <w:rPr>
          <w:rFonts w:ascii="Arial" w:hAnsi="Arial" w:cs="Arial"/>
        </w:rPr>
        <w:t>Заявки на участие в Запросе принимаются Организатором с</w:t>
      </w:r>
      <w:r>
        <w:rPr>
          <w:rFonts w:ascii="Arial" w:hAnsi="Arial" w:cs="Arial"/>
        </w:rPr>
        <w:t xml:space="preserve"> </w:t>
      </w:r>
      <w:r w:rsidR="00287B09">
        <w:rPr>
          <w:rFonts w:ascii="Arial" w:hAnsi="Arial" w:cs="Arial"/>
        </w:rPr>
        <w:t>24</w:t>
      </w:r>
      <w:r>
        <w:rPr>
          <w:rFonts w:ascii="Arial" w:hAnsi="Arial" w:cs="Arial"/>
        </w:rPr>
        <w:t>.0</w:t>
      </w:r>
      <w:r w:rsidR="00287B09">
        <w:rPr>
          <w:rFonts w:ascii="Arial" w:hAnsi="Arial" w:cs="Arial"/>
        </w:rPr>
        <w:t>6</w:t>
      </w:r>
      <w:bookmarkStart w:id="8" w:name="_GoBack"/>
      <w:bookmarkEnd w:id="8"/>
      <w:r>
        <w:rPr>
          <w:rFonts w:ascii="Arial" w:hAnsi="Arial" w:cs="Arial"/>
        </w:rPr>
        <w:t>.2020г.</w:t>
      </w:r>
      <w:r w:rsidRPr="00776AAD">
        <w:rPr>
          <w:rFonts w:ascii="Arial" w:hAnsi="Arial" w:cs="Arial"/>
        </w:rPr>
        <w:t xml:space="preserve"> (дата начала приема заявок) до </w:t>
      </w:r>
      <w:r w:rsidR="00287B09">
        <w:rPr>
          <w:rFonts w:ascii="Arial" w:hAnsi="Arial" w:cs="Arial"/>
        </w:rPr>
        <w:t>31</w:t>
      </w:r>
      <w:r>
        <w:rPr>
          <w:rFonts w:ascii="Arial" w:hAnsi="Arial" w:cs="Arial"/>
        </w:rPr>
        <w:t>.0</w:t>
      </w:r>
      <w:r w:rsidR="00287B09">
        <w:rPr>
          <w:rFonts w:ascii="Arial" w:hAnsi="Arial" w:cs="Arial"/>
        </w:rPr>
        <w:t>7</w:t>
      </w:r>
      <w:r>
        <w:rPr>
          <w:rFonts w:ascii="Arial" w:hAnsi="Arial" w:cs="Arial"/>
        </w:rPr>
        <w:t>.2020г.</w:t>
      </w:r>
      <w:r w:rsidRPr="00776AAD">
        <w:rPr>
          <w:rFonts w:ascii="Arial" w:hAnsi="Arial" w:cs="Arial"/>
        </w:rPr>
        <w:t xml:space="preserve"> (дата окончания приема заявок). В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случае личного представления заявки прием осуществляется Организатором до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истечения срока, указанного в настоящем пункте, каждый рабочий день указать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промежуток рабочего времени для приема заявок. Заявка</w:t>
      </w:r>
    </w:p>
    <w:p w:rsidR="00776AAD" w:rsidRDefault="00776AAD" w:rsidP="00776AAD">
      <w:pPr>
        <w:pStyle w:val="a9"/>
        <w:autoSpaceDE w:val="0"/>
        <w:autoSpaceDN w:val="0"/>
        <w:adjustRightInd w:val="0"/>
        <w:ind w:left="710"/>
        <w:rPr>
          <w:rFonts w:ascii="Arial" w:hAnsi="Arial" w:cs="Arial"/>
        </w:rPr>
      </w:pPr>
    </w:p>
    <w:p w:rsidR="00776AAD" w:rsidRDefault="00BC7959" w:rsidP="00BC7959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 w:rsidR="00776AAD" w:rsidRPr="00776AAD">
        <w:rPr>
          <w:rFonts w:ascii="Arial" w:hAnsi="Arial" w:cs="Arial"/>
        </w:rPr>
        <w:t xml:space="preserve"> </w:t>
      </w:r>
    </w:p>
    <w:p w:rsidR="00776AAD" w:rsidRP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  <w:sz w:val="20"/>
          <w:szCs w:val="20"/>
        </w:rPr>
      </w:pPr>
      <w:r w:rsidRPr="00776AAD">
        <w:rPr>
          <w:rFonts w:ascii="Arial" w:hAnsi="Arial" w:cs="Arial"/>
          <w:sz w:val="20"/>
          <w:szCs w:val="20"/>
          <w:vertAlign w:val="superscript"/>
        </w:rPr>
        <w:t>54</w:t>
      </w:r>
      <w:r w:rsidRPr="00776AAD">
        <w:rPr>
          <w:rFonts w:ascii="Arial" w:hAnsi="Arial" w:cs="Arial"/>
          <w:sz w:val="20"/>
          <w:szCs w:val="20"/>
        </w:rPr>
        <w:t xml:space="preserve"> Данное условие (о подтверждающие наличия у Претендента денежных средств) распространяется на</w:t>
      </w:r>
      <w:r w:rsidR="00BC7959">
        <w:rPr>
          <w:rFonts w:ascii="Arial" w:hAnsi="Arial" w:cs="Arial"/>
          <w:sz w:val="20"/>
          <w:szCs w:val="20"/>
        </w:rPr>
        <w:t xml:space="preserve"> </w:t>
      </w:r>
      <w:r w:rsidRPr="00776AAD">
        <w:rPr>
          <w:rFonts w:ascii="Arial" w:hAnsi="Arial" w:cs="Arial"/>
          <w:sz w:val="20"/>
          <w:szCs w:val="20"/>
        </w:rPr>
        <w:t>случаи конкурентной продажи объектов имущества (Объектов продажи) с начальной ценой более 20</w:t>
      </w:r>
      <w:r w:rsidR="00BC7959">
        <w:rPr>
          <w:rFonts w:ascii="Arial" w:hAnsi="Arial" w:cs="Arial"/>
          <w:sz w:val="20"/>
          <w:szCs w:val="20"/>
        </w:rPr>
        <w:t xml:space="preserve"> </w:t>
      </w:r>
      <w:r w:rsidRPr="00776AAD">
        <w:rPr>
          <w:rFonts w:ascii="Arial" w:hAnsi="Arial" w:cs="Arial"/>
          <w:sz w:val="20"/>
          <w:szCs w:val="20"/>
        </w:rPr>
        <w:t>(двадцати) миллионов рублей без НДС.</w:t>
      </w:r>
    </w:p>
    <w:p w:rsid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</w:p>
    <w:p w:rsidR="00776AAD" w:rsidRDefault="00776AAD" w:rsidP="00776AAD">
      <w:pPr>
        <w:pStyle w:val="a9"/>
        <w:autoSpaceDE w:val="0"/>
        <w:autoSpaceDN w:val="0"/>
        <w:adjustRightInd w:val="0"/>
        <w:ind w:left="0"/>
        <w:rPr>
          <w:rFonts w:ascii="Arial" w:hAnsi="Arial" w:cs="Arial"/>
        </w:rPr>
      </w:pPr>
      <w:r w:rsidRPr="00776AAD">
        <w:rPr>
          <w:rFonts w:ascii="Arial" w:hAnsi="Arial" w:cs="Arial"/>
        </w:rPr>
        <w:lastRenderedPageBreak/>
        <w:t>считается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предоставленной в срок, если она получена Организатором с соблюдением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сроков, указанных в настоящем пункте. В случае направления заявки почтой риск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неполучения заявки Организатором в течение срока приема заявок, указанного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в настоящем пункте, и, следовательно, нарушения этого срока несет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Претендент.</w:t>
      </w:r>
    </w:p>
    <w:p w:rsidR="00776AAD" w:rsidRDefault="00776AAD" w:rsidP="00776AAD">
      <w:pPr>
        <w:pStyle w:val="a9"/>
        <w:autoSpaceDE w:val="0"/>
        <w:autoSpaceDN w:val="0"/>
        <w:adjustRightInd w:val="0"/>
        <w:ind w:left="710"/>
        <w:rPr>
          <w:rFonts w:ascii="Arial" w:hAnsi="Arial" w:cs="Arial"/>
        </w:rPr>
      </w:pPr>
    </w:p>
    <w:p w:rsidR="00776AAD" w:rsidRDefault="00776AAD" w:rsidP="00776AAD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776AAD">
        <w:rPr>
          <w:rFonts w:ascii="Arial" w:hAnsi="Arial" w:cs="Arial"/>
        </w:rPr>
        <w:t>Сведения, которые содержатся в заявках на участие в Запросе и в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приложенных к ним документах, не должны допускать двусмысленных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толкований. Подчистки и исправления не допускаются, за исключением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исправлений рукописного текста Претендента, осуществленных и заверенных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Претендентом или его уполномоченным представителем в порядке п. 1.20</w:t>
      </w:r>
      <w:r>
        <w:rPr>
          <w:rFonts w:ascii="Arial" w:hAnsi="Arial" w:cs="Arial"/>
        </w:rPr>
        <w:t xml:space="preserve"> </w:t>
      </w:r>
      <w:r w:rsidRPr="00776AAD">
        <w:rPr>
          <w:rFonts w:ascii="Arial" w:hAnsi="Arial" w:cs="Arial"/>
        </w:rPr>
        <w:t>Положения.</w:t>
      </w:r>
    </w:p>
    <w:p w:rsidR="00776AAD" w:rsidRPr="00BC7959" w:rsidRDefault="00BC7959" w:rsidP="00BC7959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BC7959">
        <w:rPr>
          <w:rFonts w:ascii="Arial" w:hAnsi="Arial" w:cs="Arial"/>
        </w:rPr>
        <w:t>Заявка на участие в Запросе и приложенные к ней документы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предоставляются в 1 (одном) экземпляре, если Положением не предусмотрено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иное.</w:t>
      </w:r>
    </w:p>
    <w:p w:rsidR="00776AAD" w:rsidRPr="00BC7959" w:rsidRDefault="00BC7959" w:rsidP="00BC7959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10"/>
        <w:rPr>
          <w:rFonts w:ascii="Arial" w:hAnsi="Arial" w:cs="Arial"/>
        </w:rPr>
      </w:pPr>
      <w:r w:rsidRPr="00BC7959">
        <w:rPr>
          <w:rFonts w:ascii="Arial" w:hAnsi="Arial" w:cs="Arial"/>
        </w:rPr>
        <w:t>Одно лицо имеет право подать от своего имени только одну заявку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на участие в Запросе.</w:t>
      </w:r>
    </w:p>
    <w:p w:rsidR="00BC7959" w:rsidRPr="00BC7959" w:rsidRDefault="00BC7959" w:rsidP="00BC7959">
      <w:pPr>
        <w:pStyle w:val="a9"/>
        <w:numPr>
          <w:ilvl w:val="1"/>
          <w:numId w:val="4"/>
        </w:numPr>
        <w:spacing w:after="0"/>
        <w:ind w:left="0" w:firstLine="710"/>
        <w:rPr>
          <w:rFonts w:ascii="Arial" w:hAnsi="Arial" w:cs="Arial"/>
        </w:rPr>
      </w:pPr>
      <w:r w:rsidRPr="00BC7959">
        <w:rPr>
          <w:rFonts w:ascii="Arial" w:hAnsi="Arial" w:cs="Arial"/>
        </w:rPr>
        <w:t>Заявка на участие в Запросе с прилагаемыми к ней документами</w:t>
      </w:r>
      <w:r>
        <w:rPr>
          <w:rFonts w:ascii="Arial" w:hAnsi="Arial" w:cs="Arial"/>
        </w:rPr>
        <w:t xml:space="preserve"> </w:t>
      </w:r>
      <w:r w:rsidRPr="00BC7959">
        <w:rPr>
          <w:rFonts w:ascii="Arial" w:hAnsi="Arial" w:cs="Arial"/>
        </w:rPr>
        <w:t>регистрируется Секретарем Комиссии в журнале учета заявок с присвоением каждой заявке номера и с указанием даты и времени приема документов (число, месяц, год, время в часах и минутах).</w:t>
      </w:r>
    </w:p>
    <w:p w:rsidR="00BC7959" w:rsidRPr="00BC7959" w:rsidRDefault="00BC7959" w:rsidP="00BC7959">
      <w:pPr>
        <w:ind w:firstLine="709"/>
        <w:jc w:val="both"/>
        <w:rPr>
          <w:rFonts w:ascii="Arial" w:hAnsi="Arial" w:cs="Arial"/>
          <w:lang w:eastAsia="en-US"/>
        </w:rPr>
      </w:pPr>
      <w:r w:rsidRPr="00BC7959">
        <w:rPr>
          <w:rFonts w:ascii="Arial" w:hAnsi="Arial" w:cs="Arial"/>
          <w:lang w:eastAsia="en-US"/>
        </w:rPr>
        <w:t xml:space="preserve">При получении </w:t>
      </w:r>
      <w:proofErr w:type="gramStart"/>
      <w:r w:rsidRPr="00BC7959">
        <w:rPr>
          <w:rFonts w:ascii="Arial" w:hAnsi="Arial" w:cs="Arial"/>
          <w:lang w:eastAsia="en-US"/>
        </w:rPr>
        <w:t>заявки</w:t>
      </w:r>
      <w:proofErr w:type="gramEnd"/>
      <w:r w:rsidRPr="00BC7959">
        <w:rPr>
          <w:rFonts w:ascii="Arial" w:hAnsi="Arial" w:cs="Arial"/>
          <w:lang w:eastAsia="en-US"/>
        </w:rPr>
        <w:t xml:space="preserve"> подаваемой лично Секретарь Комиссии выдает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Претенденту или его уполномоченному доверенностью представителю расписку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в получении заявки.</w:t>
      </w:r>
    </w:p>
    <w:p w:rsidR="00BC7959" w:rsidRPr="00BC7959" w:rsidRDefault="00BC7959" w:rsidP="00BC7959">
      <w:pPr>
        <w:ind w:firstLine="710"/>
        <w:jc w:val="both"/>
        <w:rPr>
          <w:rFonts w:ascii="Arial" w:hAnsi="Arial" w:cs="Arial"/>
          <w:lang w:eastAsia="en-US"/>
        </w:rPr>
      </w:pPr>
      <w:r w:rsidRPr="00BC7959">
        <w:rPr>
          <w:rFonts w:ascii="Arial" w:hAnsi="Arial" w:cs="Arial"/>
          <w:lang w:eastAsia="en-US"/>
        </w:rPr>
        <w:t>При подаче заявки почтой, Организатор при наличии соответствующего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запроса Претендента, содержащегося в заявке либо направленного по адресу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электронной почты, указанному в п. 1.15 Положения, отправляет на указанный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на конверте с заявкой адрес электронной почты Претендента уведомление о</w:t>
      </w:r>
      <w:r>
        <w:rPr>
          <w:rFonts w:ascii="Arial" w:hAnsi="Arial" w:cs="Arial"/>
          <w:lang w:eastAsia="en-US"/>
        </w:rPr>
        <w:t xml:space="preserve"> </w:t>
      </w:r>
      <w:r w:rsidRPr="00BC7959">
        <w:rPr>
          <w:rFonts w:ascii="Arial" w:hAnsi="Arial" w:cs="Arial"/>
          <w:lang w:eastAsia="en-US"/>
        </w:rPr>
        <w:t>получении заявки.</w:t>
      </w:r>
      <w:r>
        <w:rPr>
          <w:rFonts w:ascii="Arial" w:hAnsi="Arial" w:cs="Arial"/>
          <w:lang w:eastAsia="en-US"/>
        </w:rPr>
        <w:t xml:space="preserve"> 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Организатор не принимает, не рассматривает и не регистрирует </w:t>
      </w:r>
      <w:proofErr w:type="gramStart"/>
      <w:r w:rsidRPr="00B201FE">
        <w:rPr>
          <w:rFonts w:ascii="Arial" w:hAnsi="Arial" w:cs="Arial"/>
        </w:rPr>
        <w:t>заявку в случае если</w:t>
      </w:r>
      <w:proofErr w:type="gramEnd"/>
      <w:r w:rsidRPr="00B201FE">
        <w:rPr>
          <w:rFonts w:ascii="Arial" w:hAnsi="Arial" w:cs="Arial"/>
        </w:rPr>
        <w:t>:</w:t>
      </w:r>
    </w:p>
    <w:p w:rsidR="00FE4B29" w:rsidRPr="00112554" w:rsidRDefault="00FE4B29" w:rsidP="00BC7959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112554">
        <w:rPr>
          <w:rFonts w:ascii="Arial" w:hAnsi="Arial" w:cs="Arial"/>
        </w:rPr>
        <w:t>аявка представлена по истечении срока приема заявок, установленного в п</w:t>
      </w:r>
      <w:r w:rsidRPr="00CF1689">
        <w:rPr>
          <w:rFonts w:ascii="Arial" w:hAnsi="Arial" w:cs="Arial"/>
        </w:rPr>
        <w:t xml:space="preserve">. </w:t>
      </w:r>
      <w:r w:rsidRPr="00CF1689">
        <w:rPr>
          <w:rFonts w:ascii="Arial" w:hAnsi="Arial" w:cs="Arial"/>
        </w:rPr>
        <w:fldChar w:fldCharType="begin"/>
      </w:r>
      <w:r w:rsidRPr="00CF1689">
        <w:rPr>
          <w:rFonts w:ascii="Arial" w:hAnsi="Arial" w:cs="Arial"/>
        </w:rPr>
        <w:instrText xml:space="preserve"> REF _Ref364948186 \r  \* MERGEFORMAT </w:instrText>
      </w:r>
      <w:r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2.</w:t>
      </w:r>
      <w:r w:rsidRPr="00CF1689">
        <w:rPr>
          <w:rFonts w:ascii="Arial" w:hAnsi="Arial" w:cs="Arial"/>
        </w:rPr>
        <w:fldChar w:fldCharType="end"/>
      </w:r>
      <w:r w:rsidR="00BC7959">
        <w:rPr>
          <w:rFonts w:ascii="Arial" w:hAnsi="Arial" w:cs="Arial"/>
        </w:rPr>
        <w:t>7</w:t>
      </w:r>
      <w:r w:rsidRPr="00112554">
        <w:rPr>
          <w:rFonts w:ascii="Arial" w:hAnsi="Arial" w:cs="Arial"/>
        </w:rPr>
        <w:t xml:space="preserve"> Положения,</w:t>
      </w:r>
    </w:p>
    <w:p w:rsidR="00FE4B29" w:rsidRPr="00112554" w:rsidRDefault="00FE4B29" w:rsidP="00BC7959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112554">
        <w:rPr>
          <w:rFonts w:ascii="Arial" w:hAnsi="Arial" w:cs="Arial"/>
        </w:rPr>
        <w:t>аявка представлена Претендентом или его уполномоченным представителем лично в промежуток времени, не предназначенный для приема заявок</w:t>
      </w:r>
      <w:r w:rsidR="00BC7959">
        <w:rPr>
          <w:rFonts w:ascii="Arial" w:hAnsi="Arial" w:cs="Arial"/>
        </w:rPr>
        <w:t>.</w:t>
      </w:r>
    </w:p>
    <w:p w:rsidR="00FE4B29" w:rsidRPr="00112554" w:rsidRDefault="00FE4B29" w:rsidP="00BC7959">
      <w:pPr>
        <w:pStyle w:val="a9"/>
        <w:numPr>
          <w:ilvl w:val="2"/>
          <w:numId w:val="4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З</w:t>
      </w:r>
      <w:r w:rsidRPr="00112554">
        <w:rPr>
          <w:rFonts w:ascii="Arial" w:hAnsi="Arial" w:cs="Arial"/>
        </w:rPr>
        <w:t>аявка представлена способом, отличным от способов, обозначенных в п. </w:t>
      </w:r>
      <w:r w:rsidR="001C1244">
        <w:rPr>
          <w:rFonts w:ascii="Arial" w:hAnsi="Arial" w:cs="Arial"/>
        </w:rPr>
        <w:t>2.</w:t>
      </w:r>
      <w:r w:rsidR="00BC7959">
        <w:rPr>
          <w:rFonts w:ascii="Arial" w:hAnsi="Arial" w:cs="Arial"/>
        </w:rPr>
        <w:t>6</w:t>
      </w:r>
      <w:r w:rsidRPr="00112554">
        <w:rPr>
          <w:rFonts w:ascii="Arial" w:hAnsi="Arial" w:cs="Arial"/>
        </w:rPr>
        <w:t xml:space="preserve"> Положения.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Допускается внесение Участником изменений в заявку и прилагаемые документы после их прием</w:t>
      </w:r>
      <w:r>
        <w:rPr>
          <w:rFonts w:ascii="Arial" w:hAnsi="Arial" w:cs="Arial"/>
        </w:rPr>
        <w:t>а</w:t>
      </w:r>
      <w:r w:rsidRPr="00B201FE">
        <w:rPr>
          <w:rFonts w:ascii="Arial" w:hAnsi="Arial" w:cs="Arial"/>
        </w:rPr>
        <w:t xml:space="preserve"> Организатором только для целей устранения несоответствий заявки и приложенных документов законодательству и Положению. В случае изменения и дополнения Положения Организатором в порядке п. </w:t>
      </w:r>
      <w:r w:rsidRPr="00CF1689">
        <w:rPr>
          <w:rFonts w:ascii="Arial" w:hAnsi="Arial" w:cs="Arial"/>
        </w:rPr>
        <w:fldChar w:fldCharType="begin"/>
      </w:r>
      <w:r w:rsidRPr="00CF1689">
        <w:rPr>
          <w:rFonts w:ascii="Arial" w:hAnsi="Arial" w:cs="Arial"/>
        </w:rPr>
        <w:instrText xml:space="preserve"> REF _Ref364949446 \r  \* MERGEFORMAT </w:instrText>
      </w:r>
      <w:r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1.1</w:t>
      </w:r>
      <w:r w:rsidR="00BC7959">
        <w:rPr>
          <w:rFonts w:ascii="Arial" w:hAnsi="Arial" w:cs="Arial"/>
        </w:rPr>
        <w:t>6</w:t>
      </w:r>
      <w:r w:rsidRPr="00CF1689">
        <w:rPr>
          <w:rFonts w:ascii="Arial" w:hAnsi="Arial" w:cs="Arial"/>
        </w:rPr>
        <w:fldChar w:fldCharType="end"/>
      </w:r>
      <w:r w:rsidRPr="00B201FE">
        <w:rPr>
          <w:rFonts w:ascii="Arial" w:hAnsi="Arial" w:cs="Arial"/>
        </w:rPr>
        <w:t xml:space="preserve"> Положения, Участник для подтверждения своей заявки должен предоставить недостающие (измененные) документы, удовлетворяющие требованиям ново</w:t>
      </w:r>
      <w:r>
        <w:rPr>
          <w:rFonts w:ascii="Arial" w:hAnsi="Arial" w:cs="Arial"/>
        </w:rPr>
        <w:t>й редакции</w:t>
      </w:r>
      <w:r w:rsidRPr="00B201FE">
        <w:rPr>
          <w:rFonts w:ascii="Arial" w:hAnsi="Arial" w:cs="Arial"/>
        </w:rPr>
        <w:t xml:space="preserve"> Положения. Ранее предоставленные Участником документы, удовлетворяющие требованиям ново</w:t>
      </w:r>
      <w:r>
        <w:rPr>
          <w:rFonts w:ascii="Arial" w:hAnsi="Arial" w:cs="Arial"/>
        </w:rPr>
        <w:t>й редакции</w:t>
      </w:r>
      <w:r w:rsidRPr="00B201FE">
        <w:rPr>
          <w:rFonts w:ascii="Arial" w:hAnsi="Arial" w:cs="Arial"/>
        </w:rPr>
        <w:t xml:space="preserve"> Положения, признаются действительными, их повторного предоставления не требуется. Отзыв ранее поданной заявки и прилагаемых документов не допускается.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и прилагаемые к ней документы,</w:t>
      </w:r>
      <w:r w:rsidRPr="00B201FE">
        <w:rPr>
          <w:rFonts w:ascii="Arial" w:hAnsi="Arial" w:cs="Arial"/>
        </w:rPr>
        <w:t xml:space="preserve"> переданные Организатору, возврату не подлежат.</w:t>
      </w:r>
    </w:p>
    <w:p w:rsidR="00FE4B29" w:rsidRPr="00B201FE" w:rsidRDefault="00FE4B29" w:rsidP="00BC7959">
      <w:pPr>
        <w:numPr>
          <w:ilvl w:val="1"/>
          <w:numId w:val="4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В случае если в </w:t>
      </w:r>
      <w:r>
        <w:rPr>
          <w:rFonts w:ascii="Arial" w:hAnsi="Arial" w:cs="Arial"/>
        </w:rPr>
        <w:t xml:space="preserve">течение </w:t>
      </w:r>
      <w:r w:rsidRPr="00B201FE">
        <w:rPr>
          <w:rFonts w:ascii="Arial" w:hAnsi="Arial" w:cs="Arial"/>
        </w:rPr>
        <w:t>срок</w:t>
      </w:r>
      <w:r>
        <w:rPr>
          <w:rFonts w:ascii="Arial" w:hAnsi="Arial" w:cs="Arial"/>
        </w:rPr>
        <w:t>а для</w:t>
      </w:r>
      <w:r w:rsidRPr="00B201FE">
        <w:rPr>
          <w:rFonts w:ascii="Arial" w:hAnsi="Arial" w:cs="Arial"/>
        </w:rPr>
        <w:t xml:space="preserve"> приема заявок ни одна заявка на участие в </w:t>
      </w:r>
      <w:r>
        <w:rPr>
          <w:rFonts w:ascii="Arial" w:hAnsi="Arial" w:cs="Arial"/>
        </w:rPr>
        <w:t>Запросе</w:t>
      </w:r>
      <w:r w:rsidRPr="00B201FE">
        <w:rPr>
          <w:rFonts w:ascii="Arial" w:hAnsi="Arial" w:cs="Arial"/>
        </w:rPr>
        <w:t xml:space="preserve"> не была зарегистрирована, Запрос признается Организатором несостоявшимся</w:t>
      </w:r>
      <w:r>
        <w:rPr>
          <w:rFonts w:ascii="Arial" w:hAnsi="Arial" w:cs="Arial"/>
        </w:rPr>
        <w:t>, что фиксируется в протоколе заседания Комиссии.</w:t>
      </w:r>
    </w:p>
    <w:p w:rsidR="00FE4B29" w:rsidRPr="00B201FE" w:rsidRDefault="00FE4B29" w:rsidP="00BC7959">
      <w:pPr>
        <w:numPr>
          <w:ilvl w:val="1"/>
          <w:numId w:val="4"/>
        </w:numPr>
        <w:ind w:left="0" w:firstLine="540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lastRenderedPageBreak/>
        <w:t>Организатор</w:t>
      </w:r>
      <w:r w:rsidR="00BC7959">
        <w:rPr>
          <w:rFonts w:ascii="Arial" w:hAnsi="Arial" w:cs="Arial"/>
        </w:rPr>
        <w:t>/Комиссия</w:t>
      </w:r>
      <w:r w:rsidRPr="00B201FE">
        <w:rPr>
          <w:rFonts w:ascii="Arial" w:hAnsi="Arial" w:cs="Arial"/>
        </w:rPr>
        <w:t xml:space="preserve"> принимает меры по обеспечению сохранности заявок и прилагаемых к ним документов до момента их рассмотрения.</w:t>
      </w:r>
    </w:p>
    <w:p w:rsidR="00FE4B29" w:rsidRPr="00B201FE" w:rsidRDefault="00FE4B29" w:rsidP="00FE4B29">
      <w:pPr>
        <w:jc w:val="both"/>
        <w:rPr>
          <w:rFonts w:ascii="Arial" w:hAnsi="Arial" w:cs="Arial"/>
        </w:rPr>
      </w:pPr>
    </w:p>
    <w:p w:rsidR="00FE4B29" w:rsidRPr="00445E1A" w:rsidRDefault="00FE4B29" w:rsidP="00FE4B29">
      <w:pPr>
        <w:jc w:val="center"/>
        <w:rPr>
          <w:rFonts w:ascii="Arial" w:hAnsi="Arial" w:cs="Arial"/>
          <w:b/>
        </w:rPr>
      </w:pPr>
      <w:r w:rsidRPr="00445E1A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Допуск к Запросу. П</w:t>
      </w:r>
      <w:r w:rsidRPr="00445E1A">
        <w:rPr>
          <w:rFonts w:ascii="Arial" w:hAnsi="Arial" w:cs="Arial"/>
          <w:b/>
        </w:rPr>
        <w:t>одведени</w:t>
      </w:r>
      <w:r>
        <w:rPr>
          <w:rFonts w:ascii="Arial" w:hAnsi="Arial" w:cs="Arial"/>
          <w:b/>
        </w:rPr>
        <w:t>е</w:t>
      </w:r>
      <w:r w:rsidRPr="00445E1A">
        <w:rPr>
          <w:rFonts w:ascii="Arial" w:hAnsi="Arial" w:cs="Arial"/>
          <w:b/>
        </w:rPr>
        <w:t xml:space="preserve"> итогов Запроса.</w:t>
      </w:r>
    </w:p>
    <w:p w:rsidR="007B184F" w:rsidRPr="007B184F" w:rsidRDefault="00FE4B29" w:rsidP="007B184F">
      <w:pPr>
        <w:pStyle w:val="a9"/>
        <w:numPr>
          <w:ilvl w:val="1"/>
          <w:numId w:val="3"/>
        </w:numPr>
        <w:ind w:left="0" w:firstLine="567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Вскрытие конвертов с </w:t>
      </w:r>
      <w:r>
        <w:rPr>
          <w:rFonts w:ascii="Arial" w:hAnsi="Arial" w:cs="Arial"/>
        </w:rPr>
        <w:t>заявками</w:t>
      </w:r>
      <w:r w:rsidRPr="00B201FE">
        <w:rPr>
          <w:rFonts w:ascii="Arial" w:hAnsi="Arial" w:cs="Arial"/>
        </w:rPr>
        <w:t xml:space="preserve"> Участник</w:t>
      </w:r>
      <w:r>
        <w:rPr>
          <w:rFonts w:ascii="Arial" w:hAnsi="Arial" w:cs="Arial"/>
        </w:rPr>
        <w:t>ов</w:t>
      </w:r>
      <w:r w:rsidRPr="00B201FE">
        <w:rPr>
          <w:rFonts w:ascii="Arial" w:hAnsi="Arial" w:cs="Arial"/>
        </w:rPr>
        <w:t xml:space="preserve"> </w:t>
      </w:r>
      <w:r w:rsidR="0032782F">
        <w:rPr>
          <w:rFonts w:ascii="Arial" w:hAnsi="Arial" w:cs="Arial"/>
        </w:rPr>
        <w:t xml:space="preserve">на участие в Запросе </w:t>
      </w:r>
      <w:r w:rsidRPr="00B201FE">
        <w:rPr>
          <w:rFonts w:ascii="Arial" w:hAnsi="Arial" w:cs="Arial"/>
        </w:rPr>
        <w:t>осуществляется Комиссией по месту подведения итогов Запроса</w:t>
      </w:r>
      <w:r w:rsidR="007B184F">
        <w:rPr>
          <w:rFonts w:ascii="Arial" w:hAnsi="Arial" w:cs="Arial"/>
        </w:rPr>
        <w:t>.</w:t>
      </w:r>
      <w:r w:rsidRPr="00B201FE">
        <w:rPr>
          <w:rFonts w:ascii="Arial" w:hAnsi="Arial" w:cs="Arial"/>
        </w:rPr>
        <w:t xml:space="preserve"> </w:t>
      </w:r>
      <w:r w:rsidRPr="00DF0823">
        <w:rPr>
          <w:rFonts w:ascii="Arial" w:hAnsi="Arial" w:cs="Arial"/>
        </w:rPr>
        <w:t xml:space="preserve">Перед вскрытием конвертов с заявками </w:t>
      </w:r>
      <w:r w:rsidR="007B184F">
        <w:rPr>
          <w:rFonts w:ascii="Arial" w:hAnsi="Arial" w:cs="Arial"/>
        </w:rPr>
        <w:t>Комиссия</w:t>
      </w:r>
      <w:r w:rsidRPr="00DF0823">
        <w:rPr>
          <w:rFonts w:ascii="Arial" w:hAnsi="Arial" w:cs="Arial"/>
        </w:rPr>
        <w:t xml:space="preserve"> проверяет их целостность, что фиксируется в протоколе заседании Комиссии. </w:t>
      </w:r>
      <w:r w:rsidR="007B184F" w:rsidRPr="007B184F">
        <w:rPr>
          <w:rFonts w:ascii="Arial" w:hAnsi="Arial" w:cs="Arial"/>
        </w:rPr>
        <w:t>Указанный протокол заседания</w:t>
      </w:r>
      <w:r w:rsidR="007B184F">
        <w:rPr>
          <w:rFonts w:ascii="Arial" w:hAnsi="Arial" w:cs="Arial"/>
        </w:rPr>
        <w:t xml:space="preserve"> </w:t>
      </w:r>
      <w:r w:rsidR="007B184F" w:rsidRPr="007B184F">
        <w:rPr>
          <w:rFonts w:ascii="Arial" w:hAnsi="Arial" w:cs="Arial"/>
        </w:rPr>
        <w:t>Комиссии (включая выписки из него или его копии) не публикуется,</w:t>
      </w:r>
      <w:r w:rsidR="007B184F">
        <w:rPr>
          <w:rFonts w:ascii="Arial" w:hAnsi="Arial" w:cs="Arial"/>
        </w:rPr>
        <w:t xml:space="preserve"> </w:t>
      </w:r>
      <w:r w:rsidR="007B184F" w:rsidRPr="007B184F">
        <w:rPr>
          <w:rFonts w:ascii="Arial" w:hAnsi="Arial" w:cs="Arial"/>
        </w:rPr>
        <w:t>Претендентам/Участникам/Победителю не предоставляется.</w:t>
      </w:r>
    </w:p>
    <w:p w:rsidR="007B184F" w:rsidRDefault="00FE4B29" w:rsidP="007B184F">
      <w:pPr>
        <w:pStyle w:val="a9"/>
        <w:spacing w:before="0" w:after="0"/>
        <w:ind w:left="0" w:firstLine="556"/>
        <w:rPr>
          <w:rFonts w:ascii="Arial" w:hAnsi="Arial" w:cs="Arial"/>
        </w:rPr>
      </w:pPr>
      <w:r w:rsidRPr="00DF0823">
        <w:rPr>
          <w:rFonts w:ascii="Arial" w:hAnsi="Arial" w:cs="Arial"/>
        </w:rPr>
        <w:t xml:space="preserve">Рассмотрение заявок Участников осуществляется </w:t>
      </w:r>
      <w:r w:rsidR="007B184F">
        <w:rPr>
          <w:rFonts w:ascii="Arial" w:hAnsi="Arial" w:cs="Arial"/>
        </w:rPr>
        <w:t>Комиссией</w:t>
      </w:r>
      <w:r w:rsidRPr="00DF0823">
        <w:rPr>
          <w:rFonts w:ascii="Arial" w:hAnsi="Arial" w:cs="Arial"/>
        </w:rPr>
        <w:t xml:space="preserve"> по месту подведения итогов Запроса. Участники не имеют права принимать участие в процедуре рассмотрения заявок. </w:t>
      </w:r>
    </w:p>
    <w:p w:rsidR="00FE4B29" w:rsidRPr="00DF0823" w:rsidRDefault="00FE4B29" w:rsidP="007B184F">
      <w:pPr>
        <w:pStyle w:val="a9"/>
        <w:spacing w:before="0" w:after="0"/>
        <w:ind w:left="0" w:firstLine="556"/>
        <w:rPr>
          <w:rFonts w:ascii="Arial" w:hAnsi="Arial" w:cs="Arial"/>
        </w:rPr>
      </w:pPr>
      <w:r w:rsidRPr="00DF0823">
        <w:rPr>
          <w:rFonts w:ascii="Arial" w:hAnsi="Arial" w:cs="Arial"/>
        </w:rPr>
        <w:t xml:space="preserve">В случае выявления фактов повреждения запечатанных конвертов с заявками, </w:t>
      </w:r>
      <w:r w:rsidR="007B184F">
        <w:rPr>
          <w:rFonts w:ascii="Arial" w:hAnsi="Arial" w:cs="Arial"/>
        </w:rPr>
        <w:t>повлекшего за собой</w:t>
      </w:r>
      <w:r w:rsidRPr="00DF0823">
        <w:rPr>
          <w:rFonts w:ascii="Arial" w:hAnsi="Arial" w:cs="Arial"/>
        </w:rPr>
        <w:t xml:space="preserve"> возможность ознакомления с содержанием </w:t>
      </w:r>
      <w:r w:rsidR="007B184F">
        <w:rPr>
          <w:rFonts w:ascii="Arial" w:hAnsi="Arial" w:cs="Arial"/>
        </w:rPr>
        <w:t>конвертов и передачи такой информации третьим лицам до даты их вскрытия</w:t>
      </w:r>
      <w:r w:rsidRPr="00DF0823">
        <w:rPr>
          <w:rFonts w:ascii="Arial" w:hAnsi="Arial" w:cs="Arial"/>
        </w:rPr>
        <w:t>, Запрос признается Комиссией несостоявшимся.</w:t>
      </w:r>
    </w:p>
    <w:p w:rsidR="00FE4B29" w:rsidRPr="00B201FE" w:rsidRDefault="00FE4B29" w:rsidP="00FE4B29">
      <w:pPr>
        <w:pStyle w:val="a9"/>
        <w:numPr>
          <w:ilvl w:val="1"/>
          <w:numId w:val="3"/>
        </w:numPr>
        <w:spacing w:before="0" w:after="0"/>
        <w:ind w:left="0" w:firstLine="556"/>
        <w:rPr>
          <w:rFonts w:ascii="Arial" w:hAnsi="Arial" w:cs="Arial"/>
        </w:rPr>
      </w:pPr>
      <w:bookmarkStart w:id="9" w:name="_Ref364950212"/>
      <w:r>
        <w:rPr>
          <w:rFonts w:ascii="Arial" w:hAnsi="Arial" w:cs="Arial"/>
        </w:rPr>
        <w:t>П</w:t>
      </w:r>
      <w:r w:rsidRPr="00B201FE">
        <w:rPr>
          <w:rFonts w:ascii="Arial" w:hAnsi="Arial" w:cs="Arial"/>
        </w:rPr>
        <w:t xml:space="preserve">о итогам вскрытия конвертов </w:t>
      </w:r>
      <w:r>
        <w:rPr>
          <w:rFonts w:ascii="Arial" w:hAnsi="Arial" w:cs="Arial"/>
        </w:rPr>
        <w:t>заявки</w:t>
      </w:r>
      <w:r w:rsidR="00DF0823">
        <w:rPr>
          <w:rFonts w:ascii="Arial" w:hAnsi="Arial" w:cs="Arial"/>
        </w:rPr>
        <w:t xml:space="preserve"> на участие в Запросе</w:t>
      </w:r>
      <w:r w:rsidRPr="00B201FE">
        <w:rPr>
          <w:rFonts w:ascii="Arial" w:hAnsi="Arial" w:cs="Arial"/>
        </w:rPr>
        <w:t xml:space="preserve"> рассматриваются </w:t>
      </w:r>
      <w:r w:rsidR="007B184F">
        <w:rPr>
          <w:rFonts w:ascii="Arial" w:hAnsi="Arial" w:cs="Arial"/>
        </w:rPr>
        <w:t>Комиссией</w:t>
      </w:r>
      <w:r>
        <w:rPr>
          <w:rFonts w:ascii="Arial" w:hAnsi="Arial" w:cs="Arial"/>
        </w:rPr>
        <w:t xml:space="preserve"> на предмет допуска Участников к участию в Запросе</w:t>
      </w:r>
      <w:r w:rsidRPr="00B201FE">
        <w:rPr>
          <w:rFonts w:ascii="Arial" w:hAnsi="Arial" w:cs="Arial"/>
        </w:rPr>
        <w:t xml:space="preserve">. </w:t>
      </w:r>
      <w:r w:rsidR="007B184F">
        <w:rPr>
          <w:rFonts w:ascii="Arial" w:hAnsi="Arial" w:cs="Arial"/>
        </w:rPr>
        <w:t xml:space="preserve">Комиссия </w:t>
      </w:r>
      <w:r>
        <w:rPr>
          <w:rFonts w:ascii="Arial" w:hAnsi="Arial" w:cs="Arial"/>
        </w:rPr>
        <w:t>отказывает в допуске Участника к участию в Запросе</w:t>
      </w:r>
      <w:r w:rsidRPr="00B201FE">
        <w:rPr>
          <w:rFonts w:ascii="Arial" w:hAnsi="Arial" w:cs="Arial"/>
        </w:rPr>
        <w:t xml:space="preserve"> в случае, если:</w:t>
      </w:r>
      <w:bookmarkEnd w:id="9"/>
    </w:p>
    <w:p w:rsidR="00FE4B29" w:rsidRDefault="00FE4B29" w:rsidP="00FE4B2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Документы не подписаны / не заверены надлежащим лицом в тех случаях, когда формами соответствующих документов предусмотрено наличие подписей /заверений</w:t>
      </w:r>
      <w:r w:rsidR="007B184F">
        <w:rPr>
          <w:rFonts w:ascii="Arial" w:hAnsi="Arial" w:cs="Arial"/>
        </w:rPr>
        <w:t>.</w:t>
      </w:r>
    </w:p>
    <w:p w:rsidR="00FE4B29" w:rsidRPr="00B201FE" w:rsidRDefault="00FE4B29" w:rsidP="00FE4B2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Документы</w:t>
      </w:r>
      <w:r w:rsidRPr="00B201FE">
        <w:rPr>
          <w:rFonts w:ascii="Arial" w:hAnsi="Arial" w:cs="Arial"/>
        </w:rPr>
        <w:t xml:space="preserve"> подписаны</w:t>
      </w:r>
      <w:r>
        <w:rPr>
          <w:rFonts w:ascii="Arial" w:hAnsi="Arial" w:cs="Arial"/>
        </w:rPr>
        <w:t xml:space="preserve"> / заверены</w:t>
      </w:r>
      <w:r w:rsidRPr="00B201FE">
        <w:rPr>
          <w:rFonts w:ascii="Arial" w:hAnsi="Arial" w:cs="Arial"/>
        </w:rPr>
        <w:t xml:space="preserve"> лицом, не имеющим соответствующих полномочий;</w:t>
      </w:r>
    </w:p>
    <w:p w:rsidR="00FE4B29" w:rsidRPr="00B201FE" w:rsidRDefault="00FE4B29" w:rsidP="00FE4B2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В составе заявки </w:t>
      </w:r>
      <w:r w:rsidR="007B184F">
        <w:rPr>
          <w:rFonts w:ascii="Arial" w:hAnsi="Arial" w:cs="Arial"/>
        </w:rPr>
        <w:t xml:space="preserve">на участие в Запросе </w:t>
      </w:r>
      <w:r>
        <w:rPr>
          <w:rFonts w:ascii="Arial" w:hAnsi="Arial" w:cs="Arial"/>
        </w:rPr>
        <w:t>п</w:t>
      </w:r>
      <w:r w:rsidRPr="00B201FE">
        <w:rPr>
          <w:rFonts w:ascii="Arial" w:hAnsi="Arial" w:cs="Arial"/>
        </w:rPr>
        <w:t>редставлены не все документы, предусмотренные Положением, либо они оформлены ненадлежащим образом или содержат неполные/недостоверные сведения;</w:t>
      </w:r>
    </w:p>
    <w:p w:rsidR="00FE4B29" w:rsidRPr="00B201FE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Участником подано более одной заявки. В случае установления факта подачи одним Участником двух и более заявок на участие в Запросе, Организатор вправе по своему усмотрению </w:t>
      </w:r>
      <w:r>
        <w:rPr>
          <w:rFonts w:ascii="Arial" w:hAnsi="Arial" w:cs="Arial"/>
        </w:rPr>
        <w:t xml:space="preserve">отказать в рассмотрении заявки Участника либо </w:t>
      </w:r>
      <w:r w:rsidRPr="00B201FE">
        <w:rPr>
          <w:rFonts w:ascii="Arial" w:hAnsi="Arial" w:cs="Arial"/>
        </w:rPr>
        <w:t xml:space="preserve">рассмотреть только </w:t>
      </w:r>
      <w:r>
        <w:rPr>
          <w:rFonts w:ascii="Arial" w:hAnsi="Arial" w:cs="Arial"/>
        </w:rPr>
        <w:t>ту заявку</w:t>
      </w:r>
      <w:r w:rsidRPr="00B201FE">
        <w:rPr>
          <w:rFonts w:ascii="Arial" w:hAnsi="Arial" w:cs="Arial"/>
        </w:rPr>
        <w:t>, которая по цене и</w:t>
      </w:r>
      <w:r>
        <w:rPr>
          <w:rFonts w:ascii="Arial" w:hAnsi="Arial" w:cs="Arial"/>
        </w:rPr>
        <w:t>/или</w:t>
      </w:r>
      <w:r w:rsidRPr="00B201FE">
        <w:rPr>
          <w:rFonts w:ascii="Arial" w:hAnsi="Arial" w:cs="Arial"/>
        </w:rPr>
        <w:t xml:space="preserve"> другим условиям является выгоднее для Продавца по сравнению с остальными </w:t>
      </w:r>
      <w:r>
        <w:rPr>
          <w:rFonts w:ascii="Arial" w:hAnsi="Arial" w:cs="Arial"/>
        </w:rPr>
        <w:t>заявками э</w:t>
      </w:r>
      <w:r w:rsidRPr="00B201FE">
        <w:rPr>
          <w:rFonts w:ascii="Arial" w:hAnsi="Arial" w:cs="Arial"/>
        </w:rPr>
        <w:t>того Участника;</w:t>
      </w:r>
    </w:p>
    <w:p w:rsidR="00FE4B29" w:rsidRPr="00B201FE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Представленные документы не подтверждают права Участника быть Участником и/или </w:t>
      </w:r>
      <w:r>
        <w:rPr>
          <w:rFonts w:ascii="Arial" w:hAnsi="Arial" w:cs="Arial"/>
        </w:rPr>
        <w:t>Победителем</w:t>
      </w:r>
      <w:r w:rsidRPr="00B201FE">
        <w:rPr>
          <w:rFonts w:ascii="Arial" w:hAnsi="Arial" w:cs="Arial"/>
        </w:rPr>
        <w:t xml:space="preserve"> в соответствии с законодательством и</w:t>
      </w:r>
      <w:r>
        <w:rPr>
          <w:rFonts w:ascii="Arial" w:hAnsi="Arial" w:cs="Arial"/>
        </w:rPr>
        <w:t>/или</w:t>
      </w:r>
      <w:r w:rsidRPr="00B201FE">
        <w:rPr>
          <w:rFonts w:ascii="Arial" w:hAnsi="Arial" w:cs="Arial"/>
        </w:rPr>
        <w:t xml:space="preserve"> Положением;</w:t>
      </w:r>
    </w:p>
    <w:p w:rsidR="00FE4B29" w:rsidRPr="00B201FE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Цена приобретения </w:t>
      </w:r>
      <w:r>
        <w:rPr>
          <w:rFonts w:ascii="Arial" w:hAnsi="Arial" w:cs="Arial"/>
        </w:rPr>
        <w:t>Объекта продажи</w:t>
      </w:r>
      <w:r w:rsidRPr="00B201FE">
        <w:rPr>
          <w:rFonts w:ascii="Arial" w:hAnsi="Arial" w:cs="Arial"/>
        </w:rPr>
        <w:t xml:space="preserve">, указанная в </w:t>
      </w:r>
      <w:r>
        <w:rPr>
          <w:rFonts w:ascii="Arial" w:hAnsi="Arial" w:cs="Arial"/>
        </w:rPr>
        <w:t>заявке</w:t>
      </w:r>
      <w:r w:rsidRPr="00B201FE">
        <w:rPr>
          <w:rFonts w:ascii="Arial" w:hAnsi="Arial" w:cs="Arial"/>
        </w:rPr>
        <w:t>, меньше начальной цены, обозначенной в п</w:t>
      </w:r>
      <w:r w:rsidRPr="00CF1689">
        <w:rPr>
          <w:rFonts w:ascii="Arial" w:hAnsi="Arial" w:cs="Arial"/>
        </w:rPr>
        <w:t xml:space="preserve">. </w:t>
      </w:r>
      <w:r w:rsidR="009B44CB">
        <w:rPr>
          <w:rFonts w:ascii="Arial" w:hAnsi="Arial" w:cs="Arial"/>
        </w:rPr>
        <w:t xml:space="preserve">1.9 </w:t>
      </w:r>
      <w:r w:rsidRPr="00B201FE">
        <w:rPr>
          <w:rFonts w:ascii="Arial" w:hAnsi="Arial" w:cs="Arial"/>
        </w:rPr>
        <w:t>Положения.</w:t>
      </w:r>
    </w:p>
    <w:p w:rsidR="00FE4B29" w:rsidRDefault="00FE4B29" w:rsidP="00FE4B2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Дополнительные условия, изложенные в </w:t>
      </w:r>
      <w:r>
        <w:rPr>
          <w:rFonts w:ascii="Arial" w:hAnsi="Arial" w:cs="Arial"/>
        </w:rPr>
        <w:t>заявке</w:t>
      </w:r>
      <w:r w:rsidRPr="00B201FE">
        <w:rPr>
          <w:rFonts w:ascii="Arial" w:hAnsi="Arial" w:cs="Arial"/>
        </w:rPr>
        <w:t>, не могут быть приняты Организатором в качестве приемлемых для заключения договора купли-продажи (</w:t>
      </w:r>
      <w:r w:rsidRPr="00CF1689">
        <w:rPr>
          <w:rFonts w:ascii="Arial" w:hAnsi="Arial" w:cs="Arial"/>
        </w:rPr>
        <w:t>Приложение №</w:t>
      </w:r>
      <w:r w:rsidR="00DF0823">
        <w:rPr>
          <w:rFonts w:ascii="Arial" w:hAnsi="Arial" w:cs="Arial"/>
        </w:rPr>
        <w:t>5</w:t>
      </w:r>
      <w:r w:rsidR="007B184F">
        <w:rPr>
          <w:rFonts w:ascii="Arial" w:hAnsi="Arial" w:cs="Arial"/>
        </w:rPr>
        <w:t xml:space="preserve"> к Положению</w:t>
      </w:r>
      <w:r w:rsidRPr="00B201FE">
        <w:rPr>
          <w:rFonts w:ascii="Arial" w:hAnsi="Arial" w:cs="Arial"/>
        </w:rPr>
        <w:t>);</w:t>
      </w:r>
    </w:p>
    <w:p w:rsidR="00DF0823" w:rsidRPr="0060565E" w:rsidRDefault="00DF0823" w:rsidP="00DF0823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DE42C2">
        <w:rPr>
          <w:rFonts w:ascii="Arial" w:hAnsi="Arial" w:cs="Arial"/>
        </w:rPr>
        <w:t>Отсутствуют данные, подтверждающие своевременное поступление обеспечительного платежа на расчетный счет в п</w:t>
      </w:r>
      <w:r w:rsidR="007B184F">
        <w:rPr>
          <w:rFonts w:ascii="Arial" w:hAnsi="Arial" w:cs="Arial"/>
        </w:rPr>
        <w:t>орядке, предусмотренном</w:t>
      </w:r>
      <w:r w:rsidR="00E15709">
        <w:rPr>
          <w:rFonts w:ascii="Arial" w:hAnsi="Arial" w:cs="Arial"/>
        </w:rPr>
        <w:t xml:space="preserve"> настоящим </w:t>
      </w:r>
      <w:r w:rsidRPr="0060565E">
        <w:rPr>
          <w:rFonts w:ascii="Arial" w:hAnsi="Arial" w:cs="Arial"/>
        </w:rPr>
        <w:t>Положени</w:t>
      </w:r>
      <w:r w:rsidR="00E15709">
        <w:rPr>
          <w:rFonts w:ascii="Arial" w:hAnsi="Arial" w:cs="Arial"/>
        </w:rPr>
        <w:t>ем</w:t>
      </w:r>
      <w:r w:rsidRPr="0060565E">
        <w:rPr>
          <w:rFonts w:ascii="Arial" w:hAnsi="Arial" w:cs="Arial"/>
        </w:rPr>
        <w:t>;</w:t>
      </w:r>
    </w:p>
    <w:p w:rsidR="00FE4B29" w:rsidRPr="00DF0823" w:rsidRDefault="00FE4B29" w:rsidP="00DF0823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DF0823">
        <w:rPr>
          <w:rFonts w:ascii="Arial" w:hAnsi="Arial" w:cs="Arial"/>
        </w:rPr>
        <w:t>Заявка или иные документы, поданные Участником в конверте, не соответствуют требованиям Положения или законодательства, либо документы отсутствуют в конверте.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Итоги допуска Участников к участию в Запросе фиксируются в</w:t>
      </w:r>
      <w:r w:rsidRPr="00B201FE">
        <w:rPr>
          <w:rFonts w:ascii="Arial" w:hAnsi="Arial" w:cs="Arial"/>
        </w:rPr>
        <w:t xml:space="preserve"> протокол</w:t>
      </w:r>
      <w:r>
        <w:rPr>
          <w:rFonts w:ascii="Arial" w:hAnsi="Arial" w:cs="Arial"/>
        </w:rPr>
        <w:t>е</w:t>
      </w:r>
      <w:r w:rsidRPr="00B201FE">
        <w:rPr>
          <w:rFonts w:ascii="Arial" w:hAnsi="Arial" w:cs="Arial"/>
        </w:rPr>
        <w:t xml:space="preserve"> заседания Комиссии. В протоколе заседания Комиссии приводится перечень зарегистрированных заявок с указанием порядковых номеров, дат и времени поступления заявок, наименований (имен) Участников, </w:t>
      </w:r>
      <w:r>
        <w:rPr>
          <w:rFonts w:ascii="Arial" w:hAnsi="Arial" w:cs="Arial"/>
        </w:rPr>
        <w:t xml:space="preserve">результат </w:t>
      </w:r>
      <w:r>
        <w:rPr>
          <w:rFonts w:ascii="Arial" w:hAnsi="Arial" w:cs="Arial"/>
        </w:rPr>
        <w:lastRenderedPageBreak/>
        <w:t>рассмотрения заявок Участников, решение о допуске или не</w:t>
      </w:r>
      <w:r w:rsidR="00FF0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допуске Участников к участию в Запросе с указанием причин не</w:t>
      </w:r>
      <w:r w:rsidR="00FF09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допуска, иные предусмотренные Положением сведения.</w:t>
      </w:r>
    </w:p>
    <w:p w:rsidR="00E15709" w:rsidRDefault="00E15709" w:rsidP="00E15709">
      <w:pPr>
        <w:ind w:firstLine="709"/>
        <w:jc w:val="both"/>
        <w:rPr>
          <w:rFonts w:ascii="Arial" w:hAnsi="Arial" w:cs="Arial"/>
        </w:rPr>
      </w:pPr>
      <w:r w:rsidRPr="00E15709">
        <w:rPr>
          <w:rFonts w:ascii="Arial" w:hAnsi="Arial" w:cs="Arial"/>
        </w:rPr>
        <w:t>Указанный протокол заседания Комиссии (включая выписки из него или его</w:t>
      </w:r>
      <w:r>
        <w:rPr>
          <w:rFonts w:ascii="Arial" w:hAnsi="Arial" w:cs="Arial"/>
        </w:rPr>
        <w:t xml:space="preserve"> </w:t>
      </w:r>
      <w:r w:rsidRPr="00E15709">
        <w:rPr>
          <w:rFonts w:ascii="Arial" w:hAnsi="Arial" w:cs="Arial"/>
        </w:rPr>
        <w:t>копии) не публикуется, Претендентам/Участникам/Победителю не</w:t>
      </w:r>
      <w:r>
        <w:rPr>
          <w:rFonts w:ascii="Arial" w:hAnsi="Arial" w:cs="Arial"/>
        </w:rPr>
        <w:t xml:space="preserve"> </w:t>
      </w:r>
      <w:r w:rsidRPr="00E15709">
        <w:rPr>
          <w:rFonts w:ascii="Arial" w:hAnsi="Arial" w:cs="Arial"/>
        </w:rPr>
        <w:t>предоставляется.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9A6485">
        <w:rPr>
          <w:rFonts w:ascii="Arial" w:hAnsi="Arial" w:cs="Arial"/>
        </w:rPr>
        <w:t xml:space="preserve">В случае если </w:t>
      </w:r>
      <w:r>
        <w:rPr>
          <w:rFonts w:ascii="Arial" w:hAnsi="Arial" w:cs="Arial"/>
        </w:rPr>
        <w:t xml:space="preserve">по итогам рассмотрения заявок </w:t>
      </w:r>
      <w:r w:rsidRPr="009A6485">
        <w:rPr>
          <w:rFonts w:ascii="Arial" w:hAnsi="Arial" w:cs="Arial"/>
        </w:rPr>
        <w:t xml:space="preserve">ни </w:t>
      </w:r>
      <w:r>
        <w:rPr>
          <w:rFonts w:ascii="Arial" w:hAnsi="Arial" w:cs="Arial"/>
        </w:rPr>
        <w:t>один Участник не будет допущен к участию в Запросе</w:t>
      </w:r>
      <w:r w:rsidRPr="009A6485">
        <w:rPr>
          <w:rFonts w:ascii="Arial" w:hAnsi="Arial" w:cs="Arial"/>
        </w:rPr>
        <w:t>, Запрос признается Организатором несостоявшимся.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bookmarkStart w:id="10" w:name="_Ref364955674"/>
      <w:r w:rsidRPr="009A6485">
        <w:rPr>
          <w:rFonts w:ascii="Arial" w:hAnsi="Arial" w:cs="Arial"/>
        </w:rPr>
        <w:t xml:space="preserve">В случае если </w:t>
      </w:r>
      <w:r>
        <w:rPr>
          <w:rFonts w:ascii="Arial" w:hAnsi="Arial" w:cs="Arial"/>
        </w:rPr>
        <w:t>по итогам рассмотрения заявок только один Участник будет допущен к участию в Запросе</w:t>
      </w:r>
      <w:r w:rsidRPr="009A6485">
        <w:rPr>
          <w:rFonts w:ascii="Arial" w:hAnsi="Arial" w:cs="Arial"/>
        </w:rPr>
        <w:t xml:space="preserve">, Запрос признается Организатором несостоявшимся. </w:t>
      </w:r>
      <w:r w:rsidRPr="00B201FE">
        <w:rPr>
          <w:rFonts w:ascii="Arial" w:hAnsi="Arial" w:cs="Arial"/>
        </w:rPr>
        <w:t xml:space="preserve">Организатор </w:t>
      </w:r>
      <w:r>
        <w:rPr>
          <w:rFonts w:ascii="Arial" w:hAnsi="Arial" w:cs="Arial"/>
        </w:rPr>
        <w:t>предлагает единственному Участнику</w:t>
      </w:r>
      <w:r w:rsidRPr="00B201FE">
        <w:rPr>
          <w:rFonts w:ascii="Arial" w:hAnsi="Arial" w:cs="Arial"/>
        </w:rPr>
        <w:t xml:space="preserve"> заключить договор купли-продажи </w:t>
      </w:r>
      <w:r>
        <w:rPr>
          <w:rFonts w:ascii="Arial" w:hAnsi="Arial" w:cs="Arial"/>
        </w:rPr>
        <w:t xml:space="preserve">Объекта продажи по цене </w:t>
      </w:r>
      <w:r w:rsidR="00E15709">
        <w:rPr>
          <w:rFonts w:ascii="Arial" w:hAnsi="Arial" w:cs="Arial"/>
        </w:rPr>
        <w:t xml:space="preserve">его предложения, но не ниже начальной цены Запроса в </w:t>
      </w:r>
      <w:r>
        <w:rPr>
          <w:rFonts w:ascii="Arial" w:hAnsi="Arial" w:cs="Arial"/>
        </w:rPr>
        <w:t xml:space="preserve">порядке </w:t>
      </w:r>
      <w:proofErr w:type="spellStart"/>
      <w:r>
        <w:rPr>
          <w:rFonts w:ascii="Arial" w:hAnsi="Arial" w:cs="Arial"/>
        </w:rPr>
        <w:t>п.п</w:t>
      </w:r>
      <w:proofErr w:type="spellEnd"/>
      <w:r>
        <w:rPr>
          <w:rFonts w:ascii="Arial" w:hAnsi="Arial" w:cs="Arial"/>
        </w:rPr>
        <w:t xml:space="preserve">. </w:t>
      </w:r>
      <w:r w:rsidRPr="00CF1689">
        <w:rPr>
          <w:rFonts w:ascii="Arial" w:hAnsi="Arial" w:cs="Arial"/>
        </w:rPr>
        <w:fldChar w:fldCharType="begin"/>
      </w:r>
      <w:r w:rsidRPr="00CF1689">
        <w:rPr>
          <w:rFonts w:ascii="Arial" w:hAnsi="Arial" w:cs="Arial"/>
        </w:rPr>
        <w:instrText xml:space="preserve"> REF _Ref364957390 \r  \* MERGEFORMAT </w:instrText>
      </w:r>
      <w:r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4.1</w:t>
      </w:r>
      <w:r w:rsidRPr="00CF1689">
        <w:rPr>
          <w:rFonts w:ascii="Arial" w:hAnsi="Arial" w:cs="Arial"/>
        </w:rPr>
        <w:fldChar w:fldCharType="end"/>
      </w:r>
      <w:r w:rsidRPr="00CF1689">
        <w:rPr>
          <w:rFonts w:ascii="Arial" w:hAnsi="Arial" w:cs="Arial"/>
        </w:rPr>
        <w:t xml:space="preserve"> </w:t>
      </w:r>
      <w:r w:rsidR="004D20B2">
        <w:rPr>
          <w:rFonts w:ascii="Arial" w:hAnsi="Arial" w:cs="Arial"/>
        </w:rPr>
        <w:t>–</w:t>
      </w:r>
      <w:r w:rsidRPr="00CF1689">
        <w:rPr>
          <w:rFonts w:ascii="Arial" w:hAnsi="Arial" w:cs="Arial"/>
        </w:rPr>
        <w:t xml:space="preserve"> </w:t>
      </w:r>
      <w:r w:rsidR="004D20B2">
        <w:rPr>
          <w:rFonts w:ascii="Arial" w:hAnsi="Arial" w:cs="Arial"/>
        </w:rPr>
        <w:t>4.3</w:t>
      </w:r>
      <w:r>
        <w:rPr>
          <w:rFonts w:ascii="Arial" w:hAnsi="Arial" w:cs="Arial"/>
        </w:rPr>
        <w:t xml:space="preserve"> Положения</w:t>
      </w:r>
      <w:r w:rsidRPr="009A6485">
        <w:rPr>
          <w:rFonts w:ascii="Arial" w:hAnsi="Arial" w:cs="Arial"/>
        </w:rPr>
        <w:t>.</w:t>
      </w:r>
      <w:bookmarkEnd w:id="10"/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9A6485">
        <w:rPr>
          <w:rFonts w:ascii="Arial" w:hAnsi="Arial" w:cs="Arial"/>
        </w:rPr>
        <w:t xml:space="preserve">Решение Организатора о признании Запроса несостоявшимся </w:t>
      </w:r>
      <w:r>
        <w:rPr>
          <w:rFonts w:ascii="Arial" w:hAnsi="Arial" w:cs="Arial"/>
        </w:rPr>
        <w:t>фиксируется</w:t>
      </w:r>
      <w:r w:rsidRPr="009A6485">
        <w:rPr>
          <w:rFonts w:ascii="Arial" w:hAnsi="Arial" w:cs="Arial"/>
        </w:rPr>
        <w:t xml:space="preserve"> в протоколе заседания Комиссии.</w:t>
      </w:r>
      <w:r w:rsidR="00E15709">
        <w:rPr>
          <w:rFonts w:ascii="Arial" w:hAnsi="Arial" w:cs="Arial"/>
        </w:rPr>
        <w:t xml:space="preserve"> Указанный протокол заседания Комиссии (включая выписку из него или его копии) не публикуется, Претендентам/Участникам/Победителю не предоставляется.</w:t>
      </w:r>
    </w:p>
    <w:p w:rsidR="00FE4B29" w:rsidRDefault="00FE4B29" w:rsidP="00FE4B2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bookmarkStart w:id="11" w:name="_Ref364955659"/>
      <w:r>
        <w:rPr>
          <w:rFonts w:ascii="Arial" w:hAnsi="Arial" w:cs="Arial"/>
        </w:rPr>
        <w:t xml:space="preserve">В случае если по итогам рассмотрения заявок к участию в Запросе будет допущено не менее двух Участников, </w:t>
      </w:r>
      <w:r w:rsidR="00E15709">
        <w:rPr>
          <w:rFonts w:ascii="Arial" w:hAnsi="Arial" w:cs="Arial"/>
        </w:rPr>
        <w:t>проводится</w:t>
      </w:r>
      <w:r>
        <w:rPr>
          <w:rFonts w:ascii="Arial" w:hAnsi="Arial" w:cs="Arial"/>
        </w:rPr>
        <w:t xml:space="preserve"> переторжк</w:t>
      </w:r>
      <w:r w:rsidR="00E15709">
        <w:rPr>
          <w:rFonts w:ascii="Arial" w:hAnsi="Arial" w:cs="Arial"/>
        </w:rPr>
        <w:t>а</w:t>
      </w:r>
      <w:r>
        <w:rPr>
          <w:rFonts w:ascii="Arial" w:hAnsi="Arial" w:cs="Arial"/>
        </w:rPr>
        <w:t>.</w:t>
      </w:r>
      <w:bookmarkEnd w:id="11"/>
    </w:p>
    <w:p w:rsidR="00FE4B29" w:rsidRPr="00E15709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Организатора о проведении процедуры переторжки фиксируется в протоколе заседания Комиссии.</w:t>
      </w:r>
      <w:r w:rsidR="00E15709">
        <w:rPr>
          <w:rFonts w:ascii="Arial" w:hAnsi="Arial" w:cs="Arial"/>
        </w:rPr>
        <w:t xml:space="preserve"> Указанный протокол заседания Комиссии (</w:t>
      </w:r>
      <w:r w:rsidR="00E15709" w:rsidRPr="00E15709">
        <w:rPr>
          <w:rFonts w:ascii="Arial" w:hAnsi="Arial" w:cs="Arial"/>
        </w:rPr>
        <w:t>включая выписки из него или его копии) не публикуется,</w:t>
      </w:r>
      <w:r w:rsidR="00E15709">
        <w:rPr>
          <w:rFonts w:ascii="Arial" w:hAnsi="Arial" w:cs="Arial"/>
        </w:rPr>
        <w:t xml:space="preserve"> </w:t>
      </w:r>
      <w:r w:rsidR="00E15709" w:rsidRPr="00E15709">
        <w:rPr>
          <w:rFonts w:ascii="Arial" w:hAnsi="Arial" w:cs="Arial"/>
        </w:rPr>
        <w:t>Претендентам/Участникам/Победителю не предоставляется.</w:t>
      </w:r>
    </w:p>
    <w:p w:rsidR="007F2B9B" w:rsidRDefault="00FE4B29" w:rsidP="00E15709">
      <w:pPr>
        <w:pStyle w:val="a9"/>
        <w:numPr>
          <w:ilvl w:val="1"/>
          <w:numId w:val="3"/>
        </w:numPr>
        <w:ind w:left="0" w:firstLine="567"/>
        <w:rPr>
          <w:rFonts w:ascii="Arial" w:hAnsi="Arial" w:cs="Arial"/>
        </w:rPr>
      </w:pPr>
      <w:r w:rsidRPr="00E15709">
        <w:rPr>
          <w:rFonts w:ascii="Arial" w:hAnsi="Arial" w:cs="Arial"/>
        </w:rPr>
        <w:t xml:space="preserve">В </w:t>
      </w:r>
      <w:r w:rsidR="00E15709">
        <w:rPr>
          <w:rFonts w:ascii="Arial" w:hAnsi="Arial" w:cs="Arial"/>
        </w:rPr>
        <w:t>рамках</w:t>
      </w:r>
      <w:r w:rsidRPr="00E15709">
        <w:rPr>
          <w:rFonts w:ascii="Arial" w:hAnsi="Arial" w:cs="Arial"/>
        </w:rPr>
        <w:t xml:space="preserve"> переторжки Организатор направляет </w:t>
      </w:r>
      <w:r w:rsidR="00E15709">
        <w:rPr>
          <w:rFonts w:ascii="Arial" w:hAnsi="Arial" w:cs="Arial"/>
        </w:rPr>
        <w:t>в порядке п. 1.22 Положения Участникам уведомление о ее проведении и предлагает им</w:t>
      </w:r>
      <w:r w:rsidRPr="00E15709">
        <w:rPr>
          <w:rFonts w:ascii="Arial" w:hAnsi="Arial" w:cs="Arial"/>
        </w:rPr>
        <w:t xml:space="preserve"> повысить </w:t>
      </w:r>
      <w:r w:rsidR="007F2B9B">
        <w:rPr>
          <w:rFonts w:ascii="Arial" w:hAnsi="Arial" w:cs="Arial"/>
        </w:rPr>
        <w:t>по отношению к ранее поданным заявкам на участие в Запросе цену, за которую Участники согласны купить Объект продажи</w:t>
      </w:r>
      <w:r w:rsidRPr="00E15709">
        <w:rPr>
          <w:rFonts w:ascii="Arial" w:hAnsi="Arial" w:cs="Arial"/>
        </w:rPr>
        <w:t xml:space="preserve">. </w:t>
      </w:r>
    </w:p>
    <w:p w:rsidR="00FE4B29" w:rsidRDefault="00FE4B29" w:rsidP="007F2B9B">
      <w:pPr>
        <w:pStyle w:val="a9"/>
        <w:ind w:left="0" w:firstLine="567"/>
        <w:rPr>
          <w:rFonts w:ascii="Arial" w:hAnsi="Arial" w:cs="Arial"/>
        </w:rPr>
      </w:pPr>
      <w:r w:rsidRPr="00E15709">
        <w:rPr>
          <w:rFonts w:ascii="Arial" w:hAnsi="Arial" w:cs="Arial"/>
        </w:rPr>
        <w:t>Поступившие в течение 5 (пяти) рабочих дней</w:t>
      </w:r>
      <w:r w:rsidR="007F2B9B">
        <w:rPr>
          <w:rFonts w:ascii="Arial" w:hAnsi="Arial" w:cs="Arial"/>
        </w:rPr>
        <w:t xml:space="preserve"> с даты отправления указанных уведомлений</w:t>
      </w:r>
      <w:r w:rsidRPr="00E15709">
        <w:rPr>
          <w:rFonts w:ascii="Arial" w:hAnsi="Arial" w:cs="Arial"/>
        </w:rPr>
        <w:t xml:space="preserve"> предложения Участников,</w:t>
      </w:r>
      <w:r w:rsidR="007F2B9B">
        <w:rPr>
          <w:rFonts w:ascii="Arial" w:hAnsi="Arial" w:cs="Arial"/>
        </w:rPr>
        <w:t xml:space="preserve"> в которых содержатся согласия на покупку Объекта имущества по новой (более высокой) цене по форме согласно Приложению №2.1 к Положению (далее – ценовое предложение Участника),</w:t>
      </w:r>
      <w:r w:rsidRPr="00E15709">
        <w:rPr>
          <w:rFonts w:ascii="Arial" w:hAnsi="Arial" w:cs="Arial"/>
        </w:rPr>
        <w:t xml:space="preserve"> </w:t>
      </w:r>
      <w:r w:rsidR="007F2B9B" w:rsidRPr="007F2B9B">
        <w:rPr>
          <w:rFonts w:ascii="Arial" w:hAnsi="Arial" w:cs="Arial"/>
        </w:rPr>
        <w:t>учитываются при подведении итогов Запроса.</w:t>
      </w:r>
      <w:r w:rsidR="007F2B9B">
        <w:rPr>
          <w:rFonts w:ascii="Arial" w:hAnsi="Arial" w:cs="Arial"/>
        </w:rPr>
        <w:t xml:space="preserve"> </w:t>
      </w:r>
      <w:r w:rsidRPr="00E15709">
        <w:rPr>
          <w:rFonts w:ascii="Arial" w:hAnsi="Arial" w:cs="Arial"/>
        </w:rPr>
        <w:t xml:space="preserve">В иных случаях, в том числе в случае </w:t>
      </w:r>
      <w:r w:rsidR="007F2B9B" w:rsidRPr="00E15709">
        <w:rPr>
          <w:rFonts w:ascii="Arial" w:hAnsi="Arial" w:cs="Arial"/>
        </w:rPr>
        <w:t>не поступления</w:t>
      </w:r>
      <w:r w:rsidRPr="00E15709">
        <w:rPr>
          <w:rFonts w:ascii="Arial" w:hAnsi="Arial" w:cs="Arial"/>
        </w:rPr>
        <w:t xml:space="preserve"> </w:t>
      </w:r>
      <w:r w:rsidR="007F2B9B">
        <w:rPr>
          <w:rFonts w:ascii="Arial" w:hAnsi="Arial" w:cs="Arial"/>
        </w:rPr>
        <w:t xml:space="preserve">ценовых </w:t>
      </w:r>
      <w:r w:rsidRPr="00E15709">
        <w:rPr>
          <w:rFonts w:ascii="Arial" w:hAnsi="Arial" w:cs="Arial"/>
        </w:rPr>
        <w:t>предложений от Участников, при подведении итогов Запроса учитываются ранее поданные заявки.</w:t>
      </w:r>
    </w:p>
    <w:p w:rsidR="007F2B9B" w:rsidRDefault="007F2B9B" w:rsidP="007F2B9B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</w:rPr>
      </w:pPr>
      <w:r>
        <w:rPr>
          <w:rFonts w:ascii="ArialMT" w:eastAsiaTheme="minorHAnsi" w:hAnsi="ArialMT" w:cs="ArialMT"/>
          <w:lang w:eastAsia="en-US"/>
        </w:rPr>
        <w:t xml:space="preserve">Скан-образы (электронные копии) ценовых предложений Участников и квитанций, подтверждающих факт регистрируемого почтового отправления оригиналов ценовых предложений Участников, направляются Участниками на адреса электронной почты, указанные в п. 1.15 Положения. Оригиналы ценовых предложений Участников отправляются на почтовый адрес, указанный в п. 1.12. </w:t>
      </w:r>
      <w:r w:rsidRPr="007F2B9B">
        <w:rPr>
          <w:rFonts w:ascii="ArialMT" w:eastAsiaTheme="minorHAnsi" w:hAnsi="ArialMT" w:cs="ArialMT"/>
        </w:rPr>
        <w:t>Положения.</w:t>
      </w:r>
    </w:p>
    <w:p w:rsidR="00A613A9" w:rsidRPr="007F2B9B" w:rsidRDefault="00A613A9" w:rsidP="00A613A9">
      <w:pPr>
        <w:autoSpaceDE w:val="0"/>
        <w:autoSpaceDN w:val="0"/>
        <w:adjustRightInd w:val="0"/>
        <w:ind w:firstLine="709"/>
        <w:jc w:val="both"/>
        <w:rPr>
          <w:rFonts w:ascii="ArialMT" w:eastAsiaTheme="minorHAnsi" w:hAnsi="ArialMT" w:cs="ArialMT"/>
          <w:lang w:eastAsia="en-US"/>
        </w:rPr>
      </w:pPr>
      <w:r w:rsidRPr="00A613A9">
        <w:rPr>
          <w:rFonts w:ascii="ArialMT" w:eastAsiaTheme="minorHAnsi" w:hAnsi="ArialMT" w:cs="ArialMT"/>
          <w:lang w:eastAsia="en-US"/>
        </w:rPr>
        <w:t>Участник вправе делать неограниченное количество ценовых предложений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с соблюдением вышеприведенных правил отправления, но каждое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последующее ценовое предложение Участника должно быть с ценой,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превышающей цену предыдущего ценового предложения.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Организатор вправе сообщить Участнику значение текущей наиболее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высокой из предложенных другими Участниками цен, но не вправе сообщать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идентифицирующие Участников данные (ФИО, наименование Участника, ИНН,</w:t>
      </w:r>
      <w:r w:rsidR="00C721D2">
        <w:rPr>
          <w:rFonts w:ascii="ArialMT" w:eastAsiaTheme="minorHAnsi" w:hAnsi="ArialMT" w:cs="ArialMT"/>
          <w:lang w:eastAsia="en-US"/>
        </w:rPr>
        <w:t xml:space="preserve"> </w:t>
      </w:r>
      <w:r w:rsidRPr="00A613A9">
        <w:rPr>
          <w:rFonts w:ascii="ArialMT" w:eastAsiaTheme="minorHAnsi" w:hAnsi="ArialMT" w:cs="ArialMT"/>
          <w:lang w:eastAsia="en-US"/>
        </w:rPr>
        <w:t>адрес и т.п.), а также число Участников.</w:t>
      </w:r>
    </w:p>
    <w:p w:rsidR="00FE4B29" w:rsidRPr="00B201FE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После допуска Участников к участию в Запросе и проведения переторжки осуществляется ранжирование заявок Участников и</w:t>
      </w:r>
      <w:r w:rsidRPr="00B201FE">
        <w:rPr>
          <w:rFonts w:ascii="Arial" w:hAnsi="Arial" w:cs="Arial"/>
        </w:rPr>
        <w:t xml:space="preserve"> определяется </w:t>
      </w:r>
      <w:r>
        <w:rPr>
          <w:rFonts w:ascii="Arial" w:hAnsi="Arial" w:cs="Arial"/>
        </w:rPr>
        <w:t>Победитель</w:t>
      </w:r>
      <w:r w:rsidRPr="00B201FE">
        <w:rPr>
          <w:rFonts w:ascii="Arial" w:hAnsi="Arial" w:cs="Arial"/>
        </w:rPr>
        <w:t>.</w:t>
      </w:r>
    </w:p>
    <w:p w:rsidR="00FE4B29" w:rsidRPr="00594D56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594D56">
        <w:rPr>
          <w:rFonts w:ascii="Arial" w:hAnsi="Arial" w:cs="Arial"/>
        </w:rPr>
        <w:lastRenderedPageBreak/>
        <w:t>Победителем признается Участник, предложивший наибольшую цену. В случае если в заявке цифрами и прописью указаны различные цены, принимается во внимание цена, указанная прописью.</w:t>
      </w:r>
    </w:p>
    <w:p w:rsidR="00FE4B29" w:rsidRPr="00594D56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594D56">
        <w:rPr>
          <w:rFonts w:ascii="Arial" w:hAnsi="Arial" w:cs="Arial"/>
        </w:rPr>
        <w:t xml:space="preserve">В случае если наибольшую цену предложили несколько Участников, </w:t>
      </w:r>
      <w:r>
        <w:rPr>
          <w:rFonts w:ascii="Arial" w:hAnsi="Arial" w:cs="Arial"/>
        </w:rPr>
        <w:t>Победителем</w:t>
      </w:r>
      <w:r w:rsidRPr="00594D56">
        <w:rPr>
          <w:rFonts w:ascii="Arial" w:hAnsi="Arial" w:cs="Arial"/>
        </w:rPr>
        <w:t xml:space="preserve"> признается Участник, дополнительные условия, изложенные в заявке которого, являются н</w:t>
      </w:r>
      <w:r>
        <w:rPr>
          <w:rFonts w:ascii="Arial" w:hAnsi="Arial" w:cs="Arial"/>
        </w:rPr>
        <w:t>аиболее выгодными для Продавца.</w:t>
      </w:r>
    </w:p>
    <w:p w:rsidR="00FE4B29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594D56">
        <w:rPr>
          <w:rFonts w:ascii="Arial" w:hAnsi="Arial" w:cs="Arial"/>
        </w:rPr>
        <w:t xml:space="preserve">В случае если наибольшую цену и наиболее выгодные дополнительные условия предложили несколько Участников, </w:t>
      </w:r>
      <w:r>
        <w:rPr>
          <w:rFonts w:ascii="Arial" w:hAnsi="Arial" w:cs="Arial"/>
        </w:rPr>
        <w:t>Победителем</w:t>
      </w:r>
      <w:r w:rsidRPr="00594D56">
        <w:rPr>
          <w:rFonts w:ascii="Arial" w:hAnsi="Arial" w:cs="Arial"/>
        </w:rPr>
        <w:t xml:space="preserve">  признается Участник, заявка которого была зарегистрирован</w:t>
      </w:r>
      <w:r>
        <w:rPr>
          <w:rFonts w:ascii="Arial" w:hAnsi="Arial" w:cs="Arial"/>
        </w:rPr>
        <w:t>а</w:t>
      </w:r>
      <w:r w:rsidRPr="00594D56">
        <w:rPr>
          <w:rFonts w:ascii="Arial" w:hAnsi="Arial" w:cs="Arial"/>
        </w:rPr>
        <w:t xml:space="preserve"> по времени ранее остальных.</w:t>
      </w:r>
    </w:p>
    <w:p w:rsidR="00FE4B29" w:rsidRPr="00445E1A" w:rsidRDefault="00FE4B29" w:rsidP="00E15709">
      <w:pPr>
        <w:numPr>
          <w:ilvl w:val="1"/>
          <w:numId w:val="3"/>
        </w:numPr>
        <w:ind w:left="0" w:firstLine="540"/>
        <w:jc w:val="both"/>
        <w:rPr>
          <w:rFonts w:ascii="Arial" w:hAnsi="Arial" w:cs="Arial"/>
        </w:rPr>
      </w:pPr>
      <w:r w:rsidRPr="00445E1A">
        <w:rPr>
          <w:rFonts w:ascii="Arial" w:hAnsi="Arial" w:cs="Arial"/>
        </w:rPr>
        <w:t xml:space="preserve">По итогам проведения Запроса Комиссией составляется протокол о результатах </w:t>
      </w:r>
      <w:r w:rsidR="00C721D2">
        <w:rPr>
          <w:rFonts w:ascii="Arial" w:hAnsi="Arial" w:cs="Arial"/>
        </w:rPr>
        <w:t>З</w:t>
      </w:r>
      <w:r w:rsidRPr="00445E1A">
        <w:rPr>
          <w:rFonts w:ascii="Arial" w:hAnsi="Arial" w:cs="Arial"/>
        </w:rPr>
        <w:t xml:space="preserve">апроса. Протокол о результатах </w:t>
      </w:r>
      <w:r w:rsidR="00C721D2">
        <w:rPr>
          <w:rFonts w:ascii="Arial" w:hAnsi="Arial" w:cs="Arial"/>
        </w:rPr>
        <w:t>З</w:t>
      </w:r>
      <w:r w:rsidRPr="00445E1A">
        <w:rPr>
          <w:rFonts w:ascii="Arial" w:hAnsi="Arial" w:cs="Arial"/>
        </w:rPr>
        <w:t>апроса</w:t>
      </w:r>
      <w:r w:rsidR="00C721D2">
        <w:rPr>
          <w:rFonts w:ascii="Arial" w:hAnsi="Arial" w:cs="Arial"/>
        </w:rPr>
        <w:t xml:space="preserve"> </w:t>
      </w:r>
      <w:r w:rsidRPr="00445E1A">
        <w:rPr>
          <w:rFonts w:ascii="Arial" w:hAnsi="Arial" w:cs="Arial"/>
        </w:rPr>
        <w:t>должен содержать:</w:t>
      </w:r>
    </w:p>
    <w:p w:rsidR="00FE4B29" w:rsidRPr="00B201FE" w:rsidRDefault="00FE4B29" w:rsidP="00E15709">
      <w:pPr>
        <w:pStyle w:val="a9"/>
        <w:numPr>
          <w:ilvl w:val="2"/>
          <w:numId w:val="3"/>
        </w:numPr>
        <w:spacing w:before="0" w:after="0"/>
        <w:ind w:left="0" w:firstLine="567"/>
        <w:rPr>
          <w:rFonts w:ascii="Arial" w:hAnsi="Arial" w:cs="Arial"/>
        </w:rPr>
      </w:pPr>
      <w:r w:rsidRPr="00B201FE">
        <w:rPr>
          <w:rFonts w:ascii="Arial" w:hAnsi="Arial" w:cs="Arial"/>
        </w:rPr>
        <w:t xml:space="preserve">Сведения об </w:t>
      </w:r>
      <w:r>
        <w:rPr>
          <w:rFonts w:ascii="Arial" w:hAnsi="Arial" w:cs="Arial"/>
        </w:rPr>
        <w:t>Объекте продажи</w:t>
      </w:r>
      <w:r w:rsidRPr="00B201FE">
        <w:rPr>
          <w:rFonts w:ascii="Arial" w:hAnsi="Arial" w:cs="Arial"/>
        </w:rPr>
        <w:t>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Наименование Продавца;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Наименование Организатора;</w:t>
      </w:r>
    </w:p>
    <w:p w:rsidR="00FE4B29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Наименования</w:t>
      </w:r>
      <w:r w:rsidRPr="00B201F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фамилии, </w:t>
      </w:r>
      <w:r w:rsidRPr="00B201FE">
        <w:rPr>
          <w:rFonts w:ascii="Arial" w:hAnsi="Arial" w:cs="Arial"/>
        </w:rPr>
        <w:t>им</w:t>
      </w:r>
      <w:r>
        <w:rPr>
          <w:rFonts w:ascii="Arial" w:hAnsi="Arial" w:cs="Arial"/>
        </w:rPr>
        <w:t>ена, отчества</w:t>
      </w:r>
      <w:r w:rsidRPr="00B201F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Участников</w:t>
      </w:r>
      <w:r w:rsidRPr="00B201FE">
        <w:rPr>
          <w:rFonts w:ascii="Arial" w:hAnsi="Arial" w:cs="Arial"/>
        </w:rPr>
        <w:t>, фамили</w:t>
      </w:r>
      <w:r>
        <w:rPr>
          <w:rFonts w:ascii="Arial" w:hAnsi="Arial" w:cs="Arial"/>
        </w:rPr>
        <w:t>и</w:t>
      </w:r>
      <w:r w:rsidRPr="00B201FE">
        <w:rPr>
          <w:rFonts w:ascii="Arial" w:hAnsi="Arial" w:cs="Arial"/>
        </w:rPr>
        <w:t>, им</w:t>
      </w:r>
      <w:r>
        <w:rPr>
          <w:rFonts w:ascii="Arial" w:hAnsi="Arial" w:cs="Arial"/>
        </w:rPr>
        <w:t>ена</w:t>
      </w:r>
      <w:r w:rsidRPr="00B201FE">
        <w:rPr>
          <w:rFonts w:ascii="Arial" w:hAnsi="Arial" w:cs="Arial"/>
        </w:rPr>
        <w:t>, отчеств</w:t>
      </w:r>
      <w:r>
        <w:rPr>
          <w:rFonts w:ascii="Arial" w:hAnsi="Arial" w:cs="Arial"/>
        </w:rPr>
        <w:t>а</w:t>
      </w:r>
      <w:r w:rsidRPr="00B201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их</w:t>
      </w:r>
      <w:r w:rsidRPr="00B201FE">
        <w:rPr>
          <w:rFonts w:ascii="Arial" w:hAnsi="Arial" w:cs="Arial"/>
        </w:rPr>
        <w:t xml:space="preserve"> уполномоченн</w:t>
      </w:r>
      <w:r>
        <w:rPr>
          <w:rFonts w:ascii="Arial" w:hAnsi="Arial" w:cs="Arial"/>
        </w:rPr>
        <w:t>ых</w:t>
      </w:r>
      <w:r w:rsidRPr="00B201FE">
        <w:rPr>
          <w:rFonts w:ascii="Arial" w:hAnsi="Arial" w:cs="Arial"/>
        </w:rPr>
        <w:t xml:space="preserve"> представител</w:t>
      </w:r>
      <w:r>
        <w:rPr>
          <w:rFonts w:ascii="Arial" w:hAnsi="Arial" w:cs="Arial"/>
        </w:rPr>
        <w:t>ей</w:t>
      </w:r>
      <w:r w:rsidRPr="00B201FE">
        <w:rPr>
          <w:rFonts w:ascii="Arial" w:hAnsi="Arial" w:cs="Arial"/>
        </w:rPr>
        <w:t>, реквизиты документ</w:t>
      </w:r>
      <w:r>
        <w:rPr>
          <w:rFonts w:ascii="Arial" w:hAnsi="Arial" w:cs="Arial"/>
        </w:rPr>
        <w:t>ов</w:t>
      </w:r>
      <w:r w:rsidRPr="00B201FE">
        <w:rPr>
          <w:rFonts w:ascii="Arial" w:hAnsi="Arial" w:cs="Arial"/>
        </w:rPr>
        <w:t>, подтверждающие полномочия представител</w:t>
      </w:r>
      <w:r>
        <w:rPr>
          <w:rFonts w:ascii="Arial" w:hAnsi="Arial" w:cs="Arial"/>
        </w:rPr>
        <w:t>ей, идентифицирующие признаки указанных лиц (ОГРН, ИНН, адрес местонахождения юридических лиц</w:t>
      </w:r>
      <w:r w:rsidRPr="00B201F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паспортные данные, адрес регистрации по месту жительства физических лиц), которые были допущены и которые не были допущены к участию в Запросе;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Наименование (</w:t>
      </w:r>
      <w:r>
        <w:rPr>
          <w:rFonts w:ascii="Arial" w:hAnsi="Arial" w:cs="Arial"/>
        </w:rPr>
        <w:t xml:space="preserve">фамилия, </w:t>
      </w:r>
      <w:r w:rsidRPr="00B201FE">
        <w:rPr>
          <w:rFonts w:ascii="Arial" w:hAnsi="Arial" w:cs="Arial"/>
        </w:rPr>
        <w:t>имя</w:t>
      </w:r>
      <w:r>
        <w:rPr>
          <w:rFonts w:ascii="Arial" w:hAnsi="Arial" w:cs="Arial"/>
        </w:rPr>
        <w:t>, отчество</w:t>
      </w:r>
      <w:r w:rsidRPr="00B201FE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Победителя</w:t>
      </w:r>
      <w:r w:rsidRPr="00B201FE">
        <w:rPr>
          <w:rFonts w:ascii="Arial" w:hAnsi="Arial" w:cs="Arial"/>
        </w:rPr>
        <w:t>, фамили</w:t>
      </w:r>
      <w:r>
        <w:rPr>
          <w:rFonts w:ascii="Arial" w:hAnsi="Arial" w:cs="Arial"/>
        </w:rPr>
        <w:t>я</w:t>
      </w:r>
      <w:r w:rsidRPr="00B201FE">
        <w:rPr>
          <w:rFonts w:ascii="Arial" w:hAnsi="Arial" w:cs="Arial"/>
        </w:rPr>
        <w:t xml:space="preserve">, имя, отчество его уполномоченного представителя, реквизиты документа, подтверждающие полномочия представителя </w:t>
      </w:r>
      <w:r>
        <w:rPr>
          <w:rFonts w:ascii="Arial" w:hAnsi="Arial" w:cs="Arial"/>
        </w:rPr>
        <w:t>Победителя, идентифицирующие признаки указанных лиц (ОГРН, ИНН, адрес местонахождения юридических лиц</w:t>
      </w:r>
      <w:r w:rsidRPr="00B201F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паспортные данные, адрес регистрации по месту жительства физических лиц);</w:t>
      </w:r>
    </w:p>
    <w:p w:rsidR="00FE4B29" w:rsidRPr="00B201FE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B201FE">
        <w:rPr>
          <w:rFonts w:ascii="Arial" w:hAnsi="Arial" w:cs="Arial"/>
        </w:rPr>
        <w:t>Цен</w:t>
      </w:r>
      <w:r>
        <w:rPr>
          <w:rFonts w:ascii="Arial" w:hAnsi="Arial" w:cs="Arial"/>
        </w:rPr>
        <w:t>ы</w:t>
      </w:r>
      <w:r w:rsidRPr="00B201FE">
        <w:rPr>
          <w:rFonts w:ascii="Arial" w:hAnsi="Arial" w:cs="Arial"/>
        </w:rPr>
        <w:t xml:space="preserve"> приобретения </w:t>
      </w:r>
      <w:r>
        <w:rPr>
          <w:rFonts w:ascii="Arial" w:hAnsi="Arial" w:cs="Arial"/>
        </w:rPr>
        <w:t>Объекта продажи и дополнительные условия</w:t>
      </w:r>
      <w:r w:rsidRPr="00B201FE">
        <w:rPr>
          <w:rFonts w:ascii="Arial" w:hAnsi="Arial" w:cs="Arial"/>
        </w:rPr>
        <w:t>, предложенн</w:t>
      </w:r>
      <w:r>
        <w:rPr>
          <w:rFonts w:ascii="Arial" w:hAnsi="Arial" w:cs="Arial"/>
        </w:rPr>
        <w:t>ые Участниками, которые были допущены к участию в Запросе</w:t>
      </w:r>
      <w:r w:rsidRPr="00B201FE">
        <w:rPr>
          <w:rFonts w:ascii="Arial" w:hAnsi="Arial" w:cs="Arial"/>
        </w:rPr>
        <w:t>;</w:t>
      </w:r>
    </w:p>
    <w:p w:rsidR="00FE4B29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 Комиссии об определении Победителя с указанием существенных условий договора купли-продажи, включая цену приобретения Объекта продажи и дополнительные условия, предложенные Победителем;</w:t>
      </w:r>
    </w:p>
    <w:p w:rsidR="00FE4B29" w:rsidRPr="004E2B19" w:rsidRDefault="00FE4B29" w:rsidP="00E15709">
      <w:pPr>
        <w:numPr>
          <w:ilvl w:val="2"/>
          <w:numId w:val="3"/>
        </w:numPr>
        <w:ind w:left="0" w:firstLine="567"/>
        <w:jc w:val="both"/>
        <w:rPr>
          <w:rFonts w:ascii="Arial" w:hAnsi="Arial" w:cs="Arial"/>
        </w:rPr>
      </w:pPr>
      <w:r w:rsidRPr="004E2B19">
        <w:rPr>
          <w:rFonts w:ascii="Arial" w:hAnsi="Arial" w:cs="Arial"/>
        </w:rPr>
        <w:t>Иные сведения, предусмотренные Положением.</w:t>
      </w:r>
    </w:p>
    <w:p w:rsidR="00FE4B29" w:rsidRDefault="00FE4B29" w:rsidP="00E15709">
      <w:pPr>
        <w:pStyle w:val="a9"/>
        <w:numPr>
          <w:ilvl w:val="1"/>
          <w:numId w:val="3"/>
        </w:numPr>
        <w:spacing w:before="0" w:after="0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Протокол о результатах </w:t>
      </w:r>
      <w:r w:rsidR="00C721D2">
        <w:rPr>
          <w:rFonts w:ascii="Arial" w:hAnsi="Arial" w:cs="Arial"/>
        </w:rPr>
        <w:t>З</w:t>
      </w:r>
      <w:r>
        <w:rPr>
          <w:rFonts w:ascii="Arial" w:hAnsi="Arial" w:cs="Arial"/>
        </w:rPr>
        <w:t xml:space="preserve">апроса </w:t>
      </w:r>
      <w:r w:rsidRPr="00B201FE">
        <w:rPr>
          <w:rFonts w:ascii="Arial" w:hAnsi="Arial" w:cs="Arial"/>
        </w:rPr>
        <w:t>подписывается членами Комиссии</w:t>
      </w:r>
      <w:r>
        <w:rPr>
          <w:rFonts w:ascii="Arial" w:hAnsi="Arial" w:cs="Arial"/>
        </w:rPr>
        <w:t xml:space="preserve">, принимавшими участие в выборе </w:t>
      </w:r>
      <w:proofErr w:type="gramStart"/>
      <w:r>
        <w:rPr>
          <w:rFonts w:ascii="Arial" w:hAnsi="Arial" w:cs="Arial"/>
        </w:rPr>
        <w:t>Победителя</w:t>
      </w:r>
      <w:proofErr w:type="gramEnd"/>
      <w:r>
        <w:rPr>
          <w:rFonts w:ascii="Arial" w:hAnsi="Arial" w:cs="Arial"/>
        </w:rPr>
        <w:t xml:space="preserve"> </w:t>
      </w:r>
      <w:r w:rsidR="00312B29">
        <w:rPr>
          <w:rFonts w:ascii="Arial" w:hAnsi="Arial" w:cs="Arial"/>
        </w:rPr>
        <w:t xml:space="preserve">и считается надлежащим </w:t>
      </w:r>
      <w:r w:rsidRPr="00B201FE">
        <w:rPr>
          <w:rFonts w:ascii="Arial" w:hAnsi="Arial" w:cs="Arial"/>
        </w:rPr>
        <w:t>образом подписанным при наличии не менее половины количества подписей от общего числа членов Комиссии.</w:t>
      </w:r>
    </w:p>
    <w:p w:rsidR="00C721D2" w:rsidRPr="00C721D2" w:rsidRDefault="00DF0823" w:rsidP="00C721D2">
      <w:pPr>
        <w:pStyle w:val="a9"/>
        <w:numPr>
          <w:ilvl w:val="1"/>
          <w:numId w:val="3"/>
        </w:numPr>
        <w:spacing w:before="0" w:after="0"/>
        <w:ind w:left="0" w:firstLine="556"/>
        <w:rPr>
          <w:rFonts w:ascii="Arial" w:hAnsi="Arial" w:cs="Arial"/>
        </w:rPr>
      </w:pPr>
      <w:r w:rsidRPr="00DE42C2">
        <w:rPr>
          <w:rFonts w:ascii="Arial" w:hAnsi="Arial" w:cs="Arial"/>
        </w:rPr>
        <w:t>Обеспечительные платежи возвращаются</w:t>
      </w:r>
      <w:r w:rsidRPr="00DE42C2">
        <w:rPr>
          <w:rStyle w:val="a8"/>
          <w:rFonts w:ascii="Arial" w:hAnsi="Arial"/>
        </w:rPr>
        <w:footnoteReference w:id="3"/>
      </w:r>
      <w:r w:rsidR="00C721D2">
        <w:rPr>
          <w:rFonts w:ascii="Arial" w:hAnsi="Arial" w:cs="Arial"/>
        </w:rPr>
        <w:t xml:space="preserve"> </w:t>
      </w:r>
      <w:r w:rsidRPr="00DE42C2">
        <w:rPr>
          <w:rFonts w:ascii="Arial" w:hAnsi="Arial" w:cs="Arial"/>
        </w:rPr>
        <w:t xml:space="preserve">Участникам и Претендентам на их расчетные банковские счета, указанные Участниками и Претендентами в своих заявках на участие в Запросе в течение 10 (десяти) рабочих дней с даты подведения итогов Запроса, за исключением Победителя, а также Участников, отказывающихся от подписания договора купли-продажи Объекта продажи. </w:t>
      </w:r>
      <w:r w:rsidR="000B65C2">
        <w:rPr>
          <w:rFonts w:ascii="Arial" w:hAnsi="Arial" w:cs="Arial"/>
        </w:rPr>
        <w:t xml:space="preserve">В случаях, предусмотренных п.п.3.5 </w:t>
      </w:r>
      <w:r w:rsidRPr="00DE42C2">
        <w:rPr>
          <w:rFonts w:ascii="Arial" w:hAnsi="Arial" w:cs="Arial"/>
        </w:rPr>
        <w:t xml:space="preserve">и </w:t>
      </w:r>
      <w:r w:rsidR="000B65C2">
        <w:rPr>
          <w:rFonts w:ascii="Arial" w:hAnsi="Arial" w:cs="Arial"/>
        </w:rPr>
        <w:t>4</w:t>
      </w:r>
      <w:r w:rsidR="00C721D2">
        <w:rPr>
          <w:rFonts w:ascii="Arial" w:hAnsi="Arial" w:cs="Arial"/>
        </w:rPr>
        <w:t>.3.2</w:t>
      </w:r>
      <w:r w:rsidRPr="00DE42C2">
        <w:rPr>
          <w:rFonts w:ascii="Arial" w:hAnsi="Arial" w:cs="Arial"/>
        </w:rPr>
        <w:t xml:space="preserve"> Положения, Обеспечительный платеж засчитывается в счет уплаты штрафа за неисполнение Победителем и/или Участником своих обязательств.</w:t>
      </w:r>
    </w:p>
    <w:p w:rsidR="00FE4B29" w:rsidRPr="000B65C2" w:rsidRDefault="00FE4B29" w:rsidP="00E15709">
      <w:pPr>
        <w:pStyle w:val="a9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0B65C2">
        <w:rPr>
          <w:rFonts w:ascii="Arial" w:hAnsi="Arial" w:cs="Arial"/>
          <w:b/>
        </w:rPr>
        <w:t>Заключение договора купли-продажи.</w:t>
      </w:r>
    </w:p>
    <w:p w:rsidR="00FE4B29" w:rsidRPr="000B65C2" w:rsidRDefault="00FE4B29" w:rsidP="00E15709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rPr>
          <w:rFonts w:ascii="Arial" w:hAnsi="Arial" w:cs="Arial"/>
          <w:b/>
        </w:rPr>
      </w:pPr>
      <w:bookmarkStart w:id="12" w:name="_Ref364957390"/>
      <w:bookmarkStart w:id="13" w:name="_Ref364950348"/>
      <w:r w:rsidRPr="000B65C2">
        <w:rPr>
          <w:rFonts w:ascii="Arial" w:hAnsi="Arial" w:cs="Arial"/>
        </w:rPr>
        <w:t>Договор купли-продажи Объекта продажи между Продавцом и Победителем (или иным Участником, которому Организатор в соответствии с Положением предлагает подписать договор купли-продажи) заключается по форме согласно Приложению №</w:t>
      </w:r>
      <w:r w:rsidR="00CF1689" w:rsidRPr="000B65C2">
        <w:rPr>
          <w:rFonts w:ascii="Arial" w:hAnsi="Arial" w:cs="Arial"/>
        </w:rPr>
        <w:t>4</w:t>
      </w:r>
      <w:r w:rsidRPr="000B65C2">
        <w:rPr>
          <w:rFonts w:ascii="Arial" w:hAnsi="Arial" w:cs="Arial"/>
        </w:rPr>
        <w:t xml:space="preserve"> к Положению. Победитель (или иной Участник, которому Организатор в соответствии с Положением предлагает подписать </w:t>
      </w:r>
      <w:r w:rsidRPr="000B65C2">
        <w:rPr>
          <w:rFonts w:ascii="Arial" w:hAnsi="Arial" w:cs="Arial"/>
        </w:rPr>
        <w:lastRenderedPageBreak/>
        <w:t xml:space="preserve">договор купли-продажи Объекта продажи) обязан подписать указанный договор в срок, не позднее </w:t>
      </w:r>
      <w:r w:rsidR="00CF1689" w:rsidRPr="000B65C2">
        <w:rPr>
          <w:rFonts w:ascii="Arial" w:hAnsi="Arial" w:cs="Arial"/>
          <w:i/>
          <w:u w:val="single"/>
        </w:rPr>
        <w:t>3-х</w:t>
      </w:r>
      <w:r w:rsidRPr="000B65C2">
        <w:rPr>
          <w:rFonts w:ascii="Arial" w:hAnsi="Arial" w:cs="Arial"/>
        </w:rPr>
        <w:t xml:space="preserve"> рабочих дней после направления ему проекта указанного договора, подписанного со стороны Продавца.</w:t>
      </w:r>
      <w:bookmarkEnd w:id="12"/>
    </w:p>
    <w:p w:rsidR="00AD5DD3" w:rsidRPr="00AD12CB" w:rsidRDefault="00AD5DD3" w:rsidP="00AD12CB">
      <w:pPr>
        <w:pStyle w:val="a9"/>
        <w:numPr>
          <w:ilvl w:val="1"/>
          <w:numId w:val="3"/>
        </w:numPr>
        <w:ind w:left="0" w:firstLine="567"/>
        <w:rPr>
          <w:rFonts w:ascii="Arial" w:hAnsi="Arial" w:cs="Arial"/>
        </w:rPr>
      </w:pPr>
      <w:bookmarkStart w:id="14" w:name="_Ref364957396"/>
      <w:r w:rsidRPr="00AD12CB">
        <w:rPr>
          <w:rFonts w:ascii="Arial" w:hAnsi="Arial" w:cs="Arial"/>
        </w:rPr>
        <w:t>В случае если для заключения договора купли-продажи Объекта продажи требуется проведение корпоративных процедур (одобрение сделки органами управления) со стороны Продавца, и в результате проведения таких корпоративных процедур в одобрении соответствующей сделки будет отказано, Продавец имеет право в одностороннем порядке отказаться от заключения договора купли-продажи. Продавец также имеет право в одностороннем порядке отказаться от подписания договора купли-продажи с Покупателем по иным причинам. При этом Обеспечительный платеж возвращается Победителю (или иному Участнику, которому Организатор в соответствии с Положением предлагает подписать договор купли-продажи) в течение 10 (десяти) рабочих дней после принятия соответствующего решения.</w:t>
      </w:r>
    </w:p>
    <w:p w:rsidR="00FE4B29" w:rsidRDefault="000B65C2" w:rsidP="000B65C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9509E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E4B29" w:rsidRPr="00112554">
        <w:rPr>
          <w:rFonts w:ascii="Arial" w:hAnsi="Arial" w:cs="Arial"/>
        </w:rPr>
        <w:t>В случае не</w:t>
      </w:r>
      <w:r w:rsidR="00FF0937">
        <w:rPr>
          <w:rFonts w:ascii="Arial" w:hAnsi="Arial" w:cs="Arial"/>
        </w:rPr>
        <w:t xml:space="preserve"> </w:t>
      </w:r>
      <w:r w:rsidR="00FE4B29" w:rsidRPr="00112554">
        <w:rPr>
          <w:rFonts w:ascii="Arial" w:hAnsi="Arial" w:cs="Arial"/>
        </w:rPr>
        <w:t xml:space="preserve">подписания договора купли-продажи Объекта продажи </w:t>
      </w:r>
      <w:r w:rsidR="00FE4B29">
        <w:rPr>
          <w:rFonts w:ascii="Arial" w:hAnsi="Arial" w:cs="Arial"/>
        </w:rPr>
        <w:t>Победителем</w:t>
      </w:r>
      <w:r w:rsidR="00FE4B29" w:rsidRPr="00112554">
        <w:rPr>
          <w:rFonts w:ascii="Arial" w:hAnsi="Arial" w:cs="Arial"/>
        </w:rPr>
        <w:t xml:space="preserve"> (или иным Участником, которому Организатор в соответствии с Положением предлагает подписать договор купли-продажи) в течение срока, установленного в п. </w:t>
      </w:r>
      <w:r w:rsidR="00FE4B29" w:rsidRPr="00CF1689">
        <w:rPr>
          <w:rFonts w:ascii="Arial" w:hAnsi="Arial" w:cs="Arial"/>
        </w:rPr>
        <w:fldChar w:fldCharType="begin"/>
      </w:r>
      <w:r w:rsidR="00FE4B29" w:rsidRPr="00CF1689">
        <w:rPr>
          <w:rFonts w:ascii="Arial" w:hAnsi="Arial" w:cs="Arial"/>
        </w:rPr>
        <w:instrText xml:space="preserve"> REF _Ref364957390 \r  \* MERGEFORMAT </w:instrText>
      </w:r>
      <w:r w:rsidR="00FE4B29" w:rsidRPr="00CF1689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4.1</w:t>
      </w:r>
      <w:r w:rsidR="00FE4B29" w:rsidRPr="00CF1689">
        <w:rPr>
          <w:rFonts w:ascii="Arial" w:hAnsi="Arial" w:cs="Arial"/>
        </w:rPr>
        <w:fldChar w:fldCharType="end"/>
      </w:r>
      <w:r w:rsidR="00FE4B29">
        <w:rPr>
          <w:rFonts w:ascii="Arial" w:hAnsi="Arial" w:cs="Arial"/>
        </w:rPr>
        <w:t xml:space="preserve"> </w:t>
      </w:r>
      <w:r w:rsidR="00FE4B29" w:rsidRPr="00112554">
        <w:rPr>
          <w:rFonts w:ascii="Arial" w:hAnsi="Arial" w:cs="Arial"/>
        </w:rPr>
        <w:t>Положения, Продавец по своему усмотрению вправе:</w:t>
      </w:r>
      <w:bookmarkEnd w:id="14"/>
    </w:p>
    <w:p w:rsidR="00FE4B29" w:rsidRPr="000B65C2" w:rsidRDefault="000B65C2" w:rsidP="000B65C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4.3.</w:t>
      </w:r>
      <w:r w:rsidR="009509E1">
        <w:rPr>
          <w:rFonts w:ascii="Arial" w:hAnsi="Arial" w:cs="Arial"/>
        </w:rPr>
        <w:t xml:space="preserve">1. </w:t>
      </w:r>
      <w:r w:rsidR="00312B29">
        <w:rPr>
          <w:rFonts w:ascii="Arial" w:hAnsi="Arial" w:cs="Arial"/>
        </w:rPr>
        <w:t xml:space="preserve">Требовать </w:t>
      </w:r>
      <w:r w:rsidR="00FE4B29" w:rsidRPr="000B65C2">
        <w:rPr>
          <w:rFonts w:ascii="Arial" w:hAnsi="Arial" w:cs="Arial"/>
        </w:rPr>
        <w:t xml:space="preserve">заключения договора купли-продажи Объекта продажи на условиях согласно поступившей от Победителя (или иного Участника, которому Организатор в соответствии с Положением предлагает подписать договор купли-продажи) заявки </w:t>
      </w:r>
      <w:r w:rsidR="0026213C" w:rsidRPr="000B65C2">
        <w:rPr>
          <w:rFonts w:ascii="Arial" w:hAnsi="Arial" w:cs="Arial"/>
        </w:rPr>
        <w:t xml:space="preserve">на участие в Запросе с  </w:t>
      </w:r>
      <w:r w:rsidR="00FE4B29" w:rsidRPr="000B65C2">
        <w:rPr>
          <w:rFonts w:ascii="Arial" w:hAnsi="Arial" w:cs="Arial"/>
        </w:rPr>
        <w:t>начислением последнему неустойки в форме пени в размере 1% от покупной цены Объекта продажи за каждый день просрочки подписания договора купли-продажи Объекта продажи.</w:t>
      </w:r>
    </w:p>
    <w:p w:rsidR="00AD5DD3" w:rsidRPr="000B65C2" w:rsidRDefault="000B65C2" w:rsidP="000B65C2">
      <w:pPr>
        <w:ind w:firstLine="709"/>
        <w:jc w:val="both"/>
        <w:rPr>
          <w:rFonts w:ascii="Arial" w:hAnsi="Arial" w:cs="Arial"/>
        </w:rPr>
      </w:pPr>
      <w:bookmarkStart w:id="15" w:name="_Ref513118973"/>
      <w:bookmarkEnd w:id="13"/>
      <w:r>
        <w:rPr>
          <w:rFonts w:ascii="Arial" w:hAnsi="Arial" w:cs="Arial"/>
        </w:rPr>
        <w:t>4.4.</w:t>
      </w:r>
      <w:r w:rsidR="00AD5DD3" w:rsidRPr="000B65C2">
        <w:rPr>
          <w:rFonts w:ascii="Arial" w:hAnsi="Arial" w:cs="Arial"/>
        </w:rPr>
        <w:t xml:space="preserve">В одностороннем порядке отказаться от заключения договора купли-продажи Объекта продажи. В этом случае Победитель (или иной Участник, которому Организатор в соответствии с Положением предлагает подписать договор купли-продажи) уплачивает Организатору штраф в размере суммы обеспечительного платежа согласно п. </w:t>
      </w:r>
      <w:r w:rsidR="00AD5DD3" w:rsidRPr="000B65C2">
        <w:rPr>
          <w:rFonts w:ascii="Arial" w:hAnsi="Arial" w:cs="Arial"/>
        </w:rPr>
        <w:fldChar w:fldCharType="begin"/>
      </w:r>
      <w:r w:rsidR="00AD5DD3" w:rsidRPr="000B65C2">
        <w:rPr>
          <w:rFonts w:ascii="Arial" w:hAnsi="Arial" w:cs="Arial"/>
        </w:rPr>
        <w:instrText xml:space="preserve"> REF _Ref513118926 \r \h </w:instrText>
      </w:r>
      <w:r w:rsidR="00AD5DD3" w:rsidRPr="000B65C2">
        <w:rPr>
          <w:rFonts w:ascii="Arial" w:hAnsi="Arial" w:cs="Arial"/>
        </w:rPr>
      </w:r>
      <w:r w:rsidR="00AD5DD3" w:rsidRPr="000B65C2">
        <w:rPr>
          <w:rFonts w:ascii="Arial" w:hAnsi="Arial" w:cs="Arial"/>
        </w:rPr>
        <w:fldChar w:fldCharType="separate"/>
      </w:r>
      <w:r w:rsidR="004D20B2">
        <w:rPr>
          <w:rFonts w:ascii="Arial" w:hAnsi="Arial" w:cs="Arial"/>
        </w:rPr>
        <w:t>2.1</w:t>
      </w:r>
      <w:r w:rsidR="00AD5DD3" w:rsidRPr="000B65C2">
        <w:rPr>
          <w:rFonts w:ascii="Arial" w:hAnsi="Arial" w:cs="Arial"/>
        </w:rPr>
        <w:fldChar w:fldCharType="end"/>
      </w:r>
      <w:r w:rsidR="00AD5DD3" w:rsidRPr="000B65C2">
        <w:rPr>
          <w:rFonts w:ascii="Arial" w:hAnsi="Arial" w:cs="Arial"/>
        </w:rPr>
        <w:t xml:space="preserve"> Положения. Продавец в этом случае вправе предложить допущенному к участию в Запросе Участнику, предложение которого по итогам ранжирования из числа остальных является самым выгодным для Продавца, заключить договор купли-продажи Объекта продажи по цене его (Участника) предложения в порядке </w:t>
      </w:r>
      <w:proofErr w:type="spellStart"/>
      <w:r w:rsidR="00AD5DD3" w:rsidRPr="000B65C2">
        <w:rPr>
          <w:rFonts w:ascii="Arial" w:hAnsi="Arial" w:cs="Arial"/>
        </w:rPr>
        <w:t>п.п</w:t>
      </w:r>
      <w:proofErr w:type="spellEnd"/>
      <w:r w:rsidR="00AD5DD3" w:rsidRPr="000B65C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4.1- 4.3 Приложен</w:t>
      </w:r>
      <w:r w:rsidR="00AD5DD3" w:rsidRPr="000B65C2">
        <w:rPr>
          <w:rFonts w:ascii="Arial" w:hAnsi="Arial" w:cs="Arial"/>
        </w:rPr>
        <w:t>ия.</w:t>
      </w:r>
      <w:bookmarkEnd w:id="15"/>
    </w:p>
    <w:p w:rsidR="00AD5DD3" w:rsidRDefault="00AD5DD3" w:rsidP="00AD5DD3">
      <w:pPr>
        <w:pStyle w:val="a9"/>
        <w:ind w:left="390"/>
        <w:jc w:val="center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Default="00AD5DD3" w:rsidP="00AD5DD3">
      <w:pPr>
        <w:pStyle w:val="a9"/>
        <w:ind w:left="390"/>
        <w:jc w:val="right"/>
        <w:rPr>
          <w:rFonts w:ascii="Arial" w:hAnsi="Arial" w:cs="Arial"/>
        </w:rPr>
      </w:pPr>
    </w:p>
    <w:p w:rsidR="00AD5DD3" w:rsidRPr="00692B11" w:rsidRDefault="00AD5DD3" w:rsidP="00692B11">
      <w:pPr>
        <w:rPr>
          <w:rFonts w:ascii="Arial" w:hAnsi="Arial" w:cs="Arial"/>
        </w:rPr>
      </w:pPr>
    </w:p>
    <w:sectPr w:rsidR="00AD5DD3" w:rsidRPr="00692B11" w:rsidSect="00651606">
      <w:footerReference w:type="default" r:id="rId11"/>
      <w:pgSz w:w="11906" w:h="16838"/>
      <w:pgMar w:top="426" w:right="85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A90" w:rsidRDefault="00E63A90" w:rsidP="00FE4B29">
      <w:r>
        <w:separator/>
      </w:r>
    </w:p>
  </w:endnote>
  <w:endnote w:type="continuationSeparator" w:id="0">
    <w:p w:rsidR="00E63A90" w:rsidRDefault="00E63A90" w:rsidP="00FE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344" w:rsidRDefault="00560344" w:rsidP="00651606">
    <w:pPr>
      <w:pStyle w:val="a6"/>
      <w:jc w:val="both"/>
    </w:pPr>
  </w:p>
  <w:p w:rsidR="00560344" w:rsidRDefault="0056034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A90" w:rsidRDefault="00E63A90" w:rsidP="00FE4B29">
      <w:r>
        <w:separator/>
      </w:r>
    </w:p>
  </w:footnote>
  <w:footnote w:type="continuationSeparator" w:id="0">
    <w:p w:rsidR="00E63A90" w:rsidRDefault="00E63A90" w:rsidP="00FE4B29">
      <w:r>
        <w:continuationSeparator/>
      </w:r>
    </w:p>
  </w:footnote>
  <w:footnote w:id="1">
    <w:p w:rsidR="00560344" w:rsidRPr="00A04810" w:rsidRDefault="00560344" w:rsidP="00FE4B29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732705">
        <w:t>В случае если Объект продажи является ограниченным в обороте, в данном пункте указываются дополнительные требования к Претендентам, Участникам и/или Победителю, обусловленные данным обстоятельством.</w:t>
      </w:r>
    </w:p>
  </w:footnote>
  <w:footnote w:id="2">
    <w:p w:rsidR="00560344" w:rsidRPr="0066083D" w:rsidRDefault="00560344" w:rsidP="00732705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66083D">
        <w:t>Дополнительные условия при проведении запроса предложений могут не устанавливаться. Вопрос о необходимости введения дополнительных условий при проведении запроса предложений находится в компетенции Инициатора продажи и должен разрешаться с учетом. особенностей Объекта продажи и текущей рыночной ситуации (наличие или отсутствие спроса и пр.).</w:t>
      </w:r>
    </w:p>
    <w:p w:rsidR="00560344" w:rsidRDefault="00560344" w:rsidP="00732705">
      <w:pPr>
        <w:pStyle w:val="a6"/>
        <w:jc w:val="both"/>
      </w:pPr>
    </w:p>
  </w:footnote>
  <w:footnote w:id="3">
    <w:p w:rsidR="00560344" w:rsidRDefault="00560344" w:rsidP="00DF0823">
      <w:pPr>
        <w:pStyle w:val="a6"/>
        <w:jc w:val="both"/>
      </w:pPr>
      <w:r w:rsidRPr="0060565E">
        <w:t>На обеспечительный платеж не начисляются и не выплачиваются проценты за пользование чужими денежными средствами.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20B1F"/>
    <w:multiLevelType w:val="multilevel"/>
    <w:tmpl w:val="7EC600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9745762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16C3594A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CC3162E"/>
    <w:multiLevelType w:val="multilevel"/>
    <w:tmpl w:val="B86227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DEE6726"/>
    <w:multiLevelType w:val="hybridMultilevel"/>
    <w:tmpl w:val="8F0C317C"/>
    <w:lvl w:ilvl="0" w:tplc="0419000F">
      <w:start w:val="1"/>
      <w:numFmt w:val="decimal"/>
      <w:lvlText w:val="%1.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1EB9552C"/>
    <w:multiLevelType w:val="hybridMultilevel"/>
    <w:tmpl w:val="501CD1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710D4"/>
    <w:multiLevelType w:val="multilevel"/>
    <w:tmpl w:val="3D92728E"/>
    <w:lvl w:ilvl="0">
      <w:numFmt w:val="none"/>
      <w:lvlText w:val="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33C9680B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44B05CB2"/>
    <w:multiLevelType w:val="hybridMultilevel"/>
    <w:tmpl w:val="06786942"/>
    <w:lvl w:ilvl="0" w:tplc="7804C4A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F80080">
      <w:numFmt w:val="none"/>
      <w:lvlText w:val=""/>
      <w:lvlJc w:val="left"/>
      <w:pPr>
        <w:tabs>
          <w:tab w:val="num" w:pos="360"/>
        </w:tabs>
      </w:pPr>
    </w:lvl>
    <w:lvl w:ilvl="2" w:tplc="979EFAC6">
      <w:numFmt w:val="none"/>
      <w:lvlText w:val=""/>
      <w:lvlJc w:val="left"/>
      <w:pPr>
        <w:tabs>
          <w:tab w:val="num" w:pos="360"/>
        </w:tabs>
      </w:pPr>
    </w:lvl>
    <w:lvl w:ilvl="3" w:tplc="1480E782">
      <w:numFmt w:val="none"/>
      <w:lvlText w:val=""/>
      <w:lvlJc w:val="left"/>
      <w:pPr>
        <w:tabs>
          <w:tab w:val="num" w:pos="360"/>
        </w:tabs>
      </w:pPr>
    </w:lvl>
    <w:lvl w:ilvl="4" w:tplc="F1500BDE">
      <w:numFmt w:val="none"/>
      <w:lvlText w:val=""/>
      <w:lvlJc w:val="left"/>
      <w:pPr>
        <w:tabs>
          <w:tab w:val="num" w:pos="360"/>
        </w:tabs>
      </w:pPr>
    </w:lvl>
    <w:lvl w:ilvl="5" w:tplc="85E6472A">
      <w:numFmt w:val="none"/>
      <w:lvlText w:val=""/>
      <w:lvlJc w:val="left"/>
      <w:pPr>
        <w:tabs>
          <w:tab w:val="num" w:pos="360"/>
        </w:tabs>
      </w:pPr>
    </w:lvl>
    <w:lvl w:ilvl="6" w:tplc="9D987564">
      <w:numFmt w:val="none"/>
      <w:lvlText w:val=""/>
      <w:lvlJc w:val="left"/>
      <w:pPr>
        <w:tabs>
          <w:tab w:val="num" w:pos="360"/>
        </w:tabs>
      </w:pPr>
    </w:lvl>
    <w:lvl w:ilvl="7" w:tplc="FD72C23C">
      <w:numFmt w:val="none"/>
      <w:lvlText w:val=""/>
      <w:lvlJc w:val="left"/>
      <w:pPr>
        <w:tabs>
          <w:tab w:val="num" w:pos="360"/>
        </w:tabs>
      </w:pPr>
    </w:lvl>
    <w:lvl w:ilvl="8" w:tplc="EEBA100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90C0E6C"/>
    <w:multiLevelType w:val="hybridMultilevel"/>
    <w:tmpl w:val="F4D4FA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A01732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4CF233E7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08F5663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509F23DB"/>
    <w:multiLevelType w:val="multilevel"/>
    <w:tmpl w:val="81866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5BB31F2C"/>
    <w:multiLevelType w:val="hybridMultilevel"/>
    <w:tmpl w:val="08C861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DB6EBE"/>
    <w:multiLevelType w:val="hybridMultilevel"/>
    <w:tmpl w:val="ACFA7E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23A65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6AD959F8"/>
    <w:multiLevelType w:val="multilevel"/>
    <w:tmpl w:val="7EC600F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C540E24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6D703E4E"/>
    <w:multiLevelType w:val="multilevel"/>
    <w:tmpl w:val="970E8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78007BFA"/>
    <w:multiLevelType w:val="multilevel"/>
    <w:tmpl w:val="3558D9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EA3752B"/>
    <w:multiLevelType w:val="multilevel"/>
    <w:tmpl w:val="81866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21"/>
  </w:num>
  <w:num w:numId="2">
    <w:abstractNumId w:val="7"/>
  </w:num>
  <w:num w:numId="3">
    <w:abstractNumId w:val="17"/>
  </w:num>
  <w:num w:numId="4">
    <w:abstractNumId w:val="16"/>
  </w:num>
  <w:num w:numId="5">
    <w:abstractNumId w:val="6"/>
  </w:num>
  <w:num w:numId="6">
    <w:abstractNumId w:val="14"/>
  </w:num>
  <w:num w:numId="7">
    <w:abstractNumId w:val="15"/>
  </w:num>
  <w:num w:numId="8">
    <w:abstractNumId w:val="8"/>
  </w:num>
  <w:num w:numId="9">
    <w:abstractNumId w:val="3"/>
  </w:num>
  <w:num w:numId="10">
    <w:abstractNumId w:val="5"/>
  </w:num>
  <w:num w:numId="11">
    <w:abstractNumId w:val="20"/>
  </w:num>
  <w:num w:numId="12">
    <w:abstractNumId w:val="13"/>
  </w:num>
  <w:num w:numId="13">
    <w:abstractNumId w:val="9"/>
  </w:num>
  <w:num w:numId="14">
    <w:abstractNumId w:val="4"/>
  </w:num>
  <w:num w:numId="15">
    <w:abstractNumId w:val="22"/>
  </w:num>
  <w:num w:numId="16">
    <w:abstractNumId w:val="2"/>
  </w:num>
  <w:num w:numId="17">
    <w:abstractNumId w:val="18"/>
  </w:num>
  <w:num w:numId="18">
    <w:abstractNumId w:val="10"/>
  </w:num>
  <w:num w:numId="19">
    <w:abstractNumId w:val="12"/>
  </w:num>
  <w:num w:numId="20">
    <w:abstractNumId w:val="1"/>
  </w:num>
  <w:num w:numId="21">
    <w:abstractNumId w:val="11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B29"/>
    <w:rsid w:val="00004FE0"/>
    <w:rsid w:val="00040A73"/>
    <w:rsid w:val="0004119F"/>
    <w:rsid w:val="000426A7"/>
    <w:rsid w:val="00073330"/>
    <w:rsid w:val="000756E3"/>
    <w:rsid w:val="00091A70"/>
    <w:rsid w:val="00095159"/>
    <w:rsid w:val="000B57C3"/>
    <w:rsid w:val="000B65C2"/>
    <w:rsid w:val="000D3A24"/>
    <w:rsid w:val="000E014C"/>
    <w:rsid w:val="000F24D7"/>
    <w:rsid w:val="001213D0"/>
    <w:rsid w:val="00134E90"/>
    <w:rsid w:val="00136F44"/>
    <w:rsid w:val="001371E5"/>
    <w:rsid w:val="00142605"/>
    <w:rsid w:val="001719DA"/>
    <w:rsid w:val="001950E1"/>
    <w:rsid w:val="001C1244"/>
    <w:rsid w:val="001D131B"/>
    <w:rsid w:val="001D3C05"/>
    <w:rsid w:val="00213489"/>
    <w:rsid w:val="00222E46"/>
    <w:rsid w:val="0023306B"/>
    <w:rsid w:val="00244BC1"/>
    <w:rsid w:val="00245DE1"/>
    <w:rsid w:val="002568E5"/>
    <w:rsid w:val="0026213C"/>
    <w:rsid w:val="0028376C"/>
    <w:rsid w:val="00285ED9"/>
    <w:rsid w:val="00287B09"/>
    <w:rsid w:val="00287C1D"/>
    <w:rsid w:val="002B656D"/>
    <w:rsid w:val="002E226F"/>
    <w:rsid w:val="002F6C94"/>
    <w:rsid w:val="00312B29"/>
    <w:rsid w:val="003223B2"/>
    <w:rsid w:val="0032782F"/>
    <w:rsid w:val="00335E42"/>
    <w:rsid w:val="00363CD2"/>
    <w:rsid w:val="003733DD"/>
    <w:rsid w:val="00375877"/>
    <w:rsid w:val="003D229C"/>
    <w:rsid w:val="003F1BE3"/>
    <w:rsid w:val="003F431D"/>
    <w:rsid w:val="003F4AF0"/>
    <w:rsid w:val="00415232"/>
    <w:rsid w:val="00415F76"/>
    <w:rsid w:val="0043280D"/>
    <w:rsid w:val="00434D3F"/>
    <w:rsid w:val="00436C69"/>
    <w:rsid w:val="0043713B"/>
    <w:rsid w:val="00453361"/>
    <w:rsid w:val="00462EC5"/>
    <w:rsid w:val="004754CD"/>
    <w:rsid w:val="00492810"/>
    <w:rsid w:val="004B2DA5"/>
    <w:rsid w:val="004C3E4B"/>
    <w:rsid w:val="004C6DE5"/>
    <w:rsid w:val="004D20B2"/>
    <w:rsid w:val="004D2D03"/>
    <w:rsid w:val="00522209"/>
    <w:rsid w:val="0054120C"/>
    <w:rsid w:val="00552128"/>
    <w:rsid w:val="00560344"/>
    <w:rsid w:val="005604A2"/>
    <w:rsid w:val="005724F0"/>
    <w:rsid w:val="00572937"/>
    <w:rsid w:val="005852A7"/>
    <w:rsid w:val="005A2BA3"/>
    <w:rsid w:val="005C09B9"/>
    <w:rsid w:val="005C109E"/>
    <w:rsid w:val="005C25BB"/>
    <w:rsid w:val="005E02DF"/>
    <w:rsid w:val="005E3260"/>
    <w:rsid w:val="005E64EB"/>
    <w:rsid w:val="00601E59"/>
    <w:rsid w:val="00613047"/>
    <w:rsid w:val="006423C0"/>
    <w:rsid w:val="00645B99"/>
    <w:rsid w:val="00651606"/>
    <w:rsid w:val="0066083D"/>
    <w:rsid w:val="00692A36"/>
    <w:rsid w:val="00692B11"/>
    <w:rsid w:val="006E39E0"/>
    <w:rsid w:val="006F78EE"/>
    <w:rsid w:val="0070307E"/>
    <w:rsid w:val="00721F6B"/>
    <w:rsid w:val="0073170D"/>
    <w:rsid w:val="00732705"/>
    <w:rsid w:val="00776570"/>
    <w:rsid w:val="00776AAD"/>
    <w:rsid w:val="007920B6"/>
    <w:rsid w:val="007B184F"/>
    <w:rsid w:val="007B693C"/>
    <w:rsid w:val="007C4F58"/>
    <w:rsid w:val="007E649F"/>
    <w:rsid w:val="007E71F7"/>
    <w:rsid w:val="007F2B9B"/>
    <w:rsid w:val="0080367D"/>
    <w:rsid w:val="00811986"/>
    <w:rsid w:val="008147AF"/>
    <w:rsid w:val="00820592"/>
    <w:rsid w:val="00836E43"/>
    <w:rsid w:val="0087038A"/>
    <w:rsid w:val="00896457"/>
    <w:rsid w:val="008A2751"/>
    <w:rsid w:val="008A6441"/>
    <w:rsid w:val="008B00DE"/>
    <w:rsid w:val="008C0BE9"/>
    <w:rsid w:val="008E124B"/>
    <w:rsid w:val="008F0404"/>
    <w:rsid w:val="008F1C15"/>
    <w:rsid w:val="008F2E31"/>
    <w:rsid w:val="00924352"/>
    <w:rsid w:val="0093077D"/>
    <w:rsid w:val="009509E1"/>
    <w:rsid w:val="009644F3"/>
    <w:rsid w:val="009A6FB8"/>
    <w:rsid w:val="009B44CB"/>
    <w:rsid w:val="009D12B9"/>
    <w:rsid w:val="009D47A8"/>
    <w:rsid w:val="009F4BF3"/>
    <w:rsid w:val="009F5BA2"/>
    <w:rsid w:val="00A021AD"/>
    <w:rsid w:val="00A04810"/>
    <w:rsid w:val="00A3134A"/>
    <w:rsid w:val="00A363B6"/>
    <w:rsid w:val="00A37188"/>
    <w:rsid w:val="00A376F9"/>
    <w:rsid w:val="00A45ED2"/>
    <w:rsid w:val="00A613A9"/>
    <w:rsid w:val="00A70CDD"/>
    <w:rsid w:val="00AB1C0B"/>
    <w:rsid w:val="00AB210F"/>
    <w:rsid w:val="00AC1379"/>
    <w:rsid w:val="00AD12CB"/>
    <w:rsid w:val="00AD5DD3"/>
    <w:rsid w:val="00AF50D4"/>
    <w:rsid w:val="00AF7F89"/>
    <w:rsid w:val="00B10EA1"/>
    <w:rsid w:val="00B21505"/>
    <w:rsid w:val="00B6239F"/>
    <w:rsid w:val="00B70AC7"/>
    <w:rsid w:val="00B95D00"/>
    <w:rsid w:val="00BC144F"/>
    <w:rsid w:val="00BC7959"/>
    <w:rsid w:val="00BD7950"/>
    <w:rsid w:val="00BE3EE9"/>
    <w:rsid w:val="00C10B52"/>
    <w:rsid w:val="00C25964"/>
    <w:rsid w:val="00C53524"/>
    <w:rsid w:val="00C56B35"/>
    <w:rsid w:val="00C62456"/>
    <w:rsid w:val="00C6423B"/>
    <w:rsid w:val="00C721D2"/>
    <w:rsid w:val="00C81C00"/>
    <w:rsid w:val="00C90681"/>
    <w:rsid w:val="00CA1EBB"/>
    <w:rsid w:val="00CF1689"/>
    <w:rsid w:val="00CF227D"/>
    <w:rsid w:val="00D325B1"/>
    <w:rsid w:val="00D46C79"/>
    <w:rsid w:val="00D606D6"/>
    <w:rsid w:val="00D63A33"/>
    <w:rsid w:val="00D776B1"/>
    <w:rsid w:val="00D84A35"/>
    <w:rsid w:val="00D96AAE"/>
    <w:rsid w:val="00DA1FCC"/>
    <w:rsid w:val="00DA6C77"/>
    <w:rsid w:val="00DB3101"/>
    <w:rsid w:val="00DC0068"/>
    <w:rsid w:val="00DC58B3"/>
    <w:rsid w:val="00DF0823"/>
    <w:rsid w:val="00E04F05"/>
    <w:rsid w:val="00E125FC"/>
    <w:rsid w:val="00E14C51"/>
    <w:rsid w:val="00E15709"/>
    <w:rsid w:val="00E25EE8"/>
    <w:rsid w:val="00E27437"/>
    <w:rsid w:val="00E3339B"/>
    <w:rsid w:val="00E406E2"/>
    <w:rsid w:val="00E42C3E"/>
    <w:rsid w:val="00E567A5"/>
    <w:rsid w:val="00E63A90"/>
    <w:rsid w:val="00EA637D"/>
    <w:rsid w:val="00EB266F"/>
    <w:rsid w:val="00EB2DB1"/>
    <w:rsid w:val="00EB453F"/>
    <w:rsid w:val="00EB795F"/>
    <w:rsid w:val="00EC5AC7"/>
    <w:rsid w:val="00ED38E7"/>
    <w:rsid w:val="00EF4C45"/>
    <w:rsid w:val="00F12B17"/>
    <w:rsid w:val="00F24A2C"/>
    <w:rsid w:val="00F6415F"/>
    <w:rsid w:val="00F7637D"/>
    <w:rsid w:val="00F95F7A"/>
    <w:rsid w:val="00FA2F4C"/>
    <w:rsid w:val="00FB2677"/>
    <w:rsid w:val="00FB513E"/>
    <w:rsid w:val="00FD790F"/>
    <w:rsid w:val="00FE4B29"/>
    <w:rsid w:val="00FF0937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43E5F"/>
  <w15:docId w15:val="{20BB4157-3979-492F-8AE4-1EAC3129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E4B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FE4B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4B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4B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E4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rsid w:val="00FE4B2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FE4B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FE4B2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FE4B29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rsid w:val="00FE4B29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eastAsia="Times New Roman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rsid w:val="00FE4B29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eastAsia="Times New Roman" w:hAnsi="Arial" w:cs="Arial"/>
      <w:b w:val="0"/>
      <w:bCs w:val="0"/>
      <w:color w:val="auto"/>
      <w:sz w:val="28"/>
      <w:szCs w:val="28"/>
    </w:rPr>
  </w:style>
  <w:style w:type="paragraph" w:styleId="aa">
    <w:name w:val="Plain Text"/>
    <w:basedOn w:val="a"/>
    <w:link w:val="ab"/>
    <w:rsid w:val="00FE4B29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FE4B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FE4B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FE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E4B2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4B29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453361"/>
    <w:rPr>
      <w:color w:val="0000FF" w:themeColor="hyperlink"/>
      <w:u w:val="single"/>
    </w:rPr>
  </w:style>
  <w:style w:type="paragraph" w:styleId="af">
    <w:name w:val="footer"/>
    <w:basedOn w:val="a"/>
    <w:link w:val="af0"/>
    <w:uiPriority w:val="99"/>
    <w:unhideWhenUsed/>
    <w:rsid w:val="006516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16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5E02DF"/>
    <w:rPr>
      <w:color w:val="605E5C"/>
      <w:shd w:val="clear" w:color="auto" w:fill="E1DFDD"/>
    </w:rPr>
  </w:style>
  <w:style w:type="paragraph" w:styleId="af2">
    <w:name w:val="Body Text"/>
    <w:basedOn w:val="a"/>
    <w:link w:val="af3"/>
    <w:uiPriority w:val="1"/>
    <w:qFormat/>
    <w:rsid w:val="00434D3F"/>
    <w:pPr>
      <w:autoSpaceDE w:val="0"/>
      <w:autoSpaceDN w:val="0"/>
      <w:adjustRightInd w:val="0"/>
      <w:ind w:left="40"/>
    </w:pPr>
    <w:rPr>
      <w:rFonts w:ascii="Arial" w:eastAsiaTheme="minorHAnsi" w:hAnsi="Arial" w:cs="Arial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34D3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5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udaeva_lm@interrao.ru,%20&#1090;&#1077;&#1083;&#1077;&#1092;&#1086;&#1085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u_hargres@inter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67B70-2B4A-4B68-B5AB-12BD9FA1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10</Pages>
  <Words>4315</Words>
  <Characters>24597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ХГРЭС</Company>
  <LinksUpToDate>false</LinksUpToDate>
  <CharactersWithSpaces>28855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Будаева Любовь Михайловна</dc:creator>
  <cp:lastModifiedBy>Будаева Любовь Михайловна</cp:lastModifiedBy>
  <cp:revision>86</cp:revision>
  <cp:lastPrinted>2020-03-10T09:51:00Z</cp:lastPrinted>
  <dcterms:created xsi:type="dcterms:W3CDTF">2015-10-01T09:19:00Z</dcterms:created>
  <dcterms:modified xsi:type="dcterms:W3CDTF">2020-06-22T06:41:00Z</dcterms:modified>
</cp:coreProperties>
</file>