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48E" w:rsidRDefault="00BE7B0E">
      <w:pPr>
        <w:widowControl w:val="0"/>
        <w:ind w:left="567"/>
        <w:jc w:val="right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Приложение № 1</w:t>
      </w:r>
    </w:p>
    <w:p w:rsidR="0078748E" w:rsidRDefault="00BE7B0E">
      <w:pPr>
        <w:widowControl w:val="0"/>
        <w:ind w:left="567"/>
        <w:jc w:val="right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к приказу от __________</w:t>
      </w:r>
      <w:proofErr w:type="gramStart"/>
      <w:r>
        <w:rPr>
          <w:rFonts w:ascii="Times New Roman" w:eastAsia="Times New Roman" w:hAnsi="Times New Roman" w:cs="Times New Roman"/>
          <w:bCs/>
          <w:lang w:eastAsia="zh-CN"/>
        </w:rPr>
        <w:t>_  №</w:t>
      </w:r>
      <w:proofErr w:type="gramEnd"/>
      <w:r>
        <w:rPr>
          <w:rFonts w:ascii="Times New Roman" w:eastAsia="Times New Roman" w:hAnsi="Times New Roman" w:cs="Times New Roman"/>
          <w:bCs/>
          <w:lang w:eastAsia="zh-CN"/>
        </w:rPr>
        <w:t xml:space="preserve"> ______________</w:t>
      </w:r>
    </w:p>
    <w:p w:rsidR="0078748E" w:rsidRDefault="0078748E">
      <w:pPr>
        <w:widowControl w:val="0"/>
        <w:ind w:left="567"/>
        <w:jc w:val="right"/>
        <w:rPr>
          <w:rFonts w:ascii="Times New Roman" w:eastAsia="Times New Roman" w:hAnsi="Times New Roman" w:cs="Times New Roman"/>
          <w:bCs/>
          <w:lang w:eastAsia="zh-CN"/>
        </w:rPr>
      </w:pPr>
    </w:p>
    <w:p w:rsidR="0078748E" w:rsidRDefault="00BE7B0E">
      <w:pPr>
        <w:widowControl w:val="0"/>
        <w:ind w:left="567"/>
        <w:jc w:val="right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Приложение № 72</w:t>
      </w:r>
    </w:p>
    <w:p w:rsidR="0078748E" w:rsidRDefault="00BE7B0E">
      <w:pPr>
        <w:widowControl w:val="0"/>
        <w:ind w:left="567"/>
        <w:jc w:val="right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 xml:space="preserve">к приказу от </w:t>
      </w:r>
      <w:bookmarkStart w:id="0" w:name="_GoBack"/>
      <w:proofErr w:type="gramStart"/>
      <w:r w:rsidR="0057435A">
        <w:rPr>
          <w:rFonts w:ascii="Times New Roman" w:eastAsia="Times New Roman" w:hAnsi="Times New Roman" w:cs="Times New Roman"/>
          <w:bCs/>
          <w:lang w:eastAsia="zh-CN"/>
        </w:rPr>
        <w:t>01</w:t>
      </w:r>
      <w:r>
        <w:rPr>
          <w:rFonts w:ascii="Times New Roman" w:eastAsia="Times New Roman" w:hAnsi="Times New Roman" w:cs="Times New Roman"/>
          <w:bCs/>
          <w:lang w:eastAsia="zh-CN"/>
        </w:rPr>
        <w:t>.</w:t>
      </w:r>
      <w:r w:rsidR="0057435A">
        <w:rPr>
          <w:rFonts w:ascii="Times New Roman" w:eastAsia="Times New Roman" w:hAnsi="Times New Roman" w:cs="Times New Roman"/>
          <w:bCs/>
          <w:lang w:eastAsia="zh-CN"/>
        </w:rPr>
        <w:t>10</w:t>
      </w:r>
      <w:r>
        <w:rPr>
          <w:rFonts w:ascii="Times New Roman" w:eastAsia="Times New Roman" w:hAnsi="Times New Roman" w:cs="Times New Roman"/>
          <w:bCs/>
          <w:lang w:eastAsia="zh-CN"/>
        </w:rPr>
        <w:t>.20</w:t>
      </w:r>
      <w:r w:rsidR="0057435A">
        <w:rPr>
          <w:rFonts w:ascii="Times New Roman" w:eastAsia="Times New Roman" w:hAnsi="Times New Roman" w:cs="Times New Roman"/>
          <w:bCs/>
          <w:lang w:eastAsia="zh-CN"/>
        </w:rPr>
        <w:t>20</w:t>
      </w:r>
      <w:r>
        <w:rPr>
          <w:rFonts w:ascii="Times New Roman" w:eastAsia="Times New Roman" w:hAnsi="Times New Roman" w:cs="Times New Roman"/>
          <w:bCs/>
          <w:lang w:eastAsia="zh-CN"/>
        </w:rPr>
        <w:t xml:space="preserve">  №</w:t>
      </w:r>
      <w:proofErr w:type="gramEnd"/>
      <w:r>
        <w:rPr>
          <w:rFonts w:ascii="Times New Roman" w:eastAsia="Times New Roman" w:hAnsi="Times New Roman" w:cs="Times New Roman"/>
          <w:bCs/>
          <w:lang w:eastAsia="zh-CN"/>
        </w:rPr>
        <w:t xml:space="preserve"> УЭГ/</w:t>
      </w:r>
      <w:r w:rsidR="0057435A">
        <w:rPr>
          <w:rFonts w:ascii="Times New Roman" w:eastAsia="Times New Roman" w:hAnsi="Times New Roman" w:cs="Times New Roman"/>
          <w:bCs/>
          <w:lang w:eastAsia="zh-CN"/>
        </w:rPr>
        <w:t>406/</w:t>
      </w:r>
      <w:r>
        <w:rPr>
          <w:rFonts w:ascii="Times New Roman" w:eastAsia="Times New Roman" w:hAnsi="Times New Roman" w:cs="Times New Roman"/>
          <w:bCs/>
          <w:lang w:eastAsia="zh-CN"/>
        </w:rPr>
        <w:t>ЭГ/</w:t>
      </w:r>
      <w:r w:rsidR="0057435A">
        <w:rPr>
          <w:rFonts w:ascii="Times New Roman" w:eastAsia="Times New Roman" w:hAnsi="Times New Roman" w:cs="Times New Roman"/>
          <w:bCs/>
          <w:lang w:eastAsia="zh-CN"/>
        </w:rPr>
        <w:t>410</w:t>
      </w:r>
      <w:bookmarkEnd w:id="0"/>
    </w:p>
    <w:p w:rsidR="0078748E" w:rsidRDefault="0078748E">
      <w:pPr>
        <w:widowControl w:val="0"/>
        <w:ind w:left="567"/>
        <w:jc w:val="right"/>
        <w:rPr>
          <w:rFonts w:ascii="Times New Roman" w:eastAsia="Times New Roman" w:hAnsi="Times New Roman" w:cs="Times New Roman"/>
          <w:bCs/>
          <w:lang w:eastAsia="zh-CN"/>
        </w:rPr>
      </w:pPr>
    </w:p>
    <w:p w:rsidR="0078748E" w:rsidRDefault="00BE7B0E">
      <w:pPr>
        <w:widowControl w:val="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78748E" w:rsidRDefault="0078748E">
      <w:pPr>
        <w:widowControl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8748E" w:rsidRDefault="00BE7B0E">
      <w:pPr>
        <w:widowControl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ТЕПЛОСНАБЖЕНИЯ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N _____</w:t>
      </w:r>
    </w:p>
    <w:p w:rsidR="0078748E" w:rsidRDefault="0078748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48E" w:rsidRDefault="00BE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                    "___"________ ___ г.</w:t>
      </w:r>
    </w:p>
    <w:p w:rsidR="0078748E" w:rsidRDefault="00BE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(указать место заключения договора)</w:t>
      </w:r>
    </w:p>
    <w:p w:rsidR="0078748E" w:rsidRDefault="007874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748E" w:rsidRDefault="00BE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____________________, именуем__ в дальнейшем "Теплоснабжающая организация", в лице _________________, действующего(ей) на основании __________________, (Устава, доверенности и т.п.)</w:t>
      </w:r>
    </w:p>
    <w:p w:rsidR="0078748E" w:rsidRDefault="00BE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одной стороны, и _____________________, именуем__ в дальнейшем "Абонент", в лице _________________, действующего (ей) на основании __________________, Устава, доверенности и т.п.)</w:t>
      </w:r>
    </w:p>
    <w:p w:rsidR="0078748E" w:rsidRDefault="00BE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 стороны, а вместе именуемые «Стороны», заключили настоящий Договор о нижеследующем:</w:t>
      </w:r>
    </w:p>
    <w:p w:rsidR="0078748E" w:rsidRDefault="0078748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48E" w:rsidRDefault="00BE7B0E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"/>
      <w:bookmarkEnd w:id="1"/>
      <w:r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78748E" w:rsidRDefault="0078748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 настоящему Договору Теплоснабжающая организация обязуется поставить Абоненту тепловую энергию (мощность) и теплоноситель, а Абонент обязуется принять и оплачивать принятую тепловую энергию (мощность) и теплоноситель, а также соблюдать предусмотренный настоящим Договором режим ее потребления, обеспечивать безопасность эксплуатации находящихся в его ведении тепловых сетей и исправность используемых им приборов и оборудования, связанных с потреблением энергии.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1"/>
      <w:bookmarkEnd w:id="2"/>
      <w:r>
        <w:rPr>
          <w:rFonts w:ascii="Times New Roman" w:hAnsi="Times New Roman" w:cs="Times New Roman"/>
          <w:sz w:val="28"/>
          <w:szCs w:val="28"/>
        </w:rPr>
        <w:t xml:space="preserve">1.2. Местом исполнения обязательств Теплоснабжающей организации является точка поставки, которая располагается на границе балансовой принадлежности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теплопотребляющей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установки или тепловой сети Абонента и тепловой сети Теплоснабжающей организации, установленной Актом разграничения балансовой принадлежности тепловых сетей (оборудования, </w:t>
      </w:r>
      <w:r>
        <w:rPr>
          <w:rFonts w:ascii="Times New Roman" w:hAnsi="Times New Roman" w:cs="Times New Roman"/>
          <w:sz w:val="28"/>
          <w:szCs w:val="28"/>
        </w:rPr>
        <w:lastRenderedPageBreak/>
        <w:t>приборов) и эксплуатационной ответственности (Приложение 1).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Теплоснабжающая организация и Абонент в случаях, не урегулированных настоящим договором, обязуются руководствоваться Гражданским Кодексом Российской Федерации, Федеральным законом от 27.07.2010  № 190-ФЗ «О теплоснабжении», постановлением Правительства РФ от 08.08.2012 № 808 «Об организации теплоснабжения в Российской Федерации и о внесении изменений в некоторые акты Правительства Российской Федерации»,  постановлением Правительства РФ от 06.09.2012 № 889 «О выводе в ремонт и из эксплуатации источников тепловой энергии и тепловых сетей», Правилами коммерческого учета тепловой энергии,  теплоносителя, утвержденных постановлением Правительства РФ от 18.11.2013 № 1034 «О коммерческом учете тепловой энергии, теплоносителя», решениями уполномоченного органа субъекта Российской Федерации об установлении тарифов на тепловую энергию и теплоноситель и другими действующими нормативными правовыми  актами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748E" w:rsidRDefault="0078748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48E" w:rsidRDefault="00BE7B0E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3"/>
      <w:bookmarkEnd w:id="3"/>
      <w:r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78748E" w:rsidRDefault="0078748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Теплоснабжающая организация обязуется: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Поставлять тепловую энергию (мощность) и теплоноситель Абоненту до границы, установленной Актом разграничения балансовой принадлежности и эксплуатационной ответственности (Приложение № 1), на условиях, установленных настоящим Договором, и в количестве, согласованном Сторонами и указанном в Приложении № 2. 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Обеспечить надежность теплоснабжения в соответствии с требованиями технических регламентов, иными обязательными требованиями по обеспечению надежности теплоснабжения и требованиями правил организации теплоснабжения в Российской Федерации.</w:t>
      </w:r>
    </w:p>
    <w:p w:rsidR="0078748E" w:rsidRDefault="00BE7B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Обеспечивать качество теплоснабжения. Поддерживать среднесуточную температуру теплоносителя в подающем трубопроводе в соответствии с температурным графиком регулирования отпуска тепловой энергии (Приложение № 3). Отклонения от температурного графика допускаются в установленных нормативными и техническими актами пределах. </w:t>
      </w:r>
    </w:p>
    <w:p w:rsidR="0078748E" w:rsidRDefault="00BE7B0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Осуществлять контроль за соблюдением Абонентом режима потребления тепловой энергии.</w:t>
      </w:r>
    </w:p>
    <w:p w:rsidR="0078748E" w:rsidRDefault="00BE7B0E">
      <w:pPr>
        <w:widowControl w:val="0"/>
        <w:spacing w:after="0" w:line="10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 При проведении плановых и внеплановых работ по ремонту тепловых сетей заблаговременно предупреждать Абонента о сроках начала и продолжительности отключения (ограничения) или снижения надежности теплоснабжения Абонента.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2.1.6. Выдавать Абоненту технические условия при введении им новых объектов теплопотребления, а также при реконструкции или расширении теплоиспользующих установок, влекущих изменения количества потребляемых тепловой энергии, теплоносителя или параметров теплоносителя.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2.1.7. Не допускать к эксплуатации приборы учета, у которых истек срок действия поверки, а также не включенные или исключенные из реестра средств измерений.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Ежегодно, перед началом отопительного сезона, оформлять допуск в эксплуатацию коммерческих узлов учёта тепловой энергии указанных в Приложении № 4 к настоящему Договору с производством технического осмотра приборов узла учёта, проверкой соответствия технической документации требованиям «Правил коммерческого учета тепловой энергии, теплоносителя», утвержденных постановление Правительства от 18.11.2013 № 1034 «О коммерческом учете тепловой энергии, теплоносителя» и оформлением Акта повторного допуска в эксплуатацию узла учёта тепловой энергии у Абонента.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2.1.8.</w:t>
      </w:r>
      <w:r>
        <w:rPr>
          <w:rFonts w:ascii="Times New Roman" w:hAnsi="Times New Roman" w:cs="Times New Roman"/>
          <w:sz w:val="28"/>
          <w:szCs w:val="28"/>
        </w:rPr>
        <w:tab/>
        <w:t xml:space="preserve">Ежемесячно, до 5 (Пятого) числа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месяца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следующего за расчетным, выписывать Абоненту Акт приема-передачи тепловой энергии (мощности) и теплоносителя (по форме Приложения № 5) и счёт-фактуру к нему.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2.1.9.</w:t>
      </w:r>
      <w:r>
        <w:rPr>
          <w:rFonts w:ascii="Times New Roman" w:hAnsi="Times New Roman" w:cs="Times New Roman"/>
          <w:sz w:val="28"/>
          <w:szCs w:val="28"/>
        </w:rPr>
        <w:tab/>
        <w:t>Ежеквартально производить с Абонентом сверку задолженности за отпущенную тепловую энергию и потребленный теплоноситель. Направлять в срок до 30 (Тридцатого) числа первого месяца, следующего за отчетным кварталом, в адрес Абонента Акт сверки взаимных расчетов, подписанный со стороны Теплоснабжающей организации уполномоченными лицами.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2.1.10.</w:t>
      </w:r>
      <w:r>
        <w:rPr>
          <w:rFonts w:ascii="Times New Roman" w:hAnsi="Times New Roman" w:cs="Times New Roman"/>
          <w:sz w:val="28"/>
          <w:szCs w:val="28"/>
        </w:rPr>
        <w:tab/>
        <w:t>Сообщать Абоненту об изменениях юридического адреса, банковских реквизитов, наименования Теплоснабжающей организации, ведомственной принадлежности или формы собственности и других реквизитов, влияющих на надлежащее исполнение Договора, в течение 10 (Десяти) дней с момента вступления в силу таких изменений.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Абонент обязуется: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Оплачивать тепловую энергию (мощность) и теплоноситель за расчетный период (месяц) в установленный настоящим Договором срок.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Принимать поставляемую Теплоснабжающей организацией тепловую энергию (мощность) и теплоноситель в количестве и с тепловыми нагрузками, установленными в настоящем Договоре.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Обеспечивать беспрепятственный доступ в любое время суток представителям Теплоснабжающей организации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теплопотребляющим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установкам для проверки их технического состояния и контрольных замеров параметров теплоносителя, снятия показаний приборов учета.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Обеспечивать сохранность установленных на тепловом вводе приборов учета и автоматики, пломб на отключенных теплоиспользующих установках.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2.2.5. Ежегодно производить ремонт, наладку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теплопотребляющего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оборудования, тепловых сетей и контрольно-измерительных приборов под контролем Теплоснабжающей организации.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 Согласовывать с Теплоснабжающей организацией любые отключения и включения систем теплопотребления, а также работы по реконструкции тепловых сетей и систем теплопотребления.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2.2.7. Производить запуск теплоносителя при отсутствии задолженности за потребленную тепловую энергию после осмотра технического состояния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установок, тепловых сетей и получения акта готовности.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2.2.8. За 10 (Десять) дней до отключения извещать Теплоснабжающую организацию об отключении тепловых сетей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установок Абонента с указанием причин и времени отключения.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аварийного отключения извещение Теплоснабжающей организации производится в течение часа после отключения.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2.2.9. Обеспечить надежность теплопотребления в соответствии с требованиями технических регламентов, иными обязательными требованиями по обеспечению надежности теплоснабжения и требованиями правил организации теплоснабжения в Российской Федерации.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надежности теплопотребления Абонент обязуется соблюдать на участках систем теплопотребления Абонента: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 теплоносителя в отопительный период не более –____м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/час, в неотопительный период не более - _____м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/час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нормативные потери теплоносителя с утечкой в отопительный период не более -____м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/час, в неотопительный период не более -____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/час.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2.2.10. При необходимости изменения тепловой нагрузки, предусмотренной настоящим Договором, не позднее чем за ______________ (______) дня (ей) до начала расчетного периода представлять Теплоснабжающей организации документы для внесения соответствующих изменений в настоящий Договор.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2.2.11.  Сообщать Теплоснабжающей организации в течение 3 (трех) дней об изменениях балансовой принадлежности теплоиспользующих установок, юридического адреса, банковских реквизитов, наименования Абонента, ведомственной принадлежности или формы собственности и других реквизитов, влияющих на надлежащее исполнение настоящего Договора.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2.2.12. При выезде из занимаемого помещения или прекращении деятельности за _________ (______) дня (ей) письменно (телеграмма, факс, телекс) сообщить Теплоснабжающей организации о расторжении настоящего Договора и произвести полный расчет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теплоэнергию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день выезда из помещения или прекращения деятельности предприятия Абонента соответственно.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2.2.13. Соблюдать температуру обратного теплоносителя в соответствии с графиком (Приложение № 3). Не допускать отклонения температуры обратного теплоносителя более чем на 3%. При необходимости установить или заменить дроссельную шайбу, согласовав установку или замену с Теплоснабжающей организацией.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2.2.14. Поддерживать давление в обратном трубопроводе, обеспечивающее полное заполнение тепловой системы. При необходимости установить на вводе регулятор давления, согласовав установку с Теплоснабжающей организацией.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2.2.15. Ежемесячно в срок не позднее 25 (Двадцать пятого) числа расчетного месяца, Абонент обязан представить в Теплоснабжающую организацию копии журналов учета тепловой энергии и теплоносителя (если имеются), записей (распечатки) показаний приборов, регистрирующих параметры теплоносителя, на основании которых оформляется двухсторонний Акт об отпуске и потреблении тепловой энергии и теплоносителя по показаниям приборов учета (Приложение № 7).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уполномоченных представителей Сторон, имеющих право подписывать вышеупомянутые акты, приведен в Приложении № 6 к настоящему Договору.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2.2.16. Ежемесячно, не позднее 7 (Седьмого) числа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месяца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следующего за расчетным, подписывать уполномоченными лицами в Теплоснабжающей организации двухсторонний Акт приема-передачи тепловой энергии (мощности) и теплоносителя за расчетный месяц (Приложение № 5). 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 оформлении Абонентом Акта приема-передачи за расчетный месяц в указанный срок, либо подписи его неуполномоченными лицами, либо непредставлении подписанного полномочными лицами акта в необходимые сроки, за фактический прием тепловой энергии и теплоносителя принимаются данные Теплоснабжающей организации.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2.2.17.</w:t>
      </w:r>
      <w:r>
        <w:rPr>
          <w:rFonts w:ascii="Times New Roman" w:hAnsi="Times New Roman" w:cs="Times New Roman"/>
          <w:sz w:val="28"/>
          <w:szCs w:val="28"/>
        </w:rPr>
        <w:tab/>
        <w:t xml:space="preserve">Ежеквартально, в течение 3 (Трех) рабочих дней со дня получения, подписывать направленные Теплоснабжающей организацией Акты сверки задолженности за поданную тепловую энергию и теплоноситель и возвращать вторые экземпляры в обратный адрес. 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разногласий по сумме задолженности, Абонент имеет право изложить свои возражения. В случае отказа или уклонения Абонента от оформления Акта сверки, задолженность устанавливается по данным Теплоснабжающей организации.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2.2.18.</w:t>
      </w:r>
      <w:r>
        <w:rPr>
          <w:rFonts w:ascii="Times New Roman" w:hAnsi="Times New Roman" w:cs="Times New Roman"/>
          <w:sz w:val="28"/>
          <w:szCs w:val="28"/>
        </w:rPr>
        <w:tab/>
        <w:t>Уведомлять надлежащим образом Теплоснабжающую организацию о выходе узла учета из строя, а также обо всех нарушениях и неисправностях в работе средств измерения на узлах коммерческого учета тепловой энергии и теплоносителя (Приложение № 4) в срок не позднее 1 (Одного) рабочего дня после обнаружения неисправности.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Абонент обязан сообщить в Теплоснабжающую организацию данные о показаниях приборов узла учета на момент их выхода из строя.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2.2.19. Ежегодно, в срок до 01 (Первого) марта текущего года, предоставлять в Теплоснабжающую организацию заявку в произвольной форме на плановые помесячные объемы потребления тепловой энергии и теплоносителя на следующий за текущим календарный год. Заявка согласуется Сторонами. (пункт указывается по согласованию сторон).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2.2.20. Абонент обязан предоставить Теплоснабжающей организации обеспечение исполнения обязательств по оплате тепловой энергии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теплоносителя, поставляемых по настоящему договору, в случае неисполнения или ненадлежащего исполнения своих обязательств по оплате тепловой энергии и (или) теплоносителя, которое привело к образованию задолженности перед Теплоснабжающей организацией в размере, равном двойному размеру среднемесячной величины обязательств Абонента перед Теплоснабжающей организацией или превышающем такой двойной размер. Обеспечение предоставляется в порядке и на условиях, предусмотренных действующими на момент возникновения указанной в настоящем пункте обязанности нормативными правовыми актами, путем выдачи независимой (банковской) гарантии, или иным способом, в случае его согласования Теплоснабжающей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организацией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>настоящий пункт включается в договоры, по которым Управляемое общество является Единой теплоснабжающей организацией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2.2.21. При нарушении режима потребления тепловой энергии, а также  при отсутствии коммерческого учета тепловой энергии, теплоносителя в случаях, предусмотренных законодательством Российской Федерации, Абонент обязан оплатить Теплоснабжающей организации объем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безучетного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потребления или потребления с нарушением режима потребления с применением к тарифам в сфере теплоснабжения повышающих коэффициентов, установленных органом исполнительной власти субъекта Российской Федерации в области государственного регулирования тарифов.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Теплоснабжающая организация имеет право: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При возникновении аварийных режимов теплоснабжения производить ограничение отпуска тепловой энергии полностью или частично в порядке, установленном нормативными правовыми актами Российской Федерации.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Осуществлять контроль над соблюдением со стороны Абонента величин потребления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теплоносителя согласованных договором.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Актировать выявленные факты нарушений условий настоящего договора. Акт составляется представителем Теплоснабжающей организации в двух экземплярах в присутствии представителя Абонента, подписывается обоими представителями и один экземпляр вручается представителю Абонента. Акт считается действительным и при отказе представителя Абонента от подписи.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2.3.4. Ежегодно проверять техническое состояние и готовность теплоиспользующего оборудования к работе в отопительный период и выдавать, при отсутствии задолженности по оплате тепловой энергии и теплоносителя и наличии паспорта готовности, разрешение на подключение в новом отопительном сезоне.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 Осуществлять допуск в эксплуатацию установленных потребителем приборов и средств учета по согласованному с Теплоснабжающей организацией проекту и пломбирование приборов и средств учета с составлением двустороннего акта.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2.3.6.  Имеет право беспрепятственного доступа к теплоиспользующему оборудованию, приборам и средствам учета, необходимой технической и </w:t>
      </w:r>
      <w:r>
        <w:rPr>
          <w:rFonts w:ascii="Times New Roman" w:hAnsi="Times New Roman" w:cs="Times New Roman"/>
          <w:sz w:val="28"/>
          <w:szCs w:val="28"/>
        </w:rPr>
        <w:lastRenderedPageBreak/>
        <w:t>оперативной   документации Абонента для: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контроля по приборам и средствам учета за соблюдением установленных режимов и согласованных объемов энергопотребления - в рабочее время суток;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проведения замеров по определению качества тепловой энергии, теплоносителя - в рабочее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 суток;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проверок теплоиспользующих установок, присоединенных к сети Теплоснабжающей организации, - в рабочее время суток;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проведения мероприятий по прекращению (ограничению) подачи (потребления) тепловой энергии, теплоносителя в связи с нарушением Абонентом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Субабонентом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>) условий договора – в рабочее время суток.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2.3.7. Применить к тарифу повышающий коэффициент в случаях умышленного вывода из строя приборов учёта тепловой энергии и (или) теплоносителя или иного воздействия на прибор учёта с целью искажения его показаний. В этом случае расчет за тепловую энергию и (или) теплоноситель будет произведён по договорной величине с применением повышающего коэффициента за период от акта последней проверки до устранения нарушений.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2.3.8. При превышении температуры обратной сетевой воды более чем на 3% от указанной в температурном графике (Приложение № 3), Теплоснабжающая организация вправе требовать от Абонента сокращения расходов теплоносителя до уровня, при котором температура сетевой воды в обратном трубопроводе будет соответствовать температурному графику работы теплосети. 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невыполнении этого требования Теплоснабжающая организация вправе вводить принудительное ограничение расхода теплоносителя или производить снижение температуры подающей сетевой воды до уровня, при котором температура сетевой воды в обратном трубопроводе будет соответствовать температурному графику работы теплосети. В этом случае Теплоснабжающая организация не несет ответственности за снижение давления теплоносителя в сети Абонента и за нарушение режимов работы его системы теплопотребления.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2.3.9. Ограничивать или прекращать подачу тепловой энергии и теплоносителя для объектов Абонента в следующих случаях: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 нарушении сроков оплаты за потребленную тепловую энергию и теплоноситель; 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самовольном подключении Абонента или увеличении потребления тепловой энергии и теплоносителя сверх значений (свыше 10 %), установленных настоящим договором, без согласования с Теплоснабжающей организацией;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 неудовлетворительном состоянии энергоустановок и тепловых сетей Абонента, угрожающем аварией или создающем угрозу жизни и безопасности людей;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 необходимости принятия неотложных мер по предотвращению или ликвидации аварии в системе Теплоснабжающей организации;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д) для проведения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межотопительный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 планово-предупредительных ремонтов тепловых сетей и оборудования;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при расторжении настоящего Договора.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2.3.10. В одностороннем порядке на основании ст.546, 523 ГК РФ расторгнуть настоящий Договор в случае неоднократных (свыше двух раз) нарушений Абонентом сроков оплаты тепловой энергии и (или) теплоносителя, с уведомлением об этом Абонента. Настоящий Договор считать расторгнутым с момента направления другой Стороне уведомления, если иной срок в уведомлении не указан.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Абонент имеет право: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Заявлять Теплоснабжающей организации об ошибках в платежных документах и требовать их исправления. Подача заявления об ошибке в платежном документе не освобождает Потребителя от обязанности произвести оплату в срок, установленный настоящим Договором.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Подключать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субабонентов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своим сетям при получении письменного согласия Теплоснабжающей организации. Требовать при подключении и (или) заключении договоров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субабонентами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(арендаторами, иными лицами, получающими тепловую энергию, теплоноситель, поставляемых Теплоснабжающей организацией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объекты принадлежащие Абоненту) исполнения  указанными лицами всех обязанностей установленных настоящим договором для Абонента, в части требований по поддержанию теплового оборудования и тепловых сетей в надлежащем техническом состоянии и обеспечению технической безопасности при эксплуатации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объектов, так как если бы указанные лица сами являлись Абонентами по настоящему договору. Абонент обязан контролировать исполнение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субабонентами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перечисленных обязанностей, и несет перед Теплоснабжающей организацией ответственность за неисполнение (ненадлежащее исполнение)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субабонентами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перечисленных обязанностей.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До 01 (Первого) марта текущего года направить заявку на изменение заявленного объема потребления тепловой энергии и теплоносителя. Изменение (пересмотр) тепловых нагрузок осуществляется в порядке, предусмотренном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28.12.2009 N 610 «Об утверждении правил установления и изменения (пересмотра) тепловых нагрузок».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2.4.4. Обращаться в Теплоснабжающую организацию за разъяснением вопросов, связанных с режимами отпуска тепловой энергии и теплоносителя, а также расчетов за них.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2.4.5. Требовать проверки приборов коммерческого учёта тепловой энергии и теплоносителя, принадлежащих Теплоснабжающей организации.</w:t>
      </w:r>
    </w:p>
    <w:p w:rsidR="0078748E" w:rsidRDefault="0078748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48E" w:rsidRDefault="00BE7B0E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1"/>
      <w:bookmarkEnd w:id="4"/>
      <w:r>
        <w:rPr>
          <w:rFonts w:ascii="Times New Roman" w:hAnsi="Times New Roman" w:cs="Times New Roman"/>
          <w:sz w:val="28"/>
          <w:szCs w:val="28"/>
        </w:rPr>
        <w:t>3. ПОРЯДОК ПОСТАВКИ И УЧЕТА ТЕПЛОВОЙ ЭНЕРГИИ</w:t>
      </w:r>
    </w:p>
    <w:p w:rsidR="0078748E" w:rsidRDefault="00BE7B0E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ТЕПЛОНОСИТЕЛЯ</w:t>
      </w:r>
    </w:p>
    <w:p w:rsidR="0078748E" w:rsidRDefault="0078748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48E" w:rsidRDefault="00BE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4"/>
      <w:bookmarkEnd w:id="5"/>
      <w:r>
        <w:rPr>
          <w:rFonts w:ascii="Times New Roman" w:hAnsi="Times New Roman" w:cs="Times New Roman"/>
          <w:sz w:val="28"/>
          <w:szCs w:val="28"/>
        </w:rPr>
        <w:t xml:space="preserve">      3.1. Договорное количество тепловой энергии (мощности) и </w:t>
      </w:r>
      <w:r>
        <w:rPr>
          <w:rFonts w:ascii="Times New Roman" w:hAnsi="Times New Roman" w:cs="Times New Roman"/>
          <w:sz w:val="28"/>
          <w:szCs w:val="28"/>
        </w:rPr>
        <w:lastRenderedPageBreak/>
        <w:t>теплоносителя, поставляемых Теплоснабжающей организацией Абоненту по настоящему Договору в соответствующем расчетном периоде, согласованы Сторонами и указаны в Приложении № 2 к настоящему Договору.</w:t>
      </w:r>
    </w:p>
    <w:p w:rsidR="0078748E" w:rsidRDefault="00BE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3.2. Фактическое количество тепловой энергии и теплоносителя, потребленное Абонентом по настоящему Договору за расчетный период, определяется на основании данных узла учета (Приложение № 4) и указывается в Акте приема-передачи отпуска и потребления тепловой энергии и теплоносителя или определяется расчетным методом согласно</w:t>
      </w:r>
    </w:p>
    <w:p w:rsidR="0078748E" w:rsidRDefault="00BE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п. 3.11 настоящего Договора. 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Измерения и регистрация параметров теплоносителя, учет и расчет объемов потребления тепловой энергии производятся в соответствии с «Правилами коммерческого учета тепловой энергии, теплоносителя» и «Методикой осуществления коммерческого учета тепловой энергии, теплоносителя»;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Коммерческий учет тепловой энергии, поставляемой по настоящему Договору, осуществляется путем его измерения приборами учета (Приложение 4)</w:t>
      </w:r>
      <w:bookmarkStart w:id="6" w:name="Par112"/>
      <w:bookmarkEnd w:id="6"/>
      <w:r>
        <w:rPr>
          <w:rFonts w:ascii="Times New Roman" w:hAnsi="Times New Roman" w:cs="Times New Roman"/>
          <w:sz w:val="28"/>
          <w:szCs w:val="28"/>
        </w:rPr>
        <w:t>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При наличии у Абонента приборов коммерческого учета, допущенных в эксплуатацию Теплоснабжающей организацией, Абонент ежемесячно, не позднее 25 числа отчетного месяца, представляет в Теплоснабжающую организацию отчет о фактическом потреблении тепловой энергии по установленной форме (Приложение № 7) за подписью руководителя и печатью предприятия (организации).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 Вместе с отчетом Абонент представляет данные о часовых и суточных значениях параметров в электронном виде, диаграммы самопишущих приборов, а также другие материалы и сведения, касающиеся организации и ведения учета потребления тепловой энергии в отчетном месяце;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Перед каждым отопительным сезоном Теплоснабжающая организация по заявке Абонента осуществляет проверку готовности узлов коммерческого учета Абонента к эксплуатации с оформлением Акта повторного допуска. При отсутствии Акта повторного допуска считается, что у Абонента временно отсутствуют приборы учета;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При выходе узла учета Абонента из строя или выявлении каких-либо нарушений в функционировании средств измерений Абонент обязан в течение суток известить об этом факте Теплоснабжающую организацию. В случае несвоевременного сообщения Теплоснабжающая организация имеет право произвести расчет количества потребленной тепловой энергии в соответствии с п. 3.11. настоящего Договора;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Теплоснабжающая организация имеет право отказать Абоненту в приеме на оплату месячного отчета о фактическом теплопотреблении и произвести расчет количества потребленной Абонентом тепловой энергии в соответствии с п. 3.10. и 3.11. настоящего Договора в следующих случаях: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узел коммерческого учета Абонента не был допущен в эксплуатацию Теплоснабжающей организацией; 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 выявлении представителем Теплоснабжающей организации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нарушения целостности пломб на приборах или другом оборудовании узла учета, ранее установленных Теплоснабжающей организацией;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отчет Абонента о фактическом теплопотреблении не соответствует установленной форме или поступил в Теплоснабжающую организацию позже согласованного срока;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представленном Абонентом отчете содержатся недостоверные данные, свидетельствующие о неисправности приборов учета в истекшем расчетном периоде, о которой не было своевременно сообщено в Теплоснабжающую организацию;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 недопущении представителей Теплоснабжающей организации к системам теплопотребления и (или) к приборам коммерческого учета тепловой энергии.</w:t>
      </w:r>
    </w:p>
    <w:p w:rsidR="0078748E" w:rsidRDefault="00BE7B0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При временной неисправности узла коммерческого учета и выводе средств измерения в ремонт и (или) гос. поверку на срок, не превышающий в общей сложности 15-ти суток в течение отчетного периода, потребление тепловой энергии и теплоносителя на отопление и вентиляцию  за каждые такие сутки рассчитывается, исходя из среднесуточного потребления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тепловой энергии, теплоносителя, определенного по приборам учета за время штатной работы в отчетный период, приведенного к расчетной температуре наружного воздуха.</w:t>
      </w:r>
    </w:p>
    <w:p w:rsidR="0078748E" w:rsidRDefault="00BE7B0E">
      <w:pPr>
        <w:spacing w:after="0" w:line="10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сроков представления показаний приборов в качестве среднесуточного показателя принимается количество тепловой энергии, теплоносителя, определенное по приборам учета за предыдущий расчетный период, приведенное к расчетной температуре наружного воздуха.</w:t>
      </w:r>
    </w:p>
    <w:p w:rsidR="0078748E" w:rsidRDefault="00BE7B0E">
      <w:pPr>
        <w:spacing w:after="0" w:line="10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предыдущий расчетный период приходится на другой отопительный период или данные за предыдущий период отсутствуют, производится пересчет количества тепловой энергии, теплоносителя в соответствии с п.3.11. настоящего Договора.</w:t>
      </w:r>
    </w:p>
    <w:p w:rsidR="0078748E" w:rsidRDefault="00BE7B0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тепловой энергии, теплоносителя, расходуемых на горячее водоснабжение, при наличии отдельного учета и временной неисправности приборов (до 30 дней) рассчитывается по фактическому расходу, определенному по приборам учета за предыдущий период.</w:t>
      </w:r>
    </w:p>
    <w:p w:rsidR="0078748E" w:rsidRDefault="00BE7B0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При временном отсутствии или неисправности у Абонента приборов учета (вывода в ремонт) свыше 15-ти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суток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периода (30 дней для тепловой энергии, расходуемой на горячее водоснабжение), расчет количества потребляемой тепловой энергии производится  согласно Методике определения отпуска тепловой энергии Абонентам с учетом отключения систем теплопотребления в расчетном периоде (Приложение № 9).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При выявлении Теплоснабжающей организацией» неисправных средств измерений (приборов учета), находящихся в эксплуатации, отсутствующих (поврежденных) пломб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поверительных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клейм, фактов несанкционированного вмешательства в работу приборов и иных нарушений в функционировании узла учета, в том числе указанных в п.2.2.3.,п.п. «б» п. 2.3.9., послуживших причиной искажения результатов измерений, Теплоснабжающая организация вправе выполнить перерасчет отпуска </w:t>
      </w:r>
      <w:r>
        <w:rPr>
          <w:rFonts w:ascii="Times New Roman" w:hAnsi="Times New Roman" w:cs="Times New Roman"/>
          <w:sz w:val="28"/>
          <w:szCs w:val="28"/>
        </w:rPr>
        <w:lastRenderedPageBreak/>
        <w:t>тепловой энергии Абоненту за период времени, истекший с момента предыдущей проверки, но не более 3-х лет с момента обнаружения, в соответствии с п. 3.11.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При установке узлов коммерческого учета не на границе балансовой принадлежности расчет потребленной тепловой энергии производится с учетом потерь на участке сети от границы раздела до места установки узла учета.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Дополнительно Абоненту предъявляется: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тепловая энергия, израсходованная сверх договорной месячной величины потребления, на основании 2-х стороннего акта;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сетевая вода, израсходованная сверх установленных договором величин утечки и горячего водоснабжения по открытой схеме, на основании 2-х стороннего акта;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тепловая энергия и сетевая вода в случае самовольного подключения к тепловым сетям новых объектов либо подключения систем теплопотребления до приборов учета.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самовольного подключения фиксируется в акте представителем Теплоснабжающей организации и представителем Абонента, который официально приглашается для его составления. Оплата производится за период с момента последней проверки Абонента (для отопительных систем – при отсутствии проверок – с начала отопительного сезона) до момента обнаружения самовольного подключения, но не более срока исковой давности. Отказ Абонента (его уполномоченного представителя) от подписания акта не освобождает его от оплаты в установленном порядке.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 При полном или частичном отключении по собственной инициативе своих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установок Абонент предварительно письменно (телефонограммой) уведомляет об этом Теплоснабжающую организацию не позднее 2-х суток. Представитель «Теплоснабжающей организации производит наложение пломб на запорную арматуру отключенных объектов и фиксирует момент отключения в 2-х стороннем акте. В противном случае, установки Абонента считаются включенными в течение всего периода работы тепловых сетей.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 Необходимость введения аварийных ограничений может возникнуть в случаях: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понижения температуры наружного воздуха ниже расчетных значений более чем на 10 градусов на срок более 3 суток;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недостатка топлива на источниках тепловой энергии;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возникновения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(паровых и водогрейных котлов,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водоподогревателей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другого оборудования), требующего восстановления более 6 часов в отопительный период;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нарушения или угрозы нарушения гидравлического режима тепловой сети по причине сокращения расхода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подпиточной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воды из-за неисправности оборудования в схеме подпитки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химводоочистки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прекращения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подачи воды на источник тепловой энергии от системы водоснабжения;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нарушения гидравлического режима тепловой сети по причине аварийного прекращения электропитания сетевых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подпиточных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насосов на источнике тепловой энергии и подкачивающих насосов на тепловой сети;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повреждений тепловой сети, требующих полного или частичного отключения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нерезервируемых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магистральных и распределительных трубопроводов.</w:t>
      </w:r>
    </w:p>
    <w:p w:rsidR="0078748E" w:rsidRDefault="00BE7B0E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29"/>
      <w:bookmarkEnd w:id="7"/>
      <w:r>
        <w:rPr>
          <w:rFonts w:ascii="Times New Roman" w:hAnsi="Times New Roman" w:cs="Times New Roman"/>
          <w:sz w:val="28"/>
          <w:szCs w:val="28"/>
        </w:rPr>
        <w:t>3.17. Объем (величина) допустимого ограничения теплоснабжения по каждому виду нагрузок (на отопление, вентиляцию, горячее водоснабжение) определяется в соответствии с графиком ограничения теплоснабжения при дефиците тепловой мощности Приложение № 10. (Приказ Минэнерго № 103 от 12.03.2013).</w:t>
      </w:r>
    </w:p>
    <w:p w:rsidR="0078748E" w:rsidRDefault="00BE7B0E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РАСЧЕТОВ</w:t>
      </w:r>
    </w:p>
    <w:p w:rsidR="0078748E" w:rsidRDefault="00BE7B0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31"/>
      <w:bookmarkEnd w:id="8"/>
      <w:r>
        <w:rPr>
          <w:rFonts w:ascii="Times New Roman" w:hAnsi="Times New Roman" w:cs="Times New Roman"/>
          <w:sz w:val="28"/>
          <w:szCs w:val="28"/>
        </w:rPr>
        <w:t>4.1. Расчет стоимости принятой тепловой энергии (мощности) и потребленного теплоносителя производится по тарифам, установленным для Теплоснабжающей организации в соответствии с законодательством Российской Федерации, увеличенным на сумму налога на добавленную стоимость.</w:t>
      </w:r>
    </w:p>
    <w:p w:rsidR="0078748E" w:rsidRDefault="00BE7B0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Ориентировочная цена настоящего Договора составляет _________ (сумма прописью), в том числе НДС ______ (сумма прописью), по тарифам и ценам, действующим на дату заключения Договора. </w:t>
      </w:r>
    </w:p>
    <w:p w:rsidR="0078748E" w:rsidRDefault="00BE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тарифов на тепловую энергию и (или) теплоноситель, цена настоящего Договора подлежит изменению с даты введения в действие новых тарифов на тепловую энергию и (или) теплоноситель.</w:t>
      </w:r>
    </w:p>
    <w:p w:rsidR="0078748E" w:rsidRDefault="00BE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тарифов на тепловую энергию и теплоноситель публикуются в средствах массовой информации без дополнительного уведомления Потребителя и принимаются Сторонами без оформления дополнительного соглашения к настоящему Договору.</w:t>
      </w:r>
    </w:p>
    <w:p w:rsidR="0078748E" w:rsidRDefault="00BE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4.3. Сумма, подлежащая оплате Абонентом потребленной тепловой энергии, определяется как произведение определенного настоящим Договором объема потребления тепловой энергии (мощности) и теплоносителя согласно </w:t>
      </w:r>
      <w:hyperlink w:anchor="Par64">
        <w:r>
          <w:rPr>
            <w:rStyle w:val="-"/>
            <w:rFonts w:ascii="Times New Roman" w:hAnsi="Times New Roman" w:cs="Times New Roman"/>
            <w:sz w:val="28"/>
            <w:szCs w:val="28"/>
          </w:rPr>
          <w:t>п.</w:t>
        </w:r>
      </w:hyperlink>
      <w:hyperlink w:anchor="Par79">
        <w:r>
          <w:rPr>
            <w:rStyle w:val="-"/>
            <w:rFonts w:ascii="Times New Roman" w:hAnsi="Times New Roman" w:cs="Times New Roman"/>
            <w:sz w:val="28"/>
            <w:szCs w:val="28"/>
          </w:rPr>
          <w:t>3.2</w:t>
        </w:r>
      </w:hyperlink>
      <w:r>
        <w:rPr>
          <w:rFonts w:ascii="Times New Roman" w:hAnsi="Times New Roman" w:cs="Times New Roman"/>
          <w:sz w:val="28"/>
          <w:szCs w:val="28"/>
        </w:rPr>
        <w:t>. Договора в месяце, за который осуществляется оплата, и тарифа на тепловую энергию (мощность) и теплоноситель.</w:t>
      </w:r>
    </w:p>
    <w:p w:rsidR="0078748E" w:rsidRDefault="00BE7B0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За расчетный период принимается один календарный месяц.</w:t>
      </w:r>
    </w:p>
    <w:p w:rsidR="0078748E" w:rsidRDefault="00BE7B0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Оплата за тепловую энергию и теплоноситель по настоящему Договору производится Абонентом денежными средствами. Датой оплаты считается день поступления денежных средств на расчетный счет Теплоснабжающей организации.</w:t>
      </w:r>
    </w:p>
    <w:p w:rsidR="0078748E" w:rsidRDefault="00BE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4.6. Абонент обязуется производить оплату за расчетный период по настоящему Договору в следующем порядке и сроки: </w:t>
      </w:r>
    </w:p>
    <w:p w:rsidR="0078748E" w:rsidRDefault="00BE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 1:</w:t>
      </w:r>
    </w:p>
    <w:p w:rsidR="0078748E" w:rsidRDefault="00BE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 18 (Восемнадцатого) числа расчетного месяца – первый промежуточный платеж в размере 35% от стоимости планового количества тепловой энергии и теплоносителя, указанного в приложении № 2; </w:t>
      </w:r>
    </w:p>
    <w:p w:rsidR="0078748E" w:rsidRDefault="00BE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 последнего числа расчетного месяца - второй промежуточный платеж в размере 50 % от стоимости количества тепловой энергии и теплоносителя, указанного в приложении № 2;</w:t>
      </w:r>
    </w:p>
    <w:p w:rsidR="0078748E" w:rsidRDefault="00BE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 10 (Десятого) числа месяца, следующего за расчетным – окончательный расчет за фактическое количество тепловой энергии и теплоносителя, полученных Абонентом в расчетном периоде. </w:t>
      </w:r>
    </w:p>
    <w:p w:rsidR="0078748E" w:rsidRDefault="00BE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случае, если объем фактического потребления тепловой энергии и теплоносителя за истекший месяц меньше планируемого объема, излишне уплаченная сумма засчитывается в счет платежа за следующий месяц. </w:t>
      </w:r>
    </w:p>
    <w:p w:rsidR="0078748E" w:rsidRDefault="00BE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дата предварительной и фактической оплаты приходится на выходные или праздничные дни, то расчетным считается первый рабочий день, следующий за ними.</w:t>
      </w:r>
    </w:p>
    <w:p w:rsidR="0078748E" w:rsidRDefault="00BE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№2:</w:t>
      </w:r>
    </w:p>
    <w:p w:rsidR="0078748E" w:rsidRDefault="00BE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Расчет за фактически поставленную тепловую энергию и теплоноситель по настоящему Договору в расчетном периоде осуществляется Абонентом не позднее 10 числа месяца, следующего за расчетным.</w:t>
      </w:r>
    </w:p>
    <w:p w:rsidR="0078748E" w:rsidRDefault="00BE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дата оплаты приходится на выходные или праздничные дни, то расчетным считается первый рабочий день, следующий за ними. (применение варианта №2 только после согласования с Комитетом по управлению ДЗ)</w:t>
      </w:r>
    </w:p>
    <w:p w:rsidR="0078748E" w:rsidRDefault="00BE7B0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Размер и стоимость фактического потребления тепловой энергии указывается в счетах-фактурах и актах приема-передачи тепловой энергии. Акт приема-передачи предоставляется в двух экземплярах (один для Абонента, второй для Теплоснабжающей организации). В течение пяти дней с момента получения Абонент обязан предоставить в адрес Теплоснабжающей организации подписанный экземпляр акта приема-передачи тепловой энергии либо представить письменные обоснованные возражения. В случае непредставления Абонентом подписанного акта приема-передачи тепловой энергии, количество тепловой энергии считается принятым согласно количеству, указанному в счете-фактуре и акте приема-передачи тепловой энергии за расчетный период.</w:t>
      </w:r>
    </w:p>
    <w:p w:rsidR="0078748E" w:rsidRDefault="00BE7B0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В стоимость потребленных тепловой энергии (мощности), теплоносителя включается сумма налога на добавленную стоимость. </w:t>
      </w:r>
    </w:p>
    <w:p w:rsidR="0078748E" w:rsidRDefault="00BE7B0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Повышенная плата, санкции, а также надбавки, учитываются в отдельном платежном документе.</w:t>
      </w:r>
    </w:p>
    <w:p w:rsidR="0078748E" w:rsidRDefault="00BE7B0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>
        <w:rPr>
          <w:rFonts w:ascii="Times New Roman" w:hAnsi="Times New Roman" w:cs="Times New Roman"/>
          <w:sz w:val="28"/>
          <w:szCs w:val="28"/>
        </w:rPr>
        <w:tab/>
        <w:t>Между сторонами настоящего Договора возможен зачет встречных однородных требований. Зачет производится путем направления одной из сторон в адрес другой заявления о зачете.</w:t>
      </w:r>
    </w:p>
    <w:p w:rsidR="0078748E" w:rsidRDefault="00BE7B0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</w:t>
      </w:r>
      <w:r>
        <w:rPr>
          <w:rFonts w:ascii="Times New Roman" w:hAnsi="Times New Roman" w:cs="Times New Roman"/>
          <w:sz w:val="28"/>
          <w:szCs w:val="28"/>
        </w:rPr>
        <w:tab/>
        <w:t>При осуществлении платежа, Потребитель указывает в платежных документах номер настоящего Договора, счета (счета-фактуры) на основании которых производится платеж.</w:t>
      </w:r>
    </w:p>
    <w:p w:rsidR="0078748E" w:rsidRDefault="00BE7B0E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В случае отсутствия информации в платежных документах в соответствии с требованиями п.4.11. настоящего Договора, Теплоснабжающая организация самостоятельно определяет назначение платежа в рамках исполнения денежных обязательств, возникших из настоящего Договора.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37"/>
      <w:bookmarkEnd w:id="9"/>
      <w:r>
        <w:rPr>
          <w:rFonts w:ascii="Times New Roman" w:hAnsi="Times New Roman" w:cs="Times New Roman"/>
          <w:sz w:val="28"/>
          <w:szCs w:val="28"/>
        </w:rPr>
        <w:t xml:space="preserve">4.13.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теплоносителя, потребленное </w:t>
      </w:r>
      <w:r>
        <w:rPr>
          <w:rFonts w:ascii="Times New Roman" w:hAnsi="Times New Roman" w:cs="Times New Roman"/>
          <w:sz w:val="28"/>
          <w:szCs w:val="28"/>
        </w:rPr>
        <w:lastRenderedPageBreak/>
        <w:t>Абонентом при пусковом в отопительном сезоне заполнении системы теплоснабжения, определяется на основании акта, составленного представителем Теплоснабжающей организации, и оплачивается Абонентом по действующим на момент заполнения тарифам.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 Абонент, не получивший от Теплоснабжающей организации паспорта готовности к отопительному сезону и пользующийся теплом, считается самовольно включенным и оплачивает потребляемую тепловую энергию и теплоноситель с применением к тарифам в сфере теплоснабжения повышающих коэффициентов, установленных органом исполнительной власти субъекта РФ в области государственного регулирования тарифов за период от акта последней проверки до отключения.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4.15. Теплоснабжающая организация и Абонент должны ежеквартально производить сверку платежей за потребленные тепловую энергию, теплоноситель.</w:t>
      </w:r>
    </w:p>
    <w:p w:rsidR="0078748E" w:rsidRDefault="0078748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ОСОБЫЕ УСЛОВИЯ</w:t>
      </w:r>
    </w:p>
    <w:p w:rsidR="0078748E" w:rsidRDefault="0078748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  <w:t xml:space="preserve">В отопительный период включение в работу теплоиспользующих установок Абонента, производится при условии оформления, совместно с Теплоснабжающей организацией и Абонентом, Акта готовности Абонента к пуску тепловой энергии и теплоносителя (приложение № 8 к настоящему Договору), подтверждающего техническую готовность сетей и теплоиспользующих установок Абонента к подключению отопительной нагрузки, а также: 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задолженности у Абонента за потребленную тепловую энергию и теплоноситель или при наличии подписанного дополнительного соглашения о реструктуризации задолженности;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у Абонента гарантии оплаты за текущее потребление.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противном случае, при наличии у Абонента задолженности за потребленную тепловую энергию и теплоноситель за два и более периода платежа в предыдущем отопительном периоде, Теплоснабжающая организация вправе вводить ограничения подачи тепловой энергии в соответствии с п. 6.6. настоящего Договора.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  <w:t xml:space="preserve">Изменение Абонентом договорной нагрузки и количества принятой тепловой энергии и теплоносителя более 10 %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договорных объемов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указанных в настоящем Договоре допускается только после согласования с Теплоснабжающей организацией и после внесения соответствующих изменений в настоящий Договор.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ab/>
        <w:t xml:space="preserve">Ответственные должностные лица за выполнение условий настоящего Договора и решения оперативных вопросов, в том числе связанных с подачей и прекращением подачи тепловой энергии и теплоносителя указаны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Приложении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№7.</w:t>
      </w:r>
    </w:p>
    <w:p w:rsidR="0078748E" w:rsidRDefault="0078748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78748E" w:rsidRDefault="0078748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6.1. В случаях неисполнения или ненадлежащего исполнения обязательств по настоящему Договору энергоснабжения Сторона, нарушившая обязательство, обязана возместить причиненный этим реальный ущерб (ст. 547 ГК РФ).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Теплоснабжающая организация несет ответственность за бесперебойное и качественное энергоснабжение Абонента в соответствии с требованиями, установленными законодательством, нормативными актами, настоящим Договором.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Теплоснабжающая организация не несет материальной ответственности перед Абонентом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недоотпуск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тепловой энергии или отпуск ее с пониженным качеством, вызванные следующим: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ограничением или прекращением подачи тепловой энергии и теплоносителя, осуществленным по предписанию органа государственного энергетического надзора;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соблюдением Абонентом установленных настоящим Договором режима теплопотребления, расхода и разбора теплоносителя, утечек сетевой воды, завышением температуры обратной сетевой воды;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ограничениями или отключениями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2.3.9, 2.3.10 настоящего Договора;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неправильными действиями персонала Абонента или посторонних лиц; 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повреждением оборудования Абонента, приведшим к автоматическому отключению насосных подстанций и другого оборудования на питающих теплопроводах.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Абонент несет ответственность: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 xml:space="preserve">за неоплату (частичную оплату) или несвоевременную оплату потребленной тепловой энергии и теплоносителя в соответствии с действующим законодательством; 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за сохранность и исправность установленных на теплофикационном оборудовании приборов учета тепловой энергии;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за техническое состояние и эксплуатацию находящихся в его ведении систем теплопотребления, неэкономное расходование тепловой энергии;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сверхнормативную утечку теплоносителя на своих сетях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сетях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подключенных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субабонентов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При неоплате Абонентом тепловой энергии и теплоносителя в установленные настоящим Договором сроки (п. 4.6.), Теплоснабжающая организация предупреждает Абонента, что в случае неоплаты задолженности до истечения второго периода платежа, ему может быть ограничена подача тепловой энергии и теплоносителя.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задержке платежей сверх установленного в предупреждении срока Теплоснабжающая организация вправе ввести ограничение подачи тепловой энергии и теплоносителя до уровня, определяемого Теплоснабжающей организацией. При введении указанного ограничения Теплоснабжающая организация извещает об этом Абонента не менее чем за 1 (Одни) сутки до введения ограничения.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Ограничение подачи тепловой энергии в горячей воде производится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Абонентом самостоятельно путем отключения собственных энергетических установок и (или) энергетических установок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субабонентов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 их наличии) либо с питающих центров электростанции по усмотрению Теплоснабжающей организации. При этом Теплоснабжающая организация имеет право производить опломбирование отключенных в сетях Абонента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субабонентов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при их наличии) энергетических установок с составлением соответствующего акта. 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невыполнении Абонентом распоряжений Теплоснабжающей организации о введении ограничений или срыве пломб Теплоснабжающей организации и самовольном подключении ранее отключенного энергетического оборудования, Теплоснабжающая организация вправе произвести ограничение Абонента непосредственно в точке подключения системы теплопотребления Абонента по своему усмотрению. 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 истечении 5 (Пяти) рабочих дней со дня введения ограничения подачи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теплоносителя Абонентом не будет погашена имеющаяся задолженность, то Теплоснабжающая организация вправе прекратить полностью подачу тепловой энергии и теплоносителя до полного погашения задолженности. 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Теплоснабжающая организация обязана не менее чем за 1 (Одни) сутки сообщить Абоненту день и час прекращения подачи тепловой энергии и теплоносителя. В указанный срок Абонент обязан погасить имеющуюся задолженность или принять меры к безаварийному прекращению технологического процесса, обеспечению безопасности людей и сохранности оборудования в связи с прекращением подачи тепловой энергии и теплоносителя.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Подача тепловой энергии и теплоносителя после прекращения или ограничения возобновляется после уплаты задолженности перед Теплоснабжающей организацией с учетом затрат, компенсирующих расходы на восстановление подачи тепловой энергии и теплоносителя.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Применение санкций и возмещение убытков, предусмотренных условиями настоящего Договора, не освобождает Стороны от исполнения обязательств по настоящему Договору.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</w:t>
      </w:r>
      <w:r>
        <w:rPr>
          <w:rFonts w:ascii="Times New Roman" w:hAnsi="Times New Roman" w:cs="Times New Roman"/>
          <w:sz w:val="28"/>
          <w:szCs w:val="28"/>
        </w:rPr>
        <w:tab/>
        <w:t>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обстоятельств непреодолимой силы, возникших после заключения Договора, как-то: стихийные бедствия, забастовка, военные действия любого характера, правительственные постановления или распоряжения государственных органов, препятствующие выполнению условий настоящего Договора. 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форме. По требованию одной из Сторон в этом случае может быть создана комиссия, определяющая возможность дальнейшего исполнения взаимных обязательств.</w:t>
      </w:r>
    </w:p>
    <w:p w:rsidR="0078748E" w:rsidRDefault="0078748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48E" w:rsidRDefault="00BE7B0E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52"/>
      <w:bookmarkEnd w:id="10"/>
      <w:r>
        <w:rPr>
          <w:rFonts w:ascii="Times New Roman" w:hAnsi="Times New Roman" w:cs="Times New Roman"/>
          <w:sz w:val="28"/>
          <w:szCs w:val="28"/>
        </w:rPr>
        <w:t>7. ПОРЯДОК РАЗРЕШЕНИЯ СПОРОВ</w:t>
      </w:r>
    </w:p>
    <w:p w:rsidR="0078748E" w:rsidRDefault="0078748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7.1. Споры и разногласия, возникающие между сторонами настоящего договора, разрешаются путем переговоров.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7.2. Если в соответствии с требованиями действующего законодательства Российской Федерации соблюдение претензионного порядка для обращения в суд является обязательным, то спор между Сторонами настоящего договора, может быть передан на разрешение арбитражного суда ___________по истечении 10 календарных дней со дня направления претензии. Такая претензия может быть направлена посредством почтовой связи или по электронной почте Сторон по реквизитам, указанным в разделе 10 настоящего договора.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случае направления претензии по электронной почте надлежащим доказательством ее отправки считается заверенный уполномоченным представителем Стороны скриншот - снимок с монитора, подтверждающий отправку претензии (при условии указания надлежащих адресов отправителя и получателя, указанных в разделе 10 договора). 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7.3. Если в соответствии с требованиями действующего законодательства Российской Федерации соблюдение претензионного порядка для обращения в суд не является обязательным, то спор, возникающий между Сторонами настоящего договора, может быть передан на разрешение арбитражного суда ______________ без предварительного направления претензии. </w:t>
      </w:r>
    </w:p>
    <w:p w:rsidR="0078748E" w:rsidRDefault="0078748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48E" w:rsidRDefault="00BE7B0E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57"/>
      <w:bookmarkEnd w:id="11"/>
      <w:r>
        <w:rPr>
          <w:rFonts w:ascii="Times New Roman" w:hAnsi="Times New Roman" w:cs="Times New Roman"/>
          <w:sz w:val="28"/>
          <w:szCs w:val="28"/>
        </w:rPr>
        <w:t>8. ПРОЧИЕ УСЛОВИЯ</w:t>
      </w:r>
    </w:p>
    <w:p w:rsidR="0078748E" w:rsidRDefault="0078748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Вариант 1: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Договор вступает в силу с даты его подписания и действует до "___"__________ г. 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2: 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Договор вступает в силу с даты его подписания, распространяет свое действие на правоотношения Сторон, возникшие с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 года, и действует до "___"__________ г.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Настоящий Договор считается продленным на тот же срок и на тех же условиях, если за месяц до окончания срока его действия ни одна из Сторон не заявит о его прекращении либо о заключении договора на иных условиях.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Настоящий Договор может быть расторгнут по соглашению Сторон либо по иным основаниям, установленным действующим законодательством Российской Федерации.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Если Теплоснабжающая организация потребует заключения договора на иных условиях, в связи с приведением отношений в соответствие со сложившимися обстоятельствами и действующим законодательством, а Абонент уклоняется от согласования существенных условий проекта договора и его заключения, то Теплоснабжающая организация прекращает подачу тепловой энергии на следующий день после наступления даты окончания срока действия настоящего договора.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Все изменения и дополнения к настоящему Договору должны быть составлены в письменной форме и подписаны уполномоченными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представителями Сторон.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 По всем вопросам, не оговоренным в настоящем договоре, стороны руководствуются действующим законодательством РФ,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Гражданским кодексом РФ, «Правилами коммерческого учета тепловой энергии, теплоносителя», «Правилами  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технической  эксплуатации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тепловых  энергоустановок», законами и иными правовыми актами об энергоснабжении, а также обязательными правилами, принятыми в соответствии с ними.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том случае если после заключения договора принят закон, устанавливающий обязательные для сторон правила, иные, чем те, которые действовали при заключении договора, условия заключённого договора сохраняют силу, кроме случаев, когда в законе установлено, что его действие распространяется на отношения, возникшие из ранее заключённых договоров.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8.7. Настоящий Договор составлен в 2 (двух) экземплярах, имеющих равную юридическую силу, по одному для каждой из Сторон.  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ПРИЛОЖЕНИЯ К ДОГОВОРУ.</w:t>
      </w:r>
    </w:p>
    <w:p w:rsidR="0078748E" w:rsidRDefault="0078748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Акт разграничения балансовой принадлежности и эксплуатационной ответственности тепловых сетей (Приложение № 1): Акт разграничения балансовой принадлежности (Приложение №1а) и Акт разграничения эксплуатационной ответственности (Приложение № 1б).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разграничения балансовой принадлежности и эксплуатационной ответственности тепловых сетей (Приложение № 1);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Договорные величины отпуска тепловой энергии (мощности) и теплоносителя (Приложение № 2);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Температурный график работы теплосети на отопительный период (Приложение № 3);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Перечень коммерческих узлов учета тепловой энергии (Приложение № 4);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Акт приема-передачи тепловой энергии (мощности) и теплоносителя Приложение № 5)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 Список уполномоченных представителей (Приложение № 6);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9.7. Акт об отпуске и потреблении тепловой энергии по показаниям приборов учета (Приложение № 7);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9.8. Акт готовности к пуску тепловой энергии (мощности) и теплоносителя (Приложение № 8).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9.9. Методика определения отпуска тепловой энергии Абонентам, подключенным к тепловым сетям Теплоснабжающей организации, не имеющим приборов учета тепловой энергии, (расчетный период – месяц) (Приложение № 9).             </w:t>
      </w:r>
    </w:p>
    <w:p w:rsidR="0078748E" w:rsidRDefault="00BE7B0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9.10. </w:t>
      </w:r>
      <w:bookmarkStart w:id="12" w:name="_Hlk49359798"/>
      <w:r>
        <w:rPr>
          <w:rFonts w:ascii="Times New Roman" w:hAnsi="Times New Roman" w:cs="Times New Roman"/>
          <w:sz w:val="28"/>
          <w:szCs w:val="28"/>
        </w:rPr>
        <w:t xml:space="preserve">График ограничения теплоснабжения при дефиците тепловой </w:t>
      </w:r>
      <w:r>
        <w:rPr>
          <w:rFonts w:ascii="Times New Roman" w:hAnsi="Times New Roman" w:cs="Times New Roman"/>
          <w:sz w:val="28"/>
          <w:szCs w:val="28"/>
        </w:rPr>
        <w:lastRenderedPageBreak/>
        <w:t>мощности (Приложение № 10)</w:t>
      </w:r>
    </w:p>
    <w:bookmarkEnd w:id="12"/>
    <w:p w:rsidR="0078748E" w:rsidRDefault="0078748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48E" w:rsidRDefault="00BE7B0E">
      <w:pPr>
        <w:widowControl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ar174"/>
      <w:bookmarkEnd w:id="13"/>
      <w:r>
        <w:rPr>
          <w:rFonts w:ascii="Times New Roman" w:hAnsi="Times New Roman" w:cs="Times New Roman"/>
          <w:sz w:val="28"/>
          <w:szCs w:val="28"/>
        </w:rPr>
        <w:t>10. РЕКВИЗИТЫ И ПОДПИСИ СТОРОН</w:t>
      </w:r>
    </w:p>
    <w:p w:rsidR="0078748E" w:rsidRDefault="0078748E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48E" w:rsidRDefault="00BE7B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Теплоснабжающая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Абонент:</w:t>
      </w:r>
    </w:p>
    <w:p w:rsidR="0078748E" w:rsidRDefault="0078748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34"/>
        <w:gridCol w:w="415"/>
        <w:gridCol w:w="4406"/>
      </w:tblGrid>
      <w:tr w:rsidR="0078748E"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748E" w:rsidRDefault="00BE7B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748E" w:rsidRDefault="0078748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748E" w:rsidRDefault="00BE7B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  <w:tr w:rsidR="0078748E"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748E" w:rsidRDefault="00BE7B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748E" w:rsidRDefault="0078748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748E" w:rsidRDefault="00BE7B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</w:tr>
      <w:tr w:rsidR="0078748E"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748E" w:rsidRDefault="00BE7B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748E" w:rsidRDefault="0078748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748E" w:rsidRDefault="00BE7B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Местонахождение:</w:t>
            </w:r>
          </w:p>
        </w:tc>
      </w:tr>
      <w:tr w:rsidR="0078748E"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748E" w:rsidRDefault="00BE7B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748E" w:rsidRDefault="0078748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748E" w:rsidRDefault="00BE7B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</w:tr>
      <w:tr w:rsidR="0078748E"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748E" w:rsidRDefault="00BE7B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_________ факс: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748E" w:rsidRDefault="0078748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748E" w:rsidRDefault="00BE7B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_________ факс:</w:t>
            </w:r>
          </w:p>
        </w:tc>
      </w:tr>
      <w:tr w:rsidR="0078748E"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748E" w:rsidRDefault="00BE7B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почта: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748E" w:rsidRDefault="0078748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748E" w:rsidRDefault="00BE7B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почта:</w:t>
            </w:r>
          </w:p>
        </w:tc>
      </w:tr>
      <w:tr w:rsidR="0078748E"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748E" w:rsidRDefault="00BE7B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78748E" w:rsidRDefault="0078748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748E" w:rsidRDefault="0078748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748E" w:rsidRDefault="00BE7B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78748E" w:rsidRDefault="0078748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48E"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748E" w:rsidRDefault="00BE7B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Р/с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748E" w:rsidRDefault="0078748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748E" w:rsidRDefault="00BE7B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Р/с</w:t>
            </w:r>
          </w:p>
        </w:tc>
      </w:tr>
      <w:tr w:rsidR="0078748E"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748E" w:rsidRDefault="00BE7B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748E" w:rsidRDefault="0078748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748E" w:rsidRDefault="00BE7B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78748E"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748E" w:rsidRDefault="00BE7B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748E" w:rsidRDefault="0078748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748E" w:rsidRDefault="00BE7B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</w:tr>
      <w:tr w:rsidR="0078748E"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748E" w:rsidRDefault="00BE7B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748E" w:rsidRDefault="0078748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748E" w:rsidRDefault="00BE7B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</w:tr>
      <w:tr w:rsidR="0078748E">
        <w:trPr>
          <w:trHeight w:val="74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748E" w:rsidRDefault="00BE7B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748E" w:rsidRDefault="0078748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748E" w:rsidRDefault="00BE7B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</w:tr>
    </w:tbl>
    <w:p w:rsidR="0078748E" w:rsidRDefault="00BE7B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почты: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Адрес электронной почты:</w:t>
      </w:r>
    </w:p>
    <w:p w:rsidR="0078748E" w:rsidRDefault="0078748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8748E" w:rsidRDefault="0078748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8748E" w:rsidRDefault="00BE7B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Теплоснабжающая организация                       Абонент</w:t>
      </w:r>
    </w:p>
    <w:p w:rsidR="0078748E" w:rsidRDefault="0078748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8748E" w:rsidRDefault="00BE7B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_____________/_______________/</w:t>
      </w:r>
    </w:p>
    <w:p w:rsidR="0078748E" w:rsidRDefault="00BE7B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(Ф.И.О.)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(Ф.И.О.)</w:t>
      </w:r>
    </w:p>
    <w:p w:rsidR="0078748E" w:rsidRDefault="0078748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8748E" w:rsidRDefault="00BE7B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М.П.                                                                                                   М.П.</w:t>
      </w:r>
    </w:p>
    <w:p w:rsidR="0078748E" w:rsidRDefault="0078748E">
      <w:pPr>
        <w:widowControl w:val="0"/>
        <w:spacing w:after="0" w:line="100" w:lineRule="atLeast"/>
        <w:ind w:firstLine="540"/>
        <w:jc w:val="both"/>
      </w:pPr>
    </w:p>
    <w:p w:rsidR="0078748E" w:rsidRDefault="0078748E">
      <w:pPr>
        <w:widowControl w:val="0"/>
        <w:spacing w:after="0" w:line="100" w:lineRule="atLeast"/>
        <w:ind w:firstLine="540"/>
        <w:jc w:val="both"/>
      </w:pPr>
    </w:p>
    <w:p w:rsidR="0078748E" w:rsidRDefault="0078748E">
      <w:pPr>
        <w:widowControl w:val="0"/>
        <w:pBdr>
          <w:top w:val="single" w:sz="6" w:space="0" w:color="00000A"/>
          <w:left w:val="nil"/>
          <w:bottom w:val="nil"/>
          <w:right w:val="nil"/>
        </w:pBdr>
        <w:spacing w:before="100" w:after="100" w:line="100" w:lineRule="atLeast"/>
        <w:rPr>
          <w:sz w:val="2"/>
          <w:szCs w:val="2"/>
        </w:rPr>
      </w:pPr>
    </w:p>
    <w:p w:rsidR="0078748E" w:rsidRDefault="0078748E"/>
    <w:sectPr w:rsidR="0078748E">
      <w:pgSz w:w="11906" w:h="16838"/>
      <w:pgMar w:top="1134" w:right="850" w:bottom="993" w:left="1701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B0E" w:rsidRDefault="00BE7B0E">
      <w:pPr>
        <w:spacing w:after="0" w:line="240" w:lineRule="auto"/>
      </w:pPr>
      <w:r>
        <w:separator/>
      </w:r>
    </w:p>
  </w:endnote>
  <w:endnote w:type="continuationSeparator" w:id="0">
    <w:p w:rsidR="00BE7B0E" w:rsidRDefault="00BE7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ourier New">
    <w:panose1 w:val="02070309020205020404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B0E" w:rsidRDefault="00BE7B0E">
      <w:r>
        <w:separator/>
      </w:r>
    </w:p>
  </w:footnote>
  <w:footnote w:type="continuationSeparator" w:id="0">
    <w:p w:rsidR="00BE7B0E" w:rsidRDefault="00BE7B0E">
      <w:r>
        <w:continuationSeparator/>
      </w:r>
    </w:p>
  </w:footnote>
  <w:footnote w:id="1">
    <w:p w:rsidR="0078748E" w:rsidRDefault="00BE7B0E">
      <w:pPr>
        <w:pStyle w:val="af4"/>
        <w:jc w:val="both"/>
      </w:pPr>
      <w:r>
        <w:footnoteRef/>
      </w:r>
      <w:r>
        <w:tab/>
        <w:t xml:space="preserve"> - применяется для отношений по теплоснабжению с потребителями (кроме государственных бюджетных организаций; исполнителей коммунальных услуг и собственников жилых помещений)</w:t>
      </w:r>
    </w:p>
  </w:footnote>
  <w:footnote w:id="2">
    <w:p w:rsidR="0078748E" w:rsidRDefault="00BE7B0E">
      <w:pPr>
        <w:pStyle w:val="af4"/>
      </w:pPr>
      <w:r>
        <w:footnoteRef/>
      </w:r>
      <w:r>
        <w:tab/>
      </w:r>
      <w:r>
        <w:tab/>
      </w:r>
      <w:r>
        <w:tab/>
        <w:t xml:space="preserve"> - в случае отмены указанных здесь и далее нормативных правовых актов указываются иные актуальные на дату заключения Договора</w:t>
      </w:r>
    </w:p>
  </w:footnote>
  <w:footnote w:id="3">
    <w:p w:rsidR="0078748E" w:rsidRDefault="00BE7B0E">
      <w:pPr>
        <w:pStyle w:val="af4"/>
      </w:pPr>
      <w:r>
        <w:footnoteRef/>
      </w:r>
      <w:r>
        <w:tab/>
      </w:r>
      <w:r>
        <w:tab/>
        <w:t xml:space="preserve"> Применяется форма, принятая у Теплоснабжающей организации в актуальной на дату заключения Договора редакции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8E"/>
    <w:rsid w:val="0057435A"/>
    <w:rsid w:val="0078748E"/>
    <w:rsid w:val="00BE7B0E"/>
    <w:rsid w:val="00C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AE77"/>
  <w15:docId w15:val="{91A79056-4D01-481F-87B5-20075BF0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rPr>
      <w:sz w:val="16"/>
      <w:szCs w:val="16"/>
    </w:rPr>
  </w:style>
  <w:style w:type="character" w:customStyle="1" w:styleId="a3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4">
    <w:name w:val="annotation reference"/>
    <w:basedOn w:val="a0"/>
    <w:rPr>
      <w:sz w:val="16"/>
      <w:szCs w:val="16"/>
    </w:rPr>
  </w:style>
  <w:style w:type="character" w:customStyle="1" w:styleId="a5">
    <w:name w:val="Текст примечания Знак"/>
    <w:basedOn w:val="a0"/>
    <w:rPr>
      <w:sz w:val="20"/>
      <w:szCs w:val="20"/>
    </w:rPr>
  </w:style>
  <w:style w:type="character" w:customStyle="1" w:styleId="a6">
    <w:name w:val="Тема примечания Знак"/>
    <w:basedOn w:val="a5"/>
    <w:rPr>
      <w:b/>
      <w:bCs/>
      <w:sz w:val="20"/>
      <w:szCs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a9">
    <w:name w:val="Символ сноски"/>
  </w:style>
  <w:style w:type="character" w:customStyle="1" w:styleId="aa">
    <w:name w:val="Символы концевой сноски"/>
  </w:style>
  <w:style w:type="paragraph" w:styleId="ab">
    <w:name w:val="Title"/>
    <w:basedOn w:val="a"/>
    <w:next w:val="ac"/>
    <w:uiPriority w:val="10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"/>
    <w:pPr>
      <w:ind w:left="283" w:hanging="283"/>
      <w:contextualSpacing/>
    </w:pPr>
    <w:rPr>
      <w:rFonts w:cs="Arial"/>
    </w:rPr>
  </w:style>
  <w:style w:type="paragraph" w:customStyle="1" w:styleId="ae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pPr>
      <w:suppressLineNumbers/>
    </w:pPr>
    <w:rPr>
      <w:rFonts w:cs="Arial"/>
    </w:rPr>
  </w:style>
  <w:style w:type="paragraph" w:customStyle="1" w:styleId="ConsPlusNonformat">
    <w:name w:val="ConsPlusNonformat"/>
    <w:pPr>
      <w:widowControl w:val="0"/>
      <w:suppressAutoHyphens/>
      <w:spacing w:after="0" w:line="100" w:lineRule="atLeast"/>
    </w:pPr>
    <w:rPr>
      <w:rFonts w:ascii="Courier New" w:eastAsia="SimSun" w:hAnsi="Courier New"/>
      <w:color w:val="00000A"/>
      <w:sz w:val="20"/>
      <w:szCs w:val="20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f0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en-US"/>
    </w:rPr>
  </w:style>
  <w:style w:type="paragraph" w:styleId="af1">
    <w:name w:val="annotation text"/>
    <w:basedOn w:val="a"/>
    <w:pPr>
      <w:spacing w:line="100" w:lineRule="atLeast"/>
    </w:pPr>
    <w:rPr>
      <w:sz w:val="20"/>
      <w:szCs w:val="20"/>
    </w:rPr>
  </w:style>
  <w:style w:type="paragraph" w:styleId="af2">
    <w:name w:val="annotation subject"/>
    <w:basedOn w:val="af1"/>
    <w:rPr>
      <w:b/>
      <w:bCs/>
    </w:rPr>
  </w:style>
  <w:style w:type="paragraph" w:styleId="af3">
    <w:name w:val="Revision"/>
    <w:pPr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  <w:style w:type="paragraph" w:customStyle="1" w:styleId="af4">
    <w:name w:val="Сноска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6901</Words>
  <Characters>39340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Лидия Михайловна</dc:creator>
  <cp:lastModifiedBy>Самохвалова Ирина Игоревна</cp:lastModifiedBy>
  <cp:revision>3</cp:revision>
  <cp:lastPrinted>2015-06-23T06:30:00Z</cp:lastPrinted>
  <dcterms:created xsi:type="dcterms:W3CDTF">2020-12-14T03:54:00Z</dcterms:created>
  <dcterms:modified xsi:type="dcterms:W3CDTF">2020-12-14T06:32:00Z</dcterms:modified>
</cp:coreProperties>
</file>