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603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603" w:rsidRP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03">
        <w:rPr>
          <w:rFonts w:ascii="Times New Roman" w:hAnsi="Times New Roman" w:cs="Times New Roman"/>
          <w:b/>
          <w:sz w:val="28"/>
          <w:szCs w:val="28"/>
        </w:rPr>
        <w:t xml:space="preserve">Информация об условиях, </w:t>
      </w:r>
    </w:p>
    <w:p w:rsidR="00295603" w:rsidRP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03">
        <w:rPr>
          <w:rFonts w:ascii="Times New Roman" w:hAnsi="Times New Roman" w:cs="Times New Roman"/>
          <w:b/>
          <w:sz w:val="28"/>
          <w:szCs w:val="28"/>
        </w:rPr>
        <w:t>на которых осуществляется поставка регулируемых товаров и (</w:t>
      </w:r>
      <w:proofErr w:type="gramStart"/>
      <w:r w:rsidRPr="00295603">
        <w:rPr>
          <w:rFonts w:ascii="Times New Roman" w:hAnsi="Times New Roman" w:cs="Times New Roman"/>
          <w:b/>
          <w:sz w:val="28"/>
          <w:szCs w:val="28"/>
        </w:rPr>
        <w:t xml:space="preserve">или) </w:t>
      </w:r>
      <w:proofErr w:type="gramEnd"/>
      <w:r w:rsidRPr="00295603">
        <w:rPr>
          <w:rFonts w:ascii="Times New Roman" w:hAnsi="Times New Roman" w:cs="Times New Roman"/>
          <w:b/>
          <w:sz w:val="28"/>
          <w:szCs w:val="28"/>
        </w:rPr>
        <w:t>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теплоснабжения</w:t>
      </w:r>
    </w:p>
    <w:p w:rsidR="00295603" w:rsidRDefault="00295603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 xml:space="preserve">Поставка тепловой энергии осуществляется на основании заключенного публичного договора энергоснабжения (теплоснабжения) с юридическими лицами при наличии у них отвечающего установленным техническим требованиям энергопринимающего устройства, присоединенного к сетям </w:t>
      </w:r>
      <w:proofErr w:type="spellStart"/>
      <w:r w:rsidRPr="005A4B4A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5A4B4A">
        <w:rPr>
          <w:rFonts w:ascii="Times New Roman" w:hAnsi="Times New Roman" w:cs="Times New Roman"/>
          <w:sz w:val="24"/>
          <w:szCs w:val="24"/>
        </w:rPr>
        <w:t xml:space="preserve"> организации, и другого необходимого оборудования, а также при обеспечении учета потребления энергии.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4B4A">
        <w:rPr>
          <w:rFonts w:ascii="Times New Roman" w:hAnsi="Times New Roman" w:cs="Times New Roman"/>
          <w:sz w:val="24"/>
          <w:szCs w:val="24"/>
        </w:rPr>
        <w:t xml:space="preserve">Предметом публичного договора является обязанность </w:t>
      </w:r>
      <w:proofErr w:type="spellStart"/>
      <w:r w:rsidRPr="005A4B4A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5A4B4A">
        <w:rPr>
          <w:rFonts w:ascii="Times New Roman" w:hAnsi="Times New Roman" w:cs="Times New Roman"/>
          <w:sz w:val="24"/>
          <w:szCs w:val="24"/>
        </w:rPr>
        <w:t xml:space="preserve"> организации отпускать  Абоненту через присоединенную сеть тепловую энергию в горячей воде и теплоноситель, а Абонента обязуется принимать и оплачивать принятую тепловую энергию и невозвращенный в тепловую сеть теплоноситель, соблюдать режим ее потребления в объеме, сроки и на условиях, предусмотренных договором, а также обеспечивать безопасность эксплуатации находящихся в его ведении тепловых сетей и исправность используемых</w:t>
      </w:r>
      <w:proofErr w:type="gramEnd"/>
      <w:r w:rsidRPr="005A4B4A">
        <w:rPr>
          <w:rFonts w:ascii="Times New Roman" w:hAnsi="Times New Roman" w:cs="Times New Roman"/>
          <w:sz w:val="24"/>
          <w:szCs w:val="24"/>
        </w:rPr>
        <w:t xml:space="preserve"> им приборов и оборудования, связанных с потреблением тепловой энергии.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ab/>
        <w:t>Публичный договор включает в себя следующие разделы: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  <w:u w:val="single"/>
        </w:rPr>
        <w:t>Права и обязанности</w:t>
      </w:r>
      <w:r w:rsidRPr="005A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B4A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5A4B4A">
        <w:rPr>
          <w:rFonts w:ascii="Times New Roman" w:hAnsi="Times New Roman" w:cs="Times New Roman"/>
          <w:sz w:val="24"/>
          <w:szCs w:val="24"/>
        </w:rPr>
        <w:t xml:space="preserve"> организации при отпуске тепловой энергии, права и обязанности Абонента при потреблении тепловой энергии, порядок введения ограничения или прекращения теплоснабжения, учет потребленной  тепловой энергии и теплоносителя, оперативно-диспетчерской управление, порядок расчетов, ответственность сторон, разрешение споров, срок действия договора, приложения к договору, адреса, реквизиты и подписи сторон.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B4A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Ответственность сторон 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Ответственность сторон за неисполнение или ненадлежащее исполнение обязательств по Договору определяется общими нормами Гражданского кодекса РФ, предусматривающими ответственность за нарушение обязательств, а также заключенным договором.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B4A">
        <w:rPr>
          <w:rFonts w:ascii="Times New Roman" w:hAnsi="Times New Roman" w:cs="Times New Roman"/>
          <w:sz w:val="24"/>
          <w:szCs w:val="24"/>
          <w:u w:val="single"/>
        </w:rPr>
        <w:t xml:space="preserve">Форма и порядок заключения Договора 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 xml:space="preserve">Договор заключается в форме, определяемой по общим правилам совершения сделок, т.е. в силу ст. 161, 434 Гражданского кодекса РФ в простой письменной форме. 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 xml:space="preserve">Момент заключения Договора согласно п. 1 ст. 433 Гражданского кодекса РФ - это момент получения лицом, направившим оферту, ее акцепта. 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B4A">
        <w:rPr>
          <w:rFonts w:ascii="Times New Roman" w:hAnsi="Times New Roman" w:cs="Times New Roman"/>
          <w:sz w:val="24"/>
          <w:szCs w:val="24"/>
          <w:u w:val="single"/>
        </w:rPr>
        <w:t xml:space="preserve">Срок Договора 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 xml:space="preserve">Договор обычно заключается на определенный срок, чаще всего - на один год, и при </w:t>
      </w:r>
      <w:proofErr w:type="gramStart"/>
      <w:r w:rsidRPr="005A4B4A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5A4B4A">
        <w:rPr>
          <w:rFonts w:ascii="Times New Roman" w:hAnsi="Times New Roman" w:cs="Times New Roman"/>
          <w:sz w:val="24"/>
          <w:szCs w:val="24"/>
        </w:rPr>
        <w:t xml:space="preserve"> изменений и (или) дополнений условий Договора, а также предложения о заключении нового Договора со стороны </w:t>
      </w:r>
      <w:proofErr w:type="spellStart"/>
      <w:r w:rsidRPr="005A4B4A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Pr="005A4B4A">
        <w:rPr>
          <w:rFonts w:ascii="Times New Roman" w:hAnsi="Times New Roman" w:cs="Times New Roman"/>
          <w:sz w:val="24"/>
          <w:szCs w:val="24"/>
        </w:rPr>
        <w:t xml:space="preserve"> организация продлевается на такой же срок на прежних условиях (п. 2 ст. 540 Гражданского кодекса РФ). До внесения изменений и/или дополнений, а равно и до заключения нового Договора отношения сторон регулируются ранее заключенным Договором (п. 2 ст. 540 Гражданского кодекса РФ).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  <w:u w:val="single"/>
        </w:rPr>
        <w:t>Нормативно-правовые акты</w:t>
      </w:r>
      <w:r w:rsidRPr="005A4B4A">
        <w:rPr>
          <w:rFonts w:ascii="Times New Roman" w:hAnsi="Times New Roman" w:cs="Times New Roman"/>
          <w:sz w:val="24"/>
          <w:szCs w:val="24"/>
        </w:rPr>
        <w:t xml:space="preserve">, регламентирующие взаимоотношения  </w:t>
      </w:r>
      <w:proofErr w:type="spellStart"/>
      <w:r w:rsidRPr="005A4B4A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5A4B4A">
        <w:rPr>
          <w:rFonts w:ascii="Times New Roman" w:hAnsi="Times New Roman" w:cs="Times New Roman"/>
          <w:sz w:val="24"/>
          <w:szCs w:val="24"/>
        </w:rPr>
        <w:t xml:space="preserve"> организации и потребителей тепловой энергии: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1. Гражданский кодекс РФ.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2. Федеральные законы: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26.03.2003 N 35-ФЗ (ред. от 06.12.2011) Об электроэнергетике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Федеральный закон от 27.12.2002 N 184-ФЗ (ред. от 06.12.2011) О техническом регулировании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Федеральный закон от 27.07.2010 N 190-ФЗ (ред. от 18.07.2011, с изм. от 07.12.2011) О теплоснабжении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Федеральный закон от 30.12.2004 N 210-ФЗ (ред. от 19.07.2011, с изм. от 07.12.2011) Об основах регулирования тарифов организаций коммунального комплекса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 xml:space="preserve">- Федеральный закон от 23.11.2009 N 261-ФЗ (ред. от 12.12.2011) Об энергосбережении </w:t>
      </w:r>
      <w:proofErr w:type="gramStart"/>
      <w:r w:rsidRPr="005A4B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4B4A">
        <w:rPr>
          <w:rFonts w:ascii="Times New Roman" w:hAnsi="Times New Roman" w:cs="Times New Roman"/>
          <w:sz w:val="24"/>
          <w:szCs w:val="24"/>
        </w:rPr>
        <w:t xml:space="preserve"> о повышении энергетической эффективности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3. Постановления Правительства РФ: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5 января 1998 г. № 1</w:t>
      </w:r>
      <w:proofErr w:type="gramStart"/>
      <w:r w:rsidRPr="005A4B4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A4B4A">
        <w:rPr>
          <w:rFonts w:ascii="Times New Roman" w:hAnsi="Times New Roman" w:cs="Times New Roman"/>
          <w:sz w:val="24"/>
          <w:szCs w:val="24"/>
        </w:rPr>
        <w:t xml:space="preserve"> Порядке прекращения или ограничения подачи электрической или тепловой энергии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РФ от 13.02.2006 N 83 (ред. от 27.11.2010) 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Постановлен</w:t>
      </w:r>
      <w:bookmarkStart w:id="0" w:name="_GoBack"/>
      <w:bookmarkEnd w:id="0"/>
      <w:r w:rsidRPr="005A4B4A">
        <w:rPr>
          <w:rFonts w:ascii="Times New Roman" w:hAnsi="Times New Roman" w:cs="Times New Roman"/>
          <w:sz w:val="24"/>
          <w:szCs w:val="24"/>
        </w:rPr>
        <w:t>ие Правительства РФ от 04.04.2000 N 294 (ред. от 17.12.2010) Об утверждении Порядка расчетов за тепловую энергию и природный газ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Постановление Правительства РФ от 09.06.2007 N 360 (ред. от 27.11.2010) Об утверждении Правил заключения и исполнения публичных договоров о подключении к системам коммунальной инфраструктуры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4. Нормативно-техническая документация: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Правила пользования тепловой энергией 1981 года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Правила технической эксплуатации тепловых энергоустановок (зарегистрированы Минюстом РФ № 4358 от 02.04.2003г.)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Правила технической эксплуатации электрических станций и сетей РФ (зарегистрированных Минюстом РФ № 4799 от 20.06.2003г.)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 xml:space="preserve">- Правила учета отпуска тепловой энергии </w:t>
      </w:r>
      <w:proofErr w:type="gramStart"/>
      <w:r w:rsidRPr="005A4B4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A4B4A">
        <w:rPr>
          <w:rFonts w:ascii="Times New Roman" w:hAnsi="Times New Roman" w:cs="Times New Roman"/>
          <w:sz w:val="24"/>
          <w:szCs w:val="24"/>
        </w:rPr>
        <w:t xml:space="preserve"> 34-70-010-85 (раздел №5)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Правила учета тепловой энергии и теплоносителя (зарегистрированы Минюстом РФ № 954 от 25.09.95г.)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 xml:space="preserve">- Правила учета тепловой энергии и теплоносителя (утв. Минтопэнерго РФ 12.09.1995 N Вк-4936) 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5. СНиПы, ГОСТы, СанПиН: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B4A">
        <w:rPr>
          <w:rFonts w:ascii="Times New Roman" w:hAnsi="Times New Roman" w:cs="Times New Roman"/>
          <w:sz w:val="24"/>
          <w:szCs w:val="24"/>
        </w:rPr>
        <w:t>- СанПиН 2.1.2.1188-03 (вместе с СанПиН 2.1.2.1188-03. 2.1.2.</w:t>
      </w:r>
      <w:proofErr w:type="gramEnd"/>
      <w:r w:rsidRPr="005A4B4A">
        <w:rPr>
          <w:rFonts w:ascii="Times New Roman" w:hAnsi="Times New Roman" w:cs="Times New Roman"/>
          <w:sz w:val="24"/>
          <w:szCs w:val="24"/>
        </w:rPr>
        <w:t xml:space="preserve">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СанПиН 2.2.4.548-96 Физические факторы производственной среды. Гигиенические требования к микроклимату производственных помещений. Санитарные правила и нормы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>- СНиП 2.04.07-86 Тепловые сети (утв. Постановлением Госстроя СССР от 30.12.1986 N 75) (ред. от 12.10.2001)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4A">
        <w:rPr>
          <w:rFonts w:ascii="Times New Roman" w:hAnsi="Times New Roman" w:cs="Times New Roman"/>
          <w:sz w:val="24"/>
          <w:szCs w:val="24"/>
        </w:rPr>
        <w:t xml:space="preserve">- СНиП 23-01-99 «Строительная климатология» (приняты Постановлением Госстроя РФ от 11.06.1995 г. №45)(ред. от 24.12.2002) </w:t>
      </w:r>
    </w:p>
    <w:p w:rsidR="005A4B4A" w:rsidRPr="005A4B4A" w:rsidRDefault="005A4B4A" w:rsidP="005A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C4" w:rsidRDefault="00B014C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14" w:rsidRDefault="00B34414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14" w:rsidRPr="00B34414" w:rsidRDefault="00B34414" w:rsidP="00B34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1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B34414" w:rsidRPr="00B34414" w:rsidRDefault="00B34414" w:rsidP="00B34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14">
        <w:rPr>
          <w:rFonts w:ascii="Times New Roman" w:hAnsi="Times New Roman" w:cs="Times New Roman"/>
          <w:sz w:val="24"/>
          <w:szCs w:val="24"/>
        </w:rPr>
        <w:t>по экономике и снабжению                                                                            Ю.П. Суменков</w:t>
      </w:r>
    </w:p>
    <w:p w:rsidR="005A4B4A" w:rsidRDefault="005A4B4A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4A" w:rsidRDefault="005A4B4A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4A" w:rsidRDefault="005A4B4A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4A" w:rsidRDefault="005A4B4A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4A" w:rsidRDefault="005A4B4A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4A" w:rsidRDefault="005A4B4A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4A" w:rsidRDefault="005A4B4A" w:rsidP="00B0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AC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ГОСУДАРСТВЕННЫЙ КОНТРАКТ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 </w:t>
      </w:r>
      <w:r w:rsidRPr="004572AC">
        <w:rPr>
          <w:rFonts w:ascii="Times New Roman" w:hAnsi="Times New Roman" w:cs="Times New Roman"/>
          <w:b/>
          <w:sz w:val="24"/>
          <w:szCs w:val="24"/>
        </w:rPr>
        <w:t xml:space="preserve">НА ПОСТАВКУ ТЕПЛОВОЙ ЭНЕРГИИ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AC">
        <w:rPr>
          <w:rFonts w:ascii="Times New Roman" w:hAnsi="Times New Roman" w:cs="Times New Roman"/>
          <w:b/>
          <w:sz w:val="24"/>
          <w:szCs w:val="24"/>
        </w:rPr>
        <w:t>И ТЕПЛОНОСИТЕЛЯ № 8-ГУС/001-0</w:t>
      </w:r>
      <w:r>
        <w:rPr>
          <w:rFonts w:ascii="Times New Roman" w:hAnsi="Times New Roman" w:cs="Times New Roman"/>
          <w:b/>
          <w:sz w:val="24"/>
          <w:szCs w:val="24"/>
        </w:rPr>
        <w:t>000</w:t>
      </w:r>
      <w:r w:rsidRPr="004572AC">
        <w:rPr>
          <w:rFonts w:ascii="Times New Roman" w:hAnsi="Times New Roman" w:cs="Times New Roman"/>
          <w:b/>
          <w:sz w:val="24"/>
          <w:szCs w:val="24"/>
        </w:rPr>
        <w:t>-17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4572AC" w:rsidRPr="004572AC" w:rsidRDefault="004572AC" w:rsidP="004572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Гусиноозерск                      </w:t>
      </w:r>
      <w:r w:rsidRPr="00457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«___»___________ 201_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72AC" w:rsidRPr="004572AC" w:rsidRDefault="004572AC" w:rsidP="00457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 общество «Интер РАО – Электрогенерация»</w:t>
      </w:r>
      <w:r w:rsidRPr="004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45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Теплоснабжающая организация</w:t>
      </w:r>
      <w:r w:rsidRPr="004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представляемое ООО «Интер РАО – Управление Электрогенерацией», действующим на основании  договора о передаче полномочий единоличного исполнительного органа от </w:t>
      </w:r>
      <w:r>
        <w:rPr>
          <w:rFonts w:ascii="Times New Roman" w:hAnsi="Times New Roman"/>
          <w:sz w:val="24"/>
          <w:szCs w:val="24"/>
        </w:rPr>
        <w:t>___________</w:t>
      </w:r>
      <w:r w:rsidRPr="004572A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_____________</w:t>
      </w:r>
      <w:r w:rsidRPr="004572AC">
        <w:rPr>
          <w:rFonts w:ascii="Times New Roman" w:hAnsi="Times New Roman"/>
          <w:sz w:val="24"/>
          <w:szCs w:val="24"/>
        </w:rPr>
        <w:t xml:space="preserve">  </w:t>
      </w:r>
      <w:r w:rsidRPr="004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Устава, в лице  заместителя директора по экономике и финансам филиала «Гусиноозерская ГРЭС»  АО «Интер РАО-Электрогенерация» Суменкова Юрия Петровича,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57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целях обеспечения деятельности филиала «Гусиноозерская ГРЭС» АО</w:t>
      </w:r>
      <w:proofErr w:type="gramEnd"/>
      <w:r w:rsidRPr="004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 РАО-Электрогенерация» с одной стороны и </w:t>
      </w:r>
    </w:p>
    <w:p w:rsidR="004572AC" w:rsidRPr="004572AC" w:rsidRDefault="004572AC" w:rsidP="00457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предприятия</w:t>
      </w:r>
      <w:r w:rsidRPr="0045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572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45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</w:t>
      </w:r>
      <w:r w:rsidRPr="0045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</w:t>
      </w:r>
      <w:r w:rsidRPr="00457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Положения, с другой стороны, заключили настоящий Государственный контракт (далее –  Контракт) о нижеследующем:</w:t>
      </w:r>
    </w:p>
    <w:p w:rsidR="004572AC" w:rsidRPr="004572AC" w:rsidRDefault="004572AC" w:rsidP="004572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AC" w:rsidRPr="004572AC" w:rsidRDefault="004572AC" w:rsidP="004572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72AC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По настоящему Контракту Теплоснабжающая организация обязуется поставить Абоненту тепловую энергию (мощность) и теплоноситель, а Абонент обязуется оплачивать принятую тепловую энергию (мощность) и теплоноситель, а также соблюдать предусмотренный настоящим Контрактом режим ее потребления,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энергии.</w:t>
      </w:r>
      <w:proofErr w:type="gramEnd"/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1.2. Местом исполнения обязательств Теплоснабжающей организации является точка поставки, которая располагается на границе балансовой принадлежности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установки или тепловой сети Абонента и тепловой сети Теплоснабжающей организации, установленной Актом разграничения балансовой принадлежности тепловых сетей (оборудования, приборов) и эксплуатационной ответственности (Приложение 1).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2AC" w:rsidRPr="004572AC" w:rsidRDefault="004572AC" w:rsidP="004572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72A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2.1. Теплоснабжающая организация обязуется: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2.1.1. Поставлять тепловую энергию (мощность) и теплоноситель Абоненту до границы, установленной Актом разграничения балансовой принадлежности и эксплуатационной ответственности (Приложение № 1), на условиях, установленных настоящим Контрактом, и в количестве, согласованном Сторонами и указанном в Приложении № 2.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2.1.2. Обеспечить надежность теплоснабжения 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2.1.3. Поддерживать среднесуточную температуру теплоносителя в 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с температурными графиками тепловой сети (Приложение № 3 к настоящему контракту) не допуская ее отклонения более чем на </w:t>
      </w:r>
      <w:r w:rsidRPr="004572AC">
        <w:rPr>
          <w:rFonts w:ascii="Times New Roman" w:hAnsi="Times New Roman" w:cs="Times New Roman"/>
          <w:sz w:val="24"/>
          <w:szCs w:val="24"/>
        </w:rPr>
        <w:sym w:font="Symbol" w:char="F0B1"/>
      </w:r>
      <w:r w:rsidRPr="004572AC">
        <w:rPr>
          <w:rFonts w:ascii="Times New Roman" w:hAnsi="Times New Roman" w:cs="Times New Roman"/>
          <w:sz w:val="24"/>
          <w:szCs w:val="24"/>
        </w:rPr>
        <w:t xml:space="preserve"> 3</w:t>
      </w:r>
      <w:r w:rsidRPr="004572AC">
        <w:rPr>
          <w:rFonts w:ascii="Times New Roman" w:hAnsi="Times New Roman" w:cs="Times New Roman"/>
          <w:sz w:val="24"/>
          <w:szCs w:val="24"/>
        </w:rPr>
        <w:sym w:font="Symbol" w:char="F0B0"/>
      </w:r>
      <w:r w:rsidRPr="004572AC">
        <w:rPr>
          <w:rFonts w:ascii="Times New Roman" w:hAnsi="Times New Roman" w:cs="Times New Roman"/>
          <w:sz w:val="24"/>
          <w:szCs w:val="24"/>
        </w:rPr>
        <w:t>%.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2.1.4. Осуществлять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соблюдением Абонентом режима потребления тепловой энергии.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2.1.5. При проведении плановых и внеплановых работ по ремонту тепловых сетей заблаговременно предупреждать Абонента о сроках начала и продолжительности </w:t>
      </w:r>
      <w:r w:rsidRPr="004572AC">
        <w:rPr>
          <w:rFonts w:ascii="Times New Roman" w:hAnsi="Times New Roman" w:cs="Times New Roman"/>
          <w:sz w:val="24"/>
          <w:szCs w:val="24"/>
        </w:rPr>
        <w:lastRenderedPageBreak/>
        <w:t>отключения (ограничения) или снижения надежности теплоснабжения Абонента.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2.1.6. Выдавать Абоненту технические условия при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введении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им новых объектов теплопотребления, а также при реконструкции или расширении  теплоиспользующих установок, влекущих изменения количества потребляемых тепловой энергии, теплоносителя или параметров теплоносителя.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2.1.7. Не допускать к эксплуатации приборы учета, у которых истек срок действия поверки, а также не включенные или исключенные из реестра средств измерений.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2AC">
        <w:rPr>
          <w:rFonts w:ascii="Times New Roman" w:hAnsi="Times New Roman" w:cs="Times New Roman"/>
          <w:sz w:val="24"/>
          <w:szCs w:val="24"/>
        </w:rPr>
        <w:t>Ежегодно, перед началом отопительного сезона, оформлять допуск в эксплуатацию коммерческих узлов учёта тепловой энергии указанных в Приложении № 4 к настоящему Контракту с производством технического осмотра приборов узла учёта, проверкой соответствия технической документации требованиям «Правил учёта тепловой энергии и теплоносителя» (далее – Правила учёта) и оформлением Акта повторного допуска в эксплуатацию узла учёта тепловой энергии у Абонента по форме, утверждённой Правилами учёта.</w:t>
      </w:r>
      <w:proofErr w:type="gramEnd"/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2.1.8.</w:t>
      </w:r>
      <w:r w:rsidRPr="004572AC">
        <w:rPr>
          <w:rFonts w:ascii="Times New Roman" w:hAnsi="Times New Roman" w:cs="Times New Roman"/>
          <w:sz w:val="24"/>
          <w:szCs w:val="24"/>
        </w:rPr>
        <w:tab/>
        <w:t xml:space="preserve">Ежемесячно, до 5 (Пятого) числа месяца следующего за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>, выписывать Абоненту Акт приема-передачи тепловой энергии (мощности) и теплоносителя (по форме Приложения № 5 к настоящему Контракту) и счёт-фактуру к нему.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2.1.9.</w:t>
      </w:r>
      <w:r w:rsidRPr="004572AC">
        <w:rPr>
          <w:rFonts w:ascii="Times New Roman" w:hAnsi="Times New Roman" w:cs="Times New Roman"/>
          <w:sz w:val="24"/>
          <w:szCs w:val="24"/>
        </w:rPr>
        <w:tab/>
        <w:t>Ежеквартально производить с Абонентом сверку задолженности за отпущенную тепловую энергию и потребленный теплоноситель. Направлять в срок до 30 (Тридцатого) числа первого месяца, следующего за отчетным кварталом, в адрес Абонента Акт сверки взаимных расчетов подписанный со стороны Теплоснабжающей организации уполномоченными лицами.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2.1.10.</w:t>
      </w:r>
      <w:r w:rsidRPr="004572AC">
        <w:rPr>
          <w:rFonts w:ascii="Times New Roman" w:hAnsi="Times New Roman" w:cs="Times New Roman"/>
          <w:sz w:val="24"/>
          <w:szCs w:val="24"/>
        </w:rPr>
        <w:tab/>
        <w:t>Сообщать Абоненту об изменениях юридического адреса, банковских реквизитов, наименования Теплоснабжающей организации, ведомственной принадлежности или формы собственности и других реквизитов, влияющих на надлежащее исполнение Контракта, в течение 10 (Десяти) дней с момента вступления в силу таких изменений.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2.2. Абонент обязуется: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2.2.1. Оплачивать тепловую энергию (мощность) и теплоноситель за расчетный период (месяц) в установленный настоящим Контрактом срок.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2.2.2. Принимать поставляемую Теплоснабжающей организацией тепловую энергию (мощность) и теплоноситель 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и с тепловыми нагрузками, установленными в настоящем Контракте.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2.2.3. Обеспечивать беспрепятственный доступ в любое время суток представителям Теплоснабжающей организации к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теплопотребляющим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2.2.4. Обеспечивать сохранность установленных на тепловом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вводе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приборов учета и автоматики, пломб на отключенных теплоиспользующих установках.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2.2.5. Ежегодно производить ремонт, наладку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теплопотребляющего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оборудования, тепловых сетей и контрольно-измерительных приборов под контролем Теплоснабжающей организации.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2.2.6.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2.2.7. Производить запуск теплоносителя при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задолженности за потребленную тепловую энергию после осмотра технического состояния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установок и тепловых сетей и получения акта готовности.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2.2.8. За 10 (Десять) дней до отключения извещать Теплоснабжающую организацию об отключении тепловых сетей и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установок Абонента с указанием причин и времени отключения.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аварийного отключения извещение Теплоснабжающей организации </w:t>
      </w:r>
      <w:r w:rsidRPr="004572AC">
        <w:rPr>
          <w:rFonts w:ascii="Times New Roman" w:hAnsi="Times New Roman" w:cs="Times New Roman"/>
          <w:sz w:val="24"/>
          <w:szCs w:val="24"/>
        </w:rPr>
        <w:lastRenderedPageBreak/>
        <w:t>производится в течение часа после отключения.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2.2.9. Обеспечить надежность теплопотребления 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Для обеспечения надежности теплопотребления Абонент обязуется соблюдать на участках систем теплопотребления Абонента: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- расход теплоносителя в отопительный период не более –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572AC">
        <w:rPr>
          <w:rFonts w:ascii="Times New Roman" w:hAnsi="Times New Roman" w:cs="Times New Roman"/>
          <w:sz w:val="24"/>
          <w:szCs w:val="24"/>
        </w:rPr>
        <w:t xml:space="preserve"> м</w:t>
      </w:r>
      <w:r w:rsidRPr="004572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572AC">
        <w:rPr>
          <w:rFonts w:ascii="Times New Roman" w:hAnsi="Times New Roman" w:cs="Times New Roman"/>
          <w:sz w:val="24"/>
          <w:szCs w:val="24"/>
        </w:rPr>
        <w:t>/час, в неотопительный период не более – 0,0 м</w:t>
      </w:r>
      <w:r w:rsidRPr="004572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572AC">
        <w:rPr>
          <w:rFonts w:ascii="Times New Roman" w:hAnsi="Times New Roman" w:cs="Times New Roman"/>
          <w:sz w:val="24"/>
          <w:szCs w:val="24"/>
        </w:rPr>
        <w:t>/час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- нормативные потери теплоносителя с утечкой в отопительный период не более –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572AC">
        <w:rPr>
          <w:rFonts w:ascii="Times New Roman" w:hAnsi="Times New Roman" w:cs="Times New Roman"/>
          <w:sz w:val="24"/>
          <w:szCs w:val="24"/>
        </w:rPr>
        <w:t xml:space="preserve"> м</w:t>
      </w:r>
      <w:r w:rsidRPr="004572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572AC">
        <w:rPr>
          <w:rFonts w:ascii="Times New Roman" w:hAnsi="Times New Roman" w:cs="Times New Roman"/>
          <w:sz w:val="24"/>
          <w:szCs w:val="24"/>
        </w:rPr>
        <w:t>/час, в неотопительный период не более – 0,0 м</w:t>
      </w:r>
      <w:r w:rsidRPr="004572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572AC">
        <w:rPr>
          <w:rFonts w:ascii="Times New Roman" w:hAnsi="Times New Roman" w:cs="Times New Roman"/>
          <w:sz w:val="24"/>
          <w:szCs w:val="24"/>
        </w:rPr>
        <w:t>/час.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2.2.10. При необходимости изменения тепловой нагрузки, предусмотренной настоящим Контрактом, не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чем за 30 (тридцать) дней до начала расчетного периода представлять Теплоснабжающей организации документы для внесения соответствующих изменений в настоящий Контракт.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2.2.11.  Сообщать Теплоснабжающей организации в течение 3 (трех) дней об изменениях балансовой принадлежности теплоиспользующих установок, юридического адреса, банковских реквизитов, наименования Абонента, ведомственной принадлежности или формы собственности и других реквизитов, влияющих на надлежащее исполнение настоящего Контракта.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2.2.12. При выезде из занимаемого помещения или прекращении деятельности за 30 (Тридцать) дней письменно (телеграмма, факс, телекс) сообщить Теплоснабжающей организации о расторжении настоящего Контракта и произвести полный расчет за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по день выезда из помещения или прекращения деятельности предприятия Абонента соответственно.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2.2.13. Соблюдать температуру обратного теплоносителя 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с графиком (Приложение № 3 к настоящему контракту). Не допускать отклонения температуры обратного теплоносителя более чем на 3%. При необходимости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установить или заменить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дроссельную шайбу, согласовав установку или замену с Теплоснабжающей организацией.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2.2.14. Поддерживать давление в обратном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трубопроводе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>, обеспечивающее полное заполнение тепловой системы. При необходимости  установить на вводе регулятор давления, согласовав установку с Теплоснабжающей организацией.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2AC">
        <w:rPr>
          <w:rFonts w:ascii="Times New Roman" w:hAnsi="Times New Roman" w:cs="Times New Roman"/>
          <w:sz w:val="24"/>
          <w:szCs w:val="24"/>
        </w:rPr>
        <w:t>2.2.15.Ежемесячно в срок не позднее 25 (Двадцать пятого) числа расчетного месяца, Абонент обязан представить в Теплоснабжающую организацию копии журналов учета тепловой энергии и теплоносителя, записей (распечатки) показаний приборов, регистрирующих параметры теплоносителя, на основании которых оформляется двухсторонний Акт об отпуске и потреблении тепловой энергии и теплоносителя по показаниям приборов учета (Приложение № 7 к настоящему Контракту).</w:t>
      </w:r>
      <w:proofErr w:type="gramEnd"/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Список уполномоченных представителей Сторон, имеющих право подписывать вышеупомянутые акты, приведен в Приложении № 6 к настоящему Контракту.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2.2.16. Ежемесячно, не позднее 7 (Седьмого) числа месяца следующего за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, подписывать уполномоченными лицами в Теплоснабжающей организации двухсторонний Акт приема-передачи тепловой энергии (мощности) и теплоносителя за расчетный месяц (Приложение № 5 к настоящему Контракту).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При не оформлении Абонентом Акта приема-передачи за расчетный месяц в указанный срок, либо подписи его неуполномоченными лицами, либо непредставлении подписанного полномочными лицами акта в необходимые сроки, за фактический прием тепловой энергии и теплоносителя принимаются данные Теплоснабжающей организации.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2.2.17.</w:t>
      </w:r>
      <w:r w:rsidRPr="004572AC">
        <w:rPr>
          <w:rFonts w:ascii="Times New Roman" w:hAnsi="Times New Roman" w:cs="Times New Roman"/>
          <w:sz w:val="24"/>
          <w:szCs w:val="24"/>
        </w:rPr>
        <w:tab/>
        <w:t xml:space="preserve">Ежеквартально, в течение 3 (Трех) рабочих дней со дня получения, подписывать направленные Теплоснабжающей организацией Акты сверки задолженности за поданную тепловую энергию и теплоноситель и возвращать вторые экземпляры в обратный адрес.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При наличии разногласий по сумме задолженности, Абонент имеет право изложить </w:t>
      </w:r>
      <w:r w:rsidRPr="004572AC">
        <w:rPr>
          <w:rFonts w:ascii="Times New Roman" w:hAnsi="Times New Roman" w:cs="Times New Roman"/>
          <w:sz w:val="24"/>
          <w:szCs w:val="24"/>
        </w:rPr>
        <w:lastRenderedPageBreak/>
        <w:t xml:space="preserve">свои возражения. 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отказа или уклонения Абонента от оформления Акта сверки, задолженность устанавливается по данным Теплоснабжающей организации.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2.2.18.</w:t>
      </w:r>
      <w:r w:rsidRPr="004572AC">
        <w:rPr>
          <w:rFonts w:ascii="Times New Roman" w:hAnsi="Times New Roman" w:cs="Times New Roman"/>
          <w:sz w:val="24"/>
          <w:szCs w:val="24"/>
        </w:rPr>
        <w:tab/>
        <w:t>Уведомлять надлежащим образом Теплоснабжающую организацию о выходе узла учета из строя, а также обо всех нарушениях и неисправностях в работе средств измерения на узлах коммерческого учета тепловой энергии и теплоносителя (Приложение № 4) в срок не позднее 1 (Одного) рабочего дня после обнаружения неисправности.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Абонент обязан сообщить в Теплоснабжающую организацию данные о показаниях приборов узла учета на момент их выхода из строя.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2.2.19. Ежегодно, в срок до 01 (Первого) марта текущего года, предоставлять в Теплоснабжающую организацию заявку в произвольной форме на плановые помесячные объемы потребления тепловой энергии и теплоносителя на следующий за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текущим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календарный год. Заявка согласуется Сторонами.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2.3. Теплоснабжающая организация имеет право: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2.3.2. Осуществлять контроль над соблюдением со стороны Абонента величин потребления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>, теплоносителя согласованных Контрактом.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2.3.3. Актировать выявленные факты нарушений условий настоящего Контракта. Акт составляется представителем Теплоснабжающей  организации в двух экземплярах в присутствии представителя Абонента,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подписывается обоими представителями и один экземпляр вручается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представителю Абонента. Акт считается действительным и при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представителя Абонента от подписи.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ab/>
        <w:t xml:space="preserve">2.3.4. Ежегодно проверять техническое состояние и готовность теплоиспользующего оборудования к работе в отопительный период и выдавать, при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задолженности по оплате тепловой энергии и теплоносителя и наличии паспорта готовности, разрешение на подключение в новом отопительном сезоне.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2.3.5. Осуществлять допуск в эксплуатацию установленных абонентом приборов и средств учета по согласованному с Теплоснабжающей организацией проекту и пломбирование приборов и средств учета с составлением  двустороннего акта.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2.3.6.  Имеет право беспрепятственного доступа к теплоиспользующему оборудованию, приборам и средствам учета, необходимой технической и оперативной   документации Абонента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>: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- контроля по приборам и средствам учета за соблюдением установленных режимов и согласованных объемов энергопотребления - в рабочее время суток;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- проведения замеров по определению качества тепловой энергии, теплоносителя - в рабочее</w:t>
      </w:r>
      <w:r w:rsidRPr="00457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72AC">
        <w:rPr>
          <w:rFonts w:ascii="Times New Roman" w:hAnsi="Times New Roman" w:cs="Times New Roman"/>
          <w:sz w:val="24"/>
          <w:szCs w:val="24"/>
        </w:rPr>
        <w:t>время суток;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- проверок теплоиспользующих установок, присоединенных к сети Теплоснабжающей организации, - в рабочее время суток;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- проведения мероприятий по прекращению (ограничению) подачи (потребления) тепловой энергии, теплоносителя  в связи с нарушением Абонентом (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Субабонентом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>) условий контракта – в рабочее время суток.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2.3.7. Применить к тарифу повышающий коэффициент 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умышленного вывода из строя приборов учёта тепловой энергии и (или) теплоносителя или иного воздействия на прибор учёта с целью искажения его показаний. 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случае расчет за тепловую энергию и (или) теплоноситель будет произведён по договорной величине с применением повышающего коэффициента за период от акта последней проверки до устранения нарушений.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2.3.8.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 xml:space="preserve">При превышении температуры обратной сетевой воды более чем на 3% от указанной в температурном графике (Приложение № 3), Теплоснабжающая организация вправе требовать от Абонента сокращения расходов теплоносителя до уровня, при котором температура сетевой воды в обратном трубопроводе будет соответствовать </w:t>
      </w:r>
      <w:r w:rsidRPr="004572AC">
        <w:rPr>
          <w:rFonts w:ascii="Times New Roman" w:hAnsi="Times New Roman" w:cs="Times New Roman"/>
          <w:sz w:val="24"/>
          <w:szCs w:val="24"/>
        </w:rPr>
        <w:lastRenderedPageBreak/>
        <w:t xml:space="preserve">температурному графику работы теплосети. </w:t>
      </w:r>
      <w:proofErr w:type="gramEnd"/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При невыполнении этого требования Теплоснабжающая организация вправе вводить принудительное ограничение расхода теплоносителя или производить снижение температуры подающей сетевой воды до уровня, при котором температура сетевой воды в обратном трубопроводе будет соответствовать температурному графику работы теплосети. 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случае Теплоснабжающая организация не несет ответственности за снижение давления теплоносителя в сети Абонента и за нарушение режимов работы его системы теплопотребления.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2.3.9. Ограничивать или прекращать подачу тепловой энергии и теплоносителя для объектов Абонента в следующих случаях: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а) при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сроков оплаты за потребленную тепловую энергию и теплоноситель;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б) при самовольном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Абонента или увеличении потребления тепловой энергии и теплоносителя сверх значений (свыше 10 %), установленных настоящим контрактом, без согласования с Теплоснабжающей организацией;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в) при неудовлетворительном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энергоустановок и тепловых сетей Абонента, угрожающем аварией или создающем угрозу жизни и безопасности людей;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г) при необходимости принятия неотложных мер по предотвращению или ликвидации аварии в системе Теплоснабжающей организации;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д) для проведения в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межотопительный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период планово-предупредительных ремонтов тепловых сетей и оборудования;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е) при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настоящего Контракта.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2.3.10. В одностороннем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на основании ст.546, 523 ГК РФ расторгнуть настоящий Контракт в случае неоднократных (свыше двух раз) нарушений Абонентом сроков оплаты тепловой энергии и (или) теплоносителя, с уведомлением об этом Абонента. Настоящий Контракт считать расторгнутым с момента направления другой Стороне уведомления, если иной срок в уведомлении не указан.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2.4. Абонент имеет право: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2.4.1. Заявлять Теплоснабжающей организации об ошибках в платежных документах и требовать их исправления. Подача заявления об ошибке в платежном документе не освобождает Абонента от обязанности произвести оплату в срок, установленный настоящим Контрактом.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2.4.2. Подключать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к своим сетям при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письменного согласия Теплоснабжающей организации.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 xml:space="preserve">Требовать при подключении и (или) заключении договоров с субабонентами (арендаторами, иными лицами, получающими тепловую энергию, теплоноситель, поставляемых Теплоснабжающей организацией через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теплосетевые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объекты принадлежащие Абоненту) исполнения  указанными лицами всех обязанностей установленных настоящим контрактом для Абонента,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объектов, так как если бы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указанные лица сами являлись Абонентами по настоящему контракту. Абонент обязан контролировать исполнение субабонентами перечисленных обязанностей, и несет перед Теплоснабжающей организацией ответственность за неисполнение (ненадлежащее исполнение) субабонентами перечисленных обязанностей.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2.4.3. Не менее чем за 90 (девяносто) дней до окончания срока действия настоящего Контракта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, предусмотренном Приказом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РФ от 28.12.2009 N 610 «Об утверждении правил установления и изменения (пересмотра) тепловых нагрузок».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2.4.4. Обращаться в Теплоснабжающую организацию за разъяснением вопросов, связанных с режимами отпуска тепловой энергии и теплоносителя, а также расчетов за них.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2.4.5. Требовать проверки приборов коммерческого учёта тепловой энергии и </w:t>
      </w:r>
      <w:r w:rsidRPr="004572AC">
        <w:rPr>
          <w:rFonts w:ascii="Times New Roman" w:hAnsi="Times New Roman" w:cs="Times New Roman"/>
          <w:sz w:val="24"/>
          <w:szCs w:val="24"/>
        </w:rPr>
        <w:lastRenderedPageBreak/>
        <w:t>теплоносителя, принадлежащих Теплоснабжающей организации.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2AC" w:rsidRPr="004572AC" w:rsidRDefault="004572AC" w:rsidP="004572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72AC">
        <w:rPr>
          <w:rFonts w:ascii="Times New Roman" w:hAnsi="Times New Roman" w:cs="Times New Roman"/>
          <w:b/>
          <w:sz w:val="24"/>
          <w:szCs w:val="24"/>
        </w:rPr>
        <w:t>ПОРЯДОК ПОСТАВКИ И УЧЕТА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AC">
        <w:rPr>
          <w:rFonts w:ascii="Times New Roman" w:hAnsi="Times New Roman" w:cs="Times New Roman"/>
          <w:b/>
          <w:sz w:val="24"/>
          <w:szCs w:val="24"/>
        </w:rPr>
        <w:t>ТЕПЛОВОЙ ЭНЕРГИИ И ТЕПЛОНОСИТЕЛЯ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3.1.Договорное количество тепловой энергии (мощности) и теплоносителя, </w:t>
      </w:r>
      <w:proofErr w:type="gramStart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поставляемых</w:t>
      </w:r>
      <w:proofErr w:type="gramEnd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Теплоснабжающей организацией Абоненту по настоящему Контракту в соответствующем расчетном периоде, согласованы Сторонами и указаны в Приложении № 2 к настоящему Контракту.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3.2. Фактическое количество тепловой энергии и теплоносителя, потребленное Абонентом по настоящему Контракту за расчетный период, определяется на основании данных узла учета (Приложение № 4 к настоящему Контракту) и </w:t>
      </w:r>
      <w:proofErr w:type="gramStart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указывается в Акте приема-передачи отпуска и потребления тепловой энергии и теплоносителя или определяется</w:t>
      </w:r>
      <w:proofErr w:type="gramEnd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расчетным методом согласно п. 3.11 настоящего Контракта.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3.3. Измерения и регистрация параметров теплоносителя, учет и расчет объемов потребления тепловой энергии производятся в соответствии с «Правилами коммерческого учета тепловой энергии, теплоносителя» и «Методикой осуществления коммерческого учета тепловой энергии, теплоносителя»;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3.4. Коммерческий учет тепловой энергии, поставляемой по настоящему Контракту, осуществляется путем его измерения приборами учета (Приложение 4).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3.5. При наличии у Абонента приборов коммерческого учета, допущенных в эксплуатацию Теплоснабжающей организацией, Абонент ежемесячно, не позднее 25 числа отчетного месяца, представляет в Теплоснабжающую организацию отчет о фактическом потреблении тепловой энергии по установленной форме (Приложение № 7) за подписью руководителя и печатью предприятия (организации).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>месте с отчетом Абонент представляет данные о часовых и суточных значениях параметров в электронном виде, диаграммы самопишущих приборов, а также другие материалы и сведения, касающиеся организации и ведения учета потребления тепловой энергии в отчетном месяце;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3.7. Перед каждым отопительным сезоном Теплоснабжающая организация по заявке Абонента осуществляет проверку готовности узлов коммерческого учета Абонента к эксплуатации с оформлением Акта повторного допуска. При отсутствии Акта повторного допуска считается, что у Абонента временно отсутствуют приборы учета;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3.8. При выходе узла учета Абонента из строя или выявлении каких-либо нарушений в функционировании средств измерений Абонент обязан в течение суток известить об этом факте Теплоснабжающую организацию. 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несвоевременного сообщения Теплоснабжающая организация имеет право произвести расчет количества потребленной тепловой энергии в соответствии с п. 3.11. настоящего Контракта;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3.9. Теплоснабжающая организация имеет право отказать Абоненту 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на оплату месячного отчета о фактическом теплопотреблении и произвести расчет количества потребленной Абонентом тепловой энергии в соответствии с п. 3.11. настоящего Контракта в следующих случаях: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а) узел коммерческого учета Абонента не был допущен в эксплуатацию Теплоснабжающей организацией;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б) при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выявлении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представителем Теплоснабжающей организации нарушения целостности пломб на приборах или другом оборудовании узла учета, ранее установленных Теплоснабжающей организацией;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в) отчет Абонента о фактическом теплопотреблении не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соответствует установленной форме  или поступил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в Теплоснабжающую организацию позже согласованного срока;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г) в представленном Абонентом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содержатся недостоверные данные, свидетельствующие о неисправности приборов учета в истекшем расчетном периоде, о которой не было своевременно сообщено в Теплоснабжающую организацию;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д) при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недопущении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представителей Теплоснабжающей организации к системам </w:t>
      </w:r>
      <w:r w:rsidRPr="004572AC">
        <w:rPr>
          <w:rFonts w:ascii="Times New Roman" w:hAnsi="Times New Roman" w:cs="Times New Roman"/>
          <w:sz w:val="24"/>
          <w:szCs w:val="24"/>
        </w:rPr>
        <w:lastRenderedPageBreak/>
        <w:t>теплопотребления и (или) к приборам коммерческого учета тепловой энергии.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При временной неисправности узла коммерческого учета и выводе средств измерения в ремонт и (или) гос. поверку на срок, не превышающий в общей сложности 15-ти суток в течение года с момента приемки узла  на коммерческий расчет, потребление тепловой энергии и теплоносителя за каждые такие сутки рассчитывает Абонент, исходя из среднесуточного потребления за последние семь суток, предшествующих возникновению временной неисправности узла учета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или выводу средств измерений в ремонт (гос. поверку). Результаты таких расчетов приводятся в месячном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о теплопотреблении с указанием количества и суммарной продолжительности периодов времени, в течение которых узел учета не функционировал, и теплопотребление определялось расчетным путем.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При временном отсутствии или неисправности у Абонента приборов учета (вывода в ремонт) свыше 15-ти суток в течение года (с момента приемки узла на коммерческий расчет), а также не предоставление данных в установленные сроки,  расчет количества потребляемой тепловой энергии производится  согласно методике определения отпуска тепловой энергии по средней температуре и  с учетом отключения систем теплопотребления в расчетном периоде без последующей корректировки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по приборам учета (Приложение № 9).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 xml:space="preserve">При выявлении Теплоснабжающей организацией» неисправных средств измерений (приборов учета), находящихся в эксплуатации, отсутствующих (поврежденных) пломб и (или)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поверительных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клейм, фактов несанкционированного вмешательства в работу приборов и иных нарушений в функционировании узла учета, в том числе указанных в п.2.2.3.,п.п.  «б» п. 2.3.9., послуживших причиной искажения результатов измерений, Теплоснабжающая организация вправе выполнить перерасчет отпуска тепловой энергии Абоненту за период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времени, истекший с момента предыдущей проверки, но не более 3-х лет с момента обнаружения, в соответствии с п. 3.11.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3.13. При установке узлов коммерческого учета не на границе балансовой принадлежности расчет потребленной тепловой энергии производится с учетом потерь на участке сети от границы раздела до места установки узла учета.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3.14. Дополнительно Абоненту предъявляется: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- тепловая энергия, израсходованная сверх договорной месячной величины потребления, на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2-х стороннего акта;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- сетевая вода, израсходованная сверх установленных контрактом величин утечки и горячего водоснабжения по открытой схеме, на основании 2-х стороннего акта;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- тепловая энергия и сетевая вода 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самовольного подключения к тепловым сетям новых объектов либо подключения систем теплопотребления до приборов учета.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Факт самовольного подключения фиксируется 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представителем Теплоснабжающей организации и представителем Абонента, который официально приглашается для его составления. Оплата производится за период с момента последней проверки Абонента (для отопительных систем – при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проверок – с начала отопительного сезона) до момента обнаружения самовольного подключения, но не более срока исковой давности. Отказ Абонента (его уполномоченного представителя) от подписания акта не освобождает его от оплаты в установленном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>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3.15.  При полном или частичном отключении по собственной инициативе своих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установок Абонент предварительно письменно (телефонограммой) уведомляет об этом Теплоснабжающую организацию не позднее 2-х суток. Представитель «Теплоснабжающей организации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производит наложение пломб на запорную арматуру отключенных объектов и фиксирует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момент отключения в 2-х стороннем акте. В противном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>, установки Абонента считаются включенными в течение всего периода работы тепловых сетей.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3.16. Необходимость введения аварийных ограничений может возникнуть 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>: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- понижения температуры наружного воздуха ниже расчетных значений более чем на 10 градусов на срок более 3 суток;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lastRenderedPageBreak/>
        <w:t xml:space="preserve">- возникновения недостатка топлива на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тепловой энергии;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-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водоподогревателей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и другого оборудования), требующего восстановления более 6 часов в отопительный период;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- нарушения или угрозы нарушения гидравлического режима тепловой сети по причине сокращения расхода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подпиточной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воды из-за неисправности оборудования в схеме подпитки или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химводоочистки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>, а также прекращения подачи воды на источник тепловой энергии от системы водоснабжения;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- нарушения гидравлического режима тепловой сети по причине аварийного прекращения электропитания сетевых и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подпиточных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насосов на источнике тепловой энергии и подкачивающих насосов на тепловой сети;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- повреждений тепловой сети, требующих полного или частичного отключения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нерезервируемых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магистральных и распределительных трубопроводов.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72AC" w:rsidRPr="004572AC" w:rsidRDefault="004572AC" w:rsidP="004572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72AC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стоимости принятой тепловой энергии (мощности) и потребленного теплоносителя производится по тарифам, установленным для Теплоснабжающей организации в соответствии с законодательством Российской Федерации, увеличенным на сумму налога на добавленную стоимость.</w:t>
      </w:r>
      <w:proofErr w:type="gramEnd"/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Ориентировочная цена настоящего Контракта составляет</w:t>
      </w:r>
      <w:proofErr w:type="gramStart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рубля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копеек, в том числе НДС (18 %)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</w:t>
      </w: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рублей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копеек, по тарифам и ценам, действующим на дату заключения Контракта.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изменения тарифов на тепловую энергию и (или) теплоноситель, цена настоящего Контракта подлежит изменению с даты введения в действие новых тарифов на тепловую энергию и (или) теплоноситель.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Изменение тарифов на тепловую энергию и теплоноситель публикуются в </w:t>
      </w:r>
      <w:proofErr w:type="gramStart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средствах</w:t>
      </w:r>
      <w:proofErr w:type="gramEnd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массовой информации без дополнительного уведомления Абонента и принимаются Сторонами без оформления дополнительного соглашения к настоящему Контракту.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4.3. Сумма, подлежащая оплате Абонентом потребленной тепловой энергии, определяется как произведение определенного настоящим Контрактом объема потребления тепловой энергии (мощности) и теплоносителя согласно </w:t>
      </w:r>
      <w:hyperlink w:anchor="Par64" w:history="1">
        <w:r w:rsidRPr="004572A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п.</w:t>
        </w:r>
      </w:hyperlink>
      <w:hyperlink w:anchor="Par79" w:history="1">
        <w:r w:rsidRPr="004572A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3.2</w:t>
        </w:r>
      </w:hyperlink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Контракта в месяце, за который осуществляется оплата, и тарифа на тепловую энергию (мощность) и теплоноситель.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За расчетный период принимается один календарный месяц.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Оплата за тепловую энергию и теплоноситель по настоящему Контракту  производится Абонентом денежными средствами. Датой оплаты считается день поступления денежных средств на расчетный счет Теплоснабжающей организации.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4.6. Абонент обязуется производить оплату за расчетный период по настоящему Договору в </w:t>
      </w:r>
      <w:proofErr w:type="gramStart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следующем</w:t>
      </w:r>
      <w:proofErr w:type="gramEnd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порядке и сроки: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до 18 (Восемнадцатого) числа расчетного месяца – первый промежуточный платеж в </w:t>
      </w:r>
      <w:proofErr w:type="gramStart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размере</w:t>
      </w:r>
      <w:proofErr w:type="gramEnd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35% от стоимости планового количества тепловой энергии и теплоносителя, указанного в приложении № 2;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 последнего числа расчетного месяца - второй промежуточный платеж в размере 50 % от стоимости количества тепловой энергии и теплоносителя, указанного в приложении № 2;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до 10 (Десятого) числа месяца, следующего за расчетным – окончательный расчет за фактическое количество тепловой энергии и теплоносителя, </w:t>
      </w:r>
      <w:proofErr w:type="gramStart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Абонентом в расчетном периоде.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</w:t>
      </w:r>
      <w:proofErr w:type="gramStart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если объем фактического потребления тепловой энергии и теплоносителя за истекший месяц меньше планируемого объема, излишне уплаченная сумма </w:t>
      </w: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засчитывается в счет платежа за следующий месяц.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Если дата предварительной и фактической оплаты приходится на выходные или праздничные дни, то расчетным считается первый рабочий день, следующий за ними.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4.7. Размер и стоимость фактического потребления тепловой энергии указывается в счетах-фактурах и актах приема-передачи тепловой энергии. Акт приема-передачи предоставляется в двух экземплярах (один для Абонента, второй для Теплоснабжающей организации). В течение пяти дней с момента получения Абонент обязан предоставить в адрес Теплоснабжающей  организации подписанный экземпляр акта приема-передачи тепловой энергии либо представить письменные обоснованные возражения. В </w:t>
      </w:r>
      <w:proofErr w:type="gramStart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непредставления Абонентом подписанного акта приема-передачи тепловой энергии, количество тепловой энергии считается принятым согласно количеству, указанному в счете-фактуре и акте приема-передачи тепловой энергии за расчетный период.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4.8. В стоимость </w:t>
      </w:r>
      <w:proofErr w:type="gramStart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потребленных</w:t>
      </w:r>
      <w:proofErr w:type="gramEnd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тепловой энергии (мощности), теплоносителя  включается сумма налога на добавленную стоимость.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4.9. Повышенная плата, санкции, а также надбавки, учитываются в отдельном платежном документе.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4.10.</w:t>
      </w: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Между сторонами настоящего Контракта возможен зачет встречных однородных требований. Зачет производится путем направления одной из сторон в адрес другой заявления о зачете.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4.11.</w:t>
      </w: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 осуществлении платежа, Абонент указывает в платежных документах номер настоящего Контракта, счета (счета-фактуры) на основании которых производится платеж.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4.12. В </w:t>
      </w:r>
      <w:proofErr w:type="gramStart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Pr="00457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отсутствия информации в платежных документах в соответствии с требованиями п.4.11. настоящего Контракта, Теплоснабжающая организация самостоятельно определяет назначение платежа в рамках исполнения денежных обязательств, возникших из настоящего Контракта.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4.13.</w:t>
      </w:r>
      <w:r w:rsidRPr="004572A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572AC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и теплоносителя, потребленное Абонентом при пусковом в отопительном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сезоне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заполнении системы теплоснабжения, определяется на основании акта, составленного представителем Теплоснабжающей организации, и оплачивается Абонентом по действующим на момент заполнения тарифам.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Абонент, не получивший от Теплоснабжающей организации паспорта готовности к отопительному сезону и пользующийся теплом, считается самовольно включенным и оплачивает потребляемую тепловую энергию и теплоноситель с применением к тарифам в сфере теплоснабжения повышающих коэффициентов, установленных органом исполнительной власти субъекта РФ в области государственного регулирования тарифов за период от акта последней проверки до отключения.</w:t>
      </w:r>
      <w:proofErr w:type="gramEnd"/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4.15.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Теплоснабжающая  организация и Абонент должны ежеквартально производить сверку платежей за потребленные тепловую энергию, теплоноситель.</w:t>
      </w:r>
      <w:proofErr w:type="gramEnd"/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2AC" w:rsidRPr="004572AC" w:rsidRDefault="004572AC" w:rsidP="004572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AC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5.1.</w:t>
      </w:r>
      <w:r w:rsidRPr="004572AC">
        <w:rPr>
          <w:rFonts w:ascii="Times New Roman" w:hAnsi="Times New Roman" w:cs="Times New Roman"/>
          <w:sz w:val="24"/>
          <w:szCs w:val="24"/>
        </w:rPr>
        <w:tab/>
        <w:t xml:space="preserve">Начало и окончание отопительного сезона определяется решениями администрации г. Гусиноозерска.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 xml:space="preserve">В отопительный период включение в работу теплоиспользующих установок Абонента, производится при условии оформления, совместно с Теплоснабжающей организацией и Абонентом, Акта готовности Абонента к пуску тепловой энергии и теплоносителя (приложение № 8 к настоящему Контракту), подтверждающего техническую готовность сетей и теплоиспользующих установок Абонента к подключению отопительной нагрузки, а также: </w:t>
      </w:r>
      <w:proofErr w:type="gramEnd"/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- отсутствие задолженности у Абонента за потребленную тепловую энергию и теплоноситель или при наличии подписанного дополнительного соглашения о реструктуризации задолженности;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- наличие у Абонента гарантии оплаты за текущее потребление.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В противном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, при наличии у Абонента задолженности за потребленную </w:t>
      </w:r>
      <w:r w:rsidRPr="004572AC">
        <w:rPr>
          <w:rFonts w:ascii="Times New Roman" w:hAnsi="Times New Roman" w:cs="Times New Roman"/>
          <w:sz w:val="24"/>
          <w:szCs w:val="24"/>
        </w:rPr>
        <w:lastRenderedPageBreak/>
        <w:t>тепловую энергию и теплоноситель за два и более периода платежа в предыдущем отопительном периоде, Теплоснабжающая организация вправе вводить ограничения подачи тепловой энергии в соответствии с п. 6.6. настоящего Контракта.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5.2.</w:t>
      </w:r>
      <w:r w:rsidRPr="004572AC">
        <w:rPr>
          <w:rFonts w:ascii="Times New Roman" w:hAnsi="Times New Roman" w:cs="Times New Roman"/>
          <w:sz w:val="24"/>
          <w:szCs w:val="24"/>
        </w:rPr>
        <w:tab/>
        <w:t>Изменение Абонентом договорной нагрузки и количества принятой тепловой энергии и теплоносителя более 10 % от договорных объемов указанных в настоящем Контракте допускается только после согласования с Теплоснабжающей организацией и после внесения соответствующих изменений в настоящий Контракт.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5.3.</w:t>
      </w:r>
      <w:r w:rsidRPr="004572AC">
        <w:rPr>
          <w:rFonts w:ascii="Times New Roman" w:hAnsi="Times New Roman" w:cs="Times New Roman"/>
          <w:sz w:val="24"/>
          <w:szCs w:val="24"/>
        </w:rPr>
        <w:tab/>
        <w:t>Ответственные должностные лица за выполнение условий настоящего Контракта и решения оперативных вопросов, в том числе связанных с подачей и прекращением подачи тепловой энергии и теплоносителя указаны в  Приложении №7.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5.4.</w:t>
      </w:r>
      <w:r w:rsidRPr="004572AC">
        <w:rPr>
          <w:rFonts w:ascii="Times New Roman" w:hAnsi="Times New Roman" w:cs="Times New Roman"/>
          <w:sz w:val="24"/>
          <w:szCs w:val="24"/>
        </w:rPr>
        <w:tab/>
        <w:t xml:space="preserve">Потребление Абонентом тепловой энергии и теплоносителя сверх установленных лимитов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осуществляется на основании дополнительного соглашения к Контракту и оплачивается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Абонента.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2AC" w:rsidRPr="004572AC" w:rsidRDefault="004572AC" w:rsidP="004572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A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6.1. 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обязательств по настоящему Контракту энергоснабжения Сторона, нарушившая обязательство, обязана возместить причиненный этим реальный ущерб (ст. 547 ГК РФ).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6.2. Теплоснабжающая организация несет ответственность за бесперебойное и качественное энергоснабжение Абонента 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с требованиями, установленными законодательством, нормативными актами, настоящим Контрактом.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6.3. Теплоснабжающая организация не несет материальной ответственности перед Абонентом за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недоотпуск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 xml:space="preserve"> тепловой энергии или отпуск ее с пониженным качеством, вызванные следующим: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- ограничением или прекращением подачи тепловой энергии и теплоносителя, осуществленным по предписанию органа государственного энергетического надзора;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- не соблюдением Абонентом установленных  настоящим Контрактом режима теплопотребления, расхода и разбора теплоносителя, утечек сетевой воды, завышением температуры обратной сетевой воды;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- ограничениями или отключениями в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>. 2.3.9, 2.3.10 настоящего Контракта;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- неправильными действиями персонала Абонента или посторонних лиц;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- повреждением оборудования Абонента, приведшим к автоматическому отключению насосных подстанций и другого оборудования на питающих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теплопроводах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>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6.4. Абонент несет ответственность: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- </w:t>
      </w:r>
      <w:r w:rsidRPr="004572AC">
        <w:rPr>
          <w:rFonts w:ascii="Times New Roman" w:hAnsi="Times New Roman" w:cs="Times New Roman"/>
          <w:sz w:val="24"/>
          <w:szCs w:val="24"/>
        </w:rPr>
        <w:tab/>
        <w:t xml:space="preserve">за неоплату (частичную оплату) или несвоевременную оплату потребленной тепловой энергии и теплоносителя в соответствии с действующим законодательством;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- </w:t>
      </w:r>
      <w:r w:rsidRPr="004572AC">
        <w:rPr>
          <w:rFonts w:ascii="Times New Roman" w:hAnsi="Times New Roman" w:cs="Times New Roman"/>
          <w:sz w:val="24"/>
          <w:szCs w:val="24"/>
        </w:rPr>
        <w:tab/>
        <w:t xml:space="preserve">за сохранность и исправность установленных на теплофикационном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оборудовании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приборов учета тепловой энергии;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- </w:t>
      </w:r>
      <w:r w:rsidRPr="004572AC">
        <w:rPr>
          <w:rFonts w:ascii="Times New Roman" w:hAnsi="Times New Roman" w:cs="Times New Roman"/>
          <w:sz w:val="24"/>
          <w:szCs w:val="24"/>
        </w:rPr>
        <w:tab/>
        <w:t xml:space="preserve">за техническое состояние и эксплуатацию находящихся в его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систем теплопотребления, неэкономное расходование тепловой энергии;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- за сверхнормативную утечку теплоносителя на своих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и сетях подключенных субабонентовов.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6.5. За несвоевременное и (или) не полное внесение Абонентом платы за тепловую энергию (мощность) и (или) теплоноситель, Абонент обязан уплатить неустойку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сумм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6.6. Подача тепловой энергии и теплоносителя после прекращения или ограничения возобновляется после уплаты задолженности перед Теплоснабжающей организацией с учетом затрат, компенсирующих расходы на восстановление подачи тепловой энергии и </w:t>
      </w:r>
      <w:r w:rsidRPr="004572AC">
        <w:rPr>
          <w:rFonts w:ascii="Times New Roman" w:hAnsi="Times New Roman" w:cs="Times New Roman"/>
          <w:sz w:val="24"/>
          <w:szCs w:val="24"/>
        </w:rPr>
        <w:lastRenderedPageBreak/>
        <w:t>теплоносителя.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6.7. Применение санкций и возмещение убытков, предусмотренных условиями настоящего Контракта, не освобождает Стороны от исполнения обязательств по настоящему Контракту.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6.8.</w:t>
      </w:r>
      <w:r w:rsidRPr="004572AC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обязательств по настоящему Контракту, если это явилось следствием обстоятельств непреодолимой силы, возникших после заключения Контракта, как-то: стихийные бедствия, забастовка,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Контракта.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2AC" w:rsidRPr="004572AC" w:rsidRDefault="004572AC" w:rsidP="004572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72AC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2AC">
        <w:rPr>
          <w:rFonts w:ascii="Times New Roman" w:hAnsi="Times New Roman" w:cs="Times New Roman"/>
          <w:bCs/>
          <w:sz w:val="24"/>
          <w:szCs w:val="24"/>
        </w:rPr>
        <w:t xml:space="preserve">7.1. Споры и разногласия,  возникающие  между сторонами настоящего </w:t>
      </w:r>
      <w:r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4572AC">
        <w:rPr>
          <w:rFonts w:ascii="Times New Roman" w:hAnsi="Times New Roman" w:cs="Times New Roman"/>
          <w:bCs/>
          <w:sz w:val="24"/>
          <w:szCs w:val="24"/>
        </w:rPr>
        <w:t>, разрешаются путем переговоров.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72AC">
        <w:rPr>
          <w:rFonts w:ascii="Times New Roman" w:hAnsi="Times New Roman" w:cs="Times New Roman"/>
          <w:bCs/>
          <w:sz w:val="24"/>
          <w:szCs w:val="24"/>
        </w:rPr>
        <w:t xml:space="preserve">7.2. </w:t>
      </w:r>
      <w:proofErr w:type="gramStart"/>
      <w:r w:rsidRPr="004572AC">
        <w:rPr>
          <w:rFonts w:ascii="Times New Roman" w:hAnsi="Times New Roman" w:cs="Times New Roman"/>
          <w:bCs/>
          <w:sz w:val="24"/>
          <w:szCs w:val="24"/>
        </w:rPr>
        <w:t xml:space="preserve">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обязательным, то спор между Сторонами настоящего </w:t>
      </w:r>
      <w:r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4572AC">
        <w:rPr>
          <w:rFonts w:ascii="Times New Roman" w:hAnsi="Times New Roman" w:cs="Times New Roman"/>
          <w:bCs/>
          <w:sz w:val="24"/>
          <w:szCs w:val="24"/>
        </w:rPr>
        <w:t>а, может быть передан на разрешение Арбитражного суда Республики Бурятия по истечении 10 календарных дней со дня направления претензии.</w:t>
      </w:r>
      <w:proofErr w:type="gramEnd"/>
      <w:r w:rsidRPr="004572AC">
        <w:rPr>
          <w:rFonts w:ascii="Times New Roman" w:hAnsi="Times New Roman" w:cs="Times New Roman"/>
          <w:bCs/>
          <w:sz w:val="24"/>
          <w:szCs w:val="24"/>
        </w:rPr>
        <w:t xml:space="preserve"> Такая претензия может быть направлена посредством почтовой связи или по электронной почте Сторон по реквизитам, указанным в разделе 10 настоящего договора. </w:t>
      </w:r>
      <w:r w:rsidRPr="004572A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proofErr w:type="gramStart"/>
      <w:r w:rsidRPr="004572AC">
        <w:rPr>
          <w:rFonts w:ascii="Times New Roman" w:hAnsi="Times New Roman" w:cs="Times New Roman"/>
          <w:bCs/>
          <w:iCs/>
          <w:sz w:val="24"/>
          <w:szCs w:val="24"/>
        </w:rPr>
        <w:t>случае</w:t>
      </w:r>
      <w:proofErr w:type="gramEnd"/>
      <w:r w:rsidRPr="004572AC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- снимок с монитора, подтверждающий отправку претензии (при условии указания надлежащих адресов отправителя и получателя, указанных в разделе 10 </w:t>
      </w:r>
      <w:r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4572AC">
        <w:rPr>
          <w:rFonts w:ascii="Times New Roman" w:hAnsi="Times New Roman" w:cs="Times New Roman"/>
          <w:bCs/>
          <w:sz w:val="24"/>
          <w:szCs w:val="24"/>
        </w:rPr>
        <w:t>а</w:t>
      </w:r>
      <w:r w:rsidRPr="004572AC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2AC">
        <w:rPr>
          <w:rFonts w:ascii="Times New Roman" w:hAnsi="Times New Roman" w:cs="Times New Roman"/>
          <w:bCs/>
          <w:sz w:val="24"/>
          <w:szCs w:val="24"/>
        </w:rPr>
        <w:t xml:space="preserve">7.3. </w:t>
      </w:r>
      <w:proofErr w:type="gramStart"/>
      <w:r w:rsidRPr="004572AC">
        <w:rPr>
          <w:rFonts w:ascii="Times New Roman" w:hAnsi="Times New Roman" w:cs="Times New Roman"/>
          <w:bCs/>
          <w:sz w:val="24"/>
          <w:szCs w:val="24"/>
        </w:rPr>
        <w:t xml:space="preserve">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обязательным, то спор, возникающий между Сторонами настоящего </w:t>
      </w:r>
      <w:r>
        <w:rPr>
          <w:rFonts w:ascii="Times New Roman" w:hAnsi="Times New Roman" w:cs="Times New Roman"/>
          <w:bCs/>
          <w:sz w:val="24"/>
          <w:szCs w:val="24"/>
        </w:rPr>
        <w:t>Контракт</w:t>
      </w:r>
      <w:r w:rsidRPr="004572AC">
        <w:rPr>
          <w:rFonts w:ascii="Times New Roman" w:hAnsi="Times New Roman" w:cs="Times New Roman"/>
          <w:bCs/>
          <w:sz w:val="24"/>
          <w:szCs w:val="24"/>
        </w:rPr>
        <w:t xml:space="preserve">а, может быть передан на разрешение Арбитражного суда Республики Бурятия без предварительного направления претензии. </w:t>
      </w:r>
      <w:proofErr w:type="gramEnd"/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2AC" w:rsidRPr="004572AC" w:rsidRDefault="004572AC" w:rsidP="004572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72AC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8.1. Настоящий Контра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упает в силу с даты его подписания, распространяет свое действие на все отношения, возникшие между Сторонами с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572AC">
        <w:rPr>
          <w:rFonts w:ascii="Times New Roman" w:hAnsi="Times New Roman" w:cs="Times New Roman"/>
          <w:sz w:val="24"/>
          <w:szCs w:val="24"/>
        </w:rPr>
        <w:t xml:space="preserve"> года и действует по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572AC">
        <w:rPr>
          <w:rFonts w:ascii="Times New Roman" w:hAnsi="Times New Roman" w:cs="Times New Roman"/>
          <w:sz w:val="24"/>
          <w:szCs w:val="24"/>
        </w:rPr>
        <w:t xml:space="preserve"> года, а в части расчетов – до полного их исполнения».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8.2. Настоящий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Если Теплоснабжающая организация потребует заключения Контракта на иных условиях, в связи с приведением отношений в соответствие со сложившимися обстоятельствами и действующим законодательством, а Абонент уклоняется от согласования существенных условий проекта Контракта и его заключения, то Теплоснабжающая организация прекращает подачу тепловой энергии на следующий день после наступления даты окончания срока действия настоящего Контракта.</w:t>
      </w:r>
      <w:proofErr w:type="gramEnd"/>
    </w:p>
    <w:p w:rsidR="004572AC" w:rsidRPr="004572AC" w:rsidRDefault="004572AC" w:rsidP="004572AC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8.4.  Все изменения и дополнения к настоящему Контракту должны быть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>составлены в письменной форме и подписаны</w:t>
      </w:r>
      <w:proofErr w:type="gramEnd"/>
      <w:r w:rsidRPr="004572AC"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Сторон.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4572AC">
        <w:rPr>
          <w:rFonts w:ascii="Times New Roman" w:hAnsi="Times New Roman" w:cs="Times New Roman"/>
          <w:sz w:val="24"/>
          <w:szCs w:val="24"/>
        </w:rPr>
        <w:t xml:space="preserve">По всем вопросам, не оговоренным в настоящем Контракте, стороны </w:t>
      </w:r>
      <w:r w:rsidRPr="004572AC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руководствуются действующим законодательством РФ, в </w:t>
      </w:r>
      <w:proofErr w:type="spellStart"/>
      <w:r w:rsidRPr="004572A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572AC">
        <w:rPr>
          <w:rFonts w:ascii="Times New Roman" w:hAnsi="Times New Roman" w:cs="Times New Roman"/>
          <w:sz w:val="24"/>
          <w:szCs w:val="24"/>
        </w:rPr>
        <w:t>. Гражданским кодексом РФ, «Правилами коммерческого учета тепловой энергии, теплоносителя», «Правилами   технической  эксплуатации  тепловых  энергоустановок», законами и иными правовыми актами об энергоснабжении, а также обязательными правилами, принятыми в соответствии с ними.</w:t>
      </w:r>
      <w:proofErr w:type="gramEnd"/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 В том случае если после заключения Контракта принят закон, устанавливающий обязательные для сторон правила, иные, чем те, которые действовали при заключении контракта, условия заключённого Контракта сохраняют силу, кроме случаев, когда в законе установлено, что его действие распространяется на отношения, возникшие из ранее заключённых Контрактов.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8.6. Настоящий Контракт составлен в 2 (двух) экземплярах, имеющих равную юридическую силу, по одному для каждой из Сторон. 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72AC" w:rsidRPr="004572AC" w:rsidRDefault="004572AC" w:rsidP="004572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AC">
        <w:rPr>
          <w:rFonts w:ascii="Times New Roman" w:hAnsi="Times New Roman" w:cs="Times New Roman"/>
          <w:b/>
          <w:sz w:val="24"/>
          <w:szCs w:val="24"/>
        </w:rPr>
        <w:t>ПРИЛОЖЕНИЯ К КОНТРАКТУ.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9.1. Акт разграничения балансовой принадлежности и эксплуатационной ответственности тепловых сетей (Приложение № 1/1, 1/2);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9.2. Договорные величины отпуска тепловой энергии (мощности) и теплоносителя (Приложение N 2);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9.3. Температурный график работы теплосети на отопительный период_2018-2018_(Приложение № 3);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9.4. Перечень коммерческих узлов учета тепловой энергии (Приложение № 4);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9.5. Акт приема-передачи тепловой энергии (мощности) и теплоносителя Приложение № 5);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9.6. Список уполномоченных представителей (Приложение № 6);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9.7. Акт об отпуске и потреблении тепловой энергии по показаниям приборов учета (Приложение № 7);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>9.8. Акт готовности к пуску тепловой энергии (мощности) и теплоносителя (Приложение № 8).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2AC">
        <w:rPr>
          <w:rFonts w:ascii="Times New Roman" w:hAnsi="Times New Roman" w:cs="Times New Roman"/>
          <w:sz w:val="24"/>
          <w:szCs w:val="24"/>
        </w:rPr>
        <w:t xml:space="preserve">9.9. Методика определения отпуска тепловой энергии Абонентам, подключенным к тепловым сетям Теплоснабжающей организации, не имеющим приборов учета тепловой энергии, (расчетный период – месяц). (Приложение №9).   </w:t>
      </w:r>
    </w:p>
    <w:p w:rsidR="004572AC" w:rsidRPr="004572AC" w:rsidRDefault="004572AC" w:rsidP="0045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572AC" w:rsidRPr="004572AC" w:rsidRDefault="00794E3C" w:rsidP="00794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572AC" w:rsidRPr="004572AC">
        <w:rPr>
          <w:rFonts w:ascii="Times New Roman" w:hAnsi="Times New Roman" w:cs="Times New Roman"/>
          <w:b/>
          <w:sz w:val="24"/>
          <w:szCs w:val="24"/>
        </w:rPr>
        <w:t>10.</w:t>
      </w:r>
      <w:r w:rsidR="004572AC" w:rsidRPr="004572AC">
        <w:rPr>
          <w:rFonts w:ascii="Times New Roman" w:hAnsi="Times New Roman" w:cs="Times New Roman"/>
          <w:sz w:val="24"/>
          <w:szCs w:val="24"/>
        </w:rPr>
        <w:t xml:space="preserve"> </w:t>
      </w:r>
      <w:r w:rsidR="004572AC" w:rsidRPr="004572AC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4572AC" w:rsidRPr="004572AC" w:rsidRDefault="004572AC" w:rsidP="004572AC">
      <w:pPr>
        <w:widowControl w:val="0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25" w:type="dxa"/>
        <w:tblLayout w:type="fixed"/>
        <w:tblLook w:val="01E0" w:firstRow="1" w:lastRow="1" w:firstColumn="1" w:lastColumn="1" w:noHBand="0" w:noVBand="0"/>
      </w:tblPr>
      <w:tblGrid>
        <w:gridCol w:w="5327"/>
        <w:gridCol w:w="4499"/>
        <w:gridCol w:w="4499"/>
      </w:tblGrid>
      <w:tr w:rsidR="004572AC" w:rsidRPr="004572AC" w:rsidTr="00807F22">
        <w:tc>
          <w:tcPr>
            <w:tcW w:w="5327" w:type="dxa"/>
          </w:tcPr>
          <w:tbl>
            <w:tblPr>
              <w:tblW w:w="187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9"/>
              <w:gridCol w:w="1630"/>
              <w:gridCol w:w="2193"/>
              <w:gridCol w:w="1374"/>
              <w:gridCol w:w="1090"/>
              <w:gridCol w:w="3104"/>
              <w:gridCol w:w="1552"/>
              <w:gridCol w:w="1552"/>
            </w:tblGrid>
            <w:tr w:rsidR="004572AC" w:rsidRPr="004572AC" w:rsidTr="00807F22">
              <w:trPr>
                <w:gridAfter w:val="3"/>
                <w:wAfter w:w="6208" w:type="dxa"/>
                <w:trHeight w:val="315"/>
              </w:trPr>
              <w:tc>
                <w:tcPr>
                  <w:tcW w:w="12506" w:type="dxa"/>
                  <w:gridSpan w:val="5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ТЕПЛОСНАБЖАЮЩАЯ ОРГАНИЗАЦИЯ</w:t>
                  </w:r>
                </w:p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АО «Интер РАО – Электрогенерация»</w:t>
                  </w:r>
                </w:p>
              </w:tc>
            </w:tr>
            <w:tr w:rsidR="004572AC" w:rsidRPr="004572AC" w:rsidTr="00807F22">
              <w:trPr>
                <w:gridAfter w:val="5"/>
                <w:wAfter w:w="8672" w:type="dxa"/>
                <w:trHeight w:val="315"/>
              </w:trPr>
              <w:tc>
                <w:tcPr>
                  <w:tcW w:w="10042" w:type="dxa"/>
                  <w:gridSpan w:val="3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Место нахождения: </w:t>
                  </w:r>
                </w:p>
              </w:tc>
            </w:tr>
            <w:tr w:rsidR="004572AC" w:rsidRPr="004572AC" w:rsidTr="00807F22">
              <w:trPr>
                <w:gridAfter w:val="4"/>
                <w:wAfter w:w="7298" w:type="dxa"/>
                <w:trHeight w:val="315"/>
              </w:trPr>
              <w:tc>
                <w:tcPr>
                  <w:tcW w:w="11416" w:type="dxa"/>
                  <w:gridSpan w:val="4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Российская Федерация, г. Москва</w:t>
                  </w:r>
                </w:p>
              </w:tc>
            </w:tr>
            <w:tr w:rsidR="004572AC" w:rsidRPr="004572AC" w:rsidTr="00807F22">
              <w:trPr>
                <w:gridAfter w:val="6"/>
                <w:wAfter w:w="10865" w:type="dxa"/>
                <w:trHeight w:val="315"/>
              </w:trPr>
              <w:tc>
                <w:tcPr>
                  <w:tcW w:w="7849" w:type="dxa"/>
                  <w:gridSpan w:val="2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Почтовый адрес</w:t>
                  </w:r>
                  <w:r w:rsidRPr="004572AC">
                    <w:rPr>
                      <w:rFonts w:ascii="Times New Roman" w:eastAsia="MS Mincho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</w:tc>
            </w:tr>
            <w:tr w:rsidR="004572AC" w:rsidRPr="004572AC" w:rsidTr="00807F22">
              <w:trPr>
                <w:trHeight w:val="315"/>
              </w:trPr>
              <w:tc>
                <w:tcPr>
                  <w:tcW w:w="18714" w:type="dxa"/>
                  <w:gridSpan w:val="8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Российская Федерация, 119435, г. Москва, </w:t>
                  </w:r>
                </w:p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Большая Пироговская, д. 27, стр.1</w:t>
                  </w:r>
                </w:p>
              </w:tc>
            </w:tr>
            <w:tr w:rsidR="004572AC" w:rsidRPr="004572AC" w:rsidTr="00807F22">
              <w:trPr>
                <w:gridAfter w:val="4"/>
                <w:wAfter w:w="7298" w:type="dxa"/>
                <w:trHeight w:val="315"/>
              </w:trPr>
              <w:tc>
                <w:tcPr>
                  <w:tcW w:w="11416" w:type="dxa"/>
                  <w:gridSpan w:val="4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Адрес для счетов-фактур:</w:t>
                  </w:r>
                </w:p>
              </w:tc>
            </w:tr>
            <w:tr w:rsidR="004572AC" w:rsidRPr="004572AC" w:rsidTr="00807F22">
              <w:trPr>
                <w:trHeight w:val="315"/>
              </w:trPr>
              <w:tc>
                <w:tcPr>
                  <w:tcW w:w="18714" w:type="dxa"/>
                  <w:gridSpan w:val="8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Российская Федерация, 119435, г. Москва, </w:t>
                  </w:r>
                </w:p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Большая Пироговская, д. 27, стр.1</w:t>
                  </w:r>
                </w:p>
              </w:tc>
            </w:tr>
            <w:tr w:rsidR="004572AC" w:rsidRPr="004572AC" w:rsidTr="00807F22">
              <w:trPr>
                <w:gridAfter w:val="6"/>
                <w:wAfter w:w="10865" w:type="dxa"/>
                <w:trHeight w:val="315"/>
              </w:trPr>
              <w:tc>
                <w:tcPr>
                  <w:tcW w:w="7849" w:type="dxa"/>
                  <w:gridSpan w:val="2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ИНН 7704784450</w:t>
                  </w:r>
                </w:p>
              </w:tc>
            </w:tr>
            <w:tr w:rsidR="004572AC" w:rsidRPr="004572AC" w:rsidTr="00807F22">
              <w:trPr>
                <w:gridAfter w:val="5"/>
                <w:wAfter w:w="8672" w:type="dxa"/>
                <w:trHeight w:val="315"/>
              </w:trPr>
              <w:tc>
                <w:tcPr>
                  <w:tcW w:w="10042" w:type="dxa"/>
                  <w:gridSpan w:val="3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КПП 770401001/997450001 </w:t>
                  </w:r>
                </w:p>
              </w:tc>
            </w:tr>
            <w:tr w:rsidR="004572AC" w:rsidRPr="004572AC" w:rsidTr="00807F22">
              <w:trPr>
                <w:gridAfter w:val="5"/>
                <w:wAfter w:w="8672" w:type="dxa"/>
                <w:trHeight w:val="315"/>
              </w:trPr>
              <w:tc>
                <w:tcPr>
                  <w:tcW w:w="10042" w:type="dxa"/>
                  <w:gridSpan w:val="3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ОГРН 1117746460358</w:t>
                  </w:r>
                </w:p>
              </w:tc>
            </w:tr>
            <w:tr w:rsidR="004572AC" w:rsidRPr="004572AC" w:rsidTr="00807F22">
              <w:trPr>
                <w:gridAfter w:val="6"/>
                <w:wAfter w:w="10865" w:type="dxa"/>
                <w:trHeight w:val="315"/>
              </w:trPr>
              <w:tc>
                <w:tcPr>
                  <w:tcW w:w="7849" w:type="dxa"/>
                  <w:gridSpan w:val="2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ОКПО 92516444 ОКВЭД 35.11</w:t>
                  </w:r>
                </w:p>
              </w:tc>
            </w:tr>
            <w:tr w:rsidR="004572AC" w:rsidRPr="004572AC" w:rsidTr="00807F22">
              <w:trPr>
                <w:gridAfter w:val="5"/>
                <w:wAfter w:w="8672" w:type="dxa"/>
                <w:trHeight w:val="315"/>
              </w:trPr>
              <w:tc>
                <w:tcPr>
                  <w:tcW w:w="10042" w:type="dxa"/>
                  <w:gridSpan w:val="3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ОКТМО 45383000</w:t>
                  </w:r>
                </w:p>
              </w:tc>
            </w:tr>
            <w:tr w:rsidR="004572AC" w:rsidRPr="004572AC" w:rsidTr="00807F22">
              <w:trPr>
                <w:gridAfter w:val="5"/>
                <w:wAfter w:w="8672" w:type="dxa"/>
                <w:trHeight w:val="315"/>
              </w:trPr>
              <w:tc>
                <w:tcPr>
                  <w:tcW w:w="10042" w:type="dxa"/>
                  <w:gridSpan w:val="3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Банковские реквизиты:</w:t>
                  </w:r>
                </w:p>
              </w:tc>
            </w:tr>
            <w:tr w:rsidR="004572AC" w:rsidRPr="004572AC" w:rsidTr="00807F22">
              <w:trPr>
                <w:gridAfter w:val="5"/>
                <w:wAfter w:w="8672" w:type="dxa"/>
                <w:trHeight w:val="315"/>
              </w:trPr>
              <w:tc>
                <w:tcPr>
                  <w:tcW w:w="10042" w:type="dxa"/>
                  <w:gridSpan w:val="3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Получатель платежа:</w:t>
                  </w:r>
                </w:p>
              </w:tc>
            </w:tr>
            <w:tr w:rsidR="004572AC" w:rsidRPr="004572AC" w:rsidTr="00807F22">
              <w:trPr>
                <w:gridAfter w:val="3"/>
                <w:wAfter w:w="6208" w:type="dxa"/>
                <w:trHeight w:val="315"/>
              </w:trPr>
              <w:tc>
                <w:tcPr>
                  <w:tcW w:w="12506" w:type="dxa"/>
                  <w:gridSpan w:val="5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АО «Интер РАО - Электрогенерация»</w:t>
                  </w:r>
                </w:p>
              </w:tc>
            </w:tr>
            <w:tr w:rsidR="004572AC" w:rsidRPr="004572AC" w:rsidTr="00807F22">
              <w:trPr>
                <w:gridAfter w:val="5"/>
                <w:wAfter w:w="8672" w:type="dxa"/>
                <w:trHeight w:val="315"/>
              </w:trPr>
              <w:tc>
                <w:tcPr>
                  <w:tcW w:w="10042" w:type="dxa"/>
                  <w:gridSpan w:val="3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Банк ГПБ (АО) г. Москва</w:t>
                  </w:r>
                </w:p>
              </w:tc>
            </w:tr>
            <w:tr w:rsidR="004572AC" w:rsidRPr="004572AC" w:rsidTr="00807F22">
              <w:trPr>
                <w:gridAfter w:val="5"/>
                <w:wAfter w:w="8672" w:type="dxa"/>
                <w:trHeight w:val="315"/>
              </w:trPr>
              <w:tc>
                <w:tcPr>
                  <w:tcW w:w="10042" w:type="dxa"/>
                  <w:gridSpan w:val="3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/с 40702810492000004152</w:t>
                  </w:r>
                </w:p>
              </w:tc>
            </w:tr>
            <w:tr w:rsidR="004572AC" w:rsidRPr="004572AC" w:rsidTr="00807F22">
              <w:trPr>
                <w:gridAfter w:val="5"/>
                <w:wAfter w:w="8672" w:type="dxa"/>
                <w:trHeight w:val="315"/>
              </w:trPr>
              <w:tc>
                <w:tcPr>
                  <w:tcW w:w="10042" w:type="dxa"/>
                  <w:gridSpan w:val="3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к/с 30101810200000000823</w:t>
                  </w:r>
                </w:p>
              </w:tc>
            </w:tr>
            <w:tr w:rsidR="004572AC" w:rsidRPr="004572AC" w:rsidTr="00807F22">
              <w:trPr>
                <w:gridAfter w:val="6"/>
                <w:wAfter w:w="10865" w:type="dxa"/>
                <w:trHeight w:val="315"/>
              </w:trPr>
              <w:tc>
                <w:tcPr>
                  <w:tcW w:w="7849" w:type="dxa"/>
                  <w:gridSpan w:val="2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БИК 044525823</w:t>
                  </w:r>
                </w:p>
              </w:tc>
            </w:tr>
            <w:tr w:rsidR="004572AC" w:rsidRPr="004572AC" w:rsidTr="00807F22">
              <w:trPr>
                <w:gridAfter w:val="3"/>
                <w:wAfter w:w="6208" w:type="dxa"/>
                <w:trHeight w:val="315"/>
              </w:trPr>
              <w:tc>
                <w:tcPr>
                  <w:tcW w:w="12506" w:type="dxa"/>
                  <w:gridSpan w:val="5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Грузоотправитель:</w:t>
                  </w:r>
                </w:p>
              </w:tc>
            </w:tr>
            <w:tr w:rsidR="004572AC" w:rsidRPr="004572AC" w:rsidTr="00807F22">
              <w:trPr>
                <w:gridAfter w:val="1"/>
                <w:wAfter w:w="1552" w:type="dxa"/>
                <w:trHeight w:val="315"/>
              </w:trPr>
              <w:tc>
                <w:tcPr>
                  <w:tcW w:w="17162" w:type="dxa"/>
                  <w:gridSpan w:val="7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Филиал «Гусиноозерская ГРЭС» АО </w:t>
                  </w:r>
                </w:p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«Интер РАО – Электрогенерация»</w:t>
                  </w:r>
                </w:p>
              </w:tc>
            </w:tr>
            <w:tr w:rsidR="004572AC" w:rsidRPr="004572AC" w:rsidTr="00807F22">
              <w:trPr>
                <w:gridAfter w:val="3"/>
                <w:wAfter w:w="6208" w:type="dxa"/>
                <w:trHeight w:val="315"/>
              </w:trPr>
              <w:tc>
                <w:tcPr>
                  <w:tcW w:w="12506" w:type="dxa"/>
                  <w:gridSpan w:val="5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Адрес места нахождения филиала:</w:t>
                  </w:r>
                </w:p>
              </w:tc>
            </w:tr>
            <w:tr w:rsidR="004572AC" w:rsidRPr="004572AC" w:rsidTr="00807F22">
              <w:trPr>
                <w:gridAfter w:val="2"/>
                <w:wAfter w:w="3104" w:type="dxa"/>
                <w:trHeight w:val="315"/>
              </w:trPr>
              <w:tc>
                <w:tcPr>
                  <w:tcW w:w="15610" w:type="dxa"/>
                  <w:gridSpan w:val="6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Российская Федерация, г. Гусиноозерск</w:t>
                  </w:r>
                </w:p>
              </w:tc>
            </w:tr>
            <w:tr w:rsidR="004572AC" w:rsidRPr="004572AC" w:rsidTr="00807F22">
              <w:trPr>
                <w:trHeight w:val="315"/>
              </w:trPr>
              <w:tc>
                <w:tcPr>
                  <w:tcW w:w="18714" w:type="dxa"/>
                  <w:gridSpan w:val="8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Почтовый адрес филиала </w:t>
                  </w:r>
                </w:p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(Адрес для направления корреспонденции): </w:t>
                  </w:r>
                </w:p>
              </w:tc>
            </w:tr>
            <w:tr w:rsidR="004572AC" w:rsidRPr="004572AC" w:rsidTr="00807F22">
              <w:trPr>
                <w:gridAfter w:val="2"/>
                <w:wAfter w:w="3104" w:type="dxa"/>
                <w:trHeight w:val="315"/>
              </w:trPr>
              <w:tc>
                <w:tcPr>
                  <w:tcW w:w="15610" w:type="dxa"/>
                  <w:gridSpan w:val="6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Российская Федерация, г. Гусиноозерск</w:t>
                  </w:r>
                </w:p>
              </w:tc>
            </w:tr>
            <w:tr w:rsidR="004572AC" w:rsidRPr="004572AC" w:rsidTr="00807F22">
              <w:trPr>
                <w:gridAfter w:val="6"/>
                <w:wAfter w:w="10865" w:type="dxa"/>
                <w:trHeight w:val="315"/>
              </w:trPr>
              <w:tc>
                <w:tcPr>
                  <w:tcW w:w="7849" w:type="dxa"/>
                  <w:gridSpan w:val="2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ИНН 7704784450 КПП </w:t>
                  </w:r>
                  <w:r w:rsidRPr="004572AC">
                    <w:rPr>
                      <w:rFonts w:ascii="Times New Roman" w:hAnsi="Times New Roman"/>
                      <w:sz w:val="24"/>
                      <w:szCs w:val="24"/>
                    </w:rPr>
                    <w:t>031843001</w:t>
                  </w: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572AC" w:rsidRPr="004572AC" w:rsidTr="00807F22">
              <w:trPr>
                <w:gridAfter w:val="1"/>
                <w:wAfter w:w="1552" w:type="dxa"/>
                <w:trHeight w:val="315"/>
              </w:trPr>
              <w:tc>
                <w:tcPr>
                  <w:tcW w:w="17162" w:type="dxa"/>
                  <w:gridSpan w:val="7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(для первичных документов и счетов-фактур)</w:t>
                  </w:r>
                </w:p>
              </w:tc>
            </w:tr>
            <w:tr w:rsidR="004572AC" w:rsidRPr="004572AC" w:rsidTr="00807F22">
              <w:trPr>
                <w:gridAfter w:val="4"/>
                <w:wAfter w:w="7298" w:type="dxa"/>
                <w:trHeight w:val="315"/>
              </w:trPr>
              <w:tc>
                <w:tcPr>
                  <w:tcW w:w="11416" w:type="dxa"/>
                  <w:gridSpan w:val="4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ОКПО  </w:t>
                  </w:r>
                  <w:r w:rsidRPr="00457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00118977, ОКАТО 81248501000</w:t>
                  </w:r>
                </w:p>
              </w:tc>
            </w:tr>
            <w:tr w:rsidR="004572AC" w:rsidRPr="004572AC" w:rsidTr="00807F22">
              <w:trPr>
                <w:gridAfter w:val="6"/>
                <w:wAfter w:w="10865" w:type="dxa"/>
                <w:trHeight w:val="315"/>
              </w:trPr>
              <w:tc>
                <w:tcPr>
                  <w:tcW w:w="7849" w:type="dxa"/>
                  <w:gridSpan w:val="2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ОКВЭД  35.11</w:t>
                  </w:r>
                </w:p>
              </w:tc>
            </w:tr>
            <w:tr w:rsidR="004572AC" w:rsidRPr="004572AC" w:rsidTr="00807F22">
              <w:trPr>
                <w:gridAfter w:val="6"/>
                <w:wAfter w:w="10865" w:type="dxa"/>
                <w:trHeight w:val="315"/>
              </w:trPr>
              <w:tc>
                <w:tcPr>
                  <w:tcW w:w="7849" w:type="dxa"/>
                  <w:gridSpan w:val="2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Телефон: 8 (30145) 95-3-59</w:t>
                  </w:r>
                </w:p>
              </w:tc>
            </w:tr>
            <w:tr w:rsidR="004572AC" w:rsidRPr="004572AC" w:rsidTr="00807F22">
              <w:trPr>
                <w:gridAfter w:val="7"/>
                <w:wAfter w:w="12495" w:type="dxa"/>
                <w:trHeight w:val="315"/>
              </w:trPr>
              <w:tc>
                <w:tcPr>
                  <w:tcW w:w="6219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72AC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Факс: 8 (30145) 95-5-08</w:t>
                  </w:r>
                </w:p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572AC" w:rsidRPr="004572AC" w:rsidRDefault="004572AC" w:rsidP="004572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72AC" w:rsidRPr="004572AC" w:rsidRDefault="004572AC" w:rsidP="00457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C">
              <w:rPr>
                <w:rFonts w:ascii="Times New Roman" w:hAnsi="Times New Roman" w:cs="Times New Roman"/>
                <w:sz w:val="24"/>
                <w:szCs w:val="24"/>
              </w:rPr>
              <w:t>________________________/Ю.П. Суменков/</w:t>
            </w: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C">
              <w:rPr>
                <w:rFonts w:ascii="Times New Roman" w:hAnsi="Times New Roman" w:cs="Times New Roman"/>
                <w:sz w:val="24"/>
                <w:szCs w:val="24"/>
              </w:rPr>
              <w:t>«_______» ________________ 2017 г.</w:t>
            </w: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C">
              <w:rPr>
                <w:rFonts w:ascii="Times New Roman" w:hAnsi="Times New Roman" w:cs="Times New Roman"/>
                <w:sz w:val="24"/>
                <w:szCs w:val="24"/>
              </w:rPr>
              <w:t xml:space="preserve">М.П.         </w:t>
            </w: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АБОНЕНТ:</w:t>
            </w: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предприятия</w:t>
            </w: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572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Почтовый адрес (юридический): </w:t>
            </w: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Банковские реквизиты:</w:t>
            </w: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572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Местонахождение объектов теплоснабжения: </w:t>
            </w:r>
          </w:p>
          <w:p w:rsidR="004572AC" w:rsidRPr="004572AC" w:rsidRDefault="004572AC" w:rsidP="004572A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Телефон:</w:t>
            </w:r>
            <w:r w:rsidRPr="004572AC"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eastAsia="ru-RU"/>
              </w:rPr>
              <w:t xml:space="preserve"> </w:t>
            </w: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572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Факс: </w:t>
            </w: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572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Электронная почта: </w:t>
            </w: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r w:rsidRPr="004572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«_______» _____________ 2017 г.</w:t>
            </w:r>
          </w:p>
          <w:p w:rsidR="004572AC" w:rsidRPr="004572AC" w:rsidRDefault="004572AC" w:rsidP="004572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2AC" w:rsidRPr="004572AC" w:rsidRDefault="004572AC" w:rsidP="004572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4572AC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4572AC" w:rsidRPr="004572AC" w:rsidRDefault="004572AC" w:rsidP="004572A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AC" w:rsidRPr="004572AC" w:rsidRDefault="004572AC" w:rsidP="004572AC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ДОГОВОР НА ПОСТАВКУ ТЕПЛОВОЙ ЭНЕРГИИ 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ТЕПЛОНОСИТЕЛЯ   № 8-ГУС/001-0000-17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FB" w:rsidRDefault="002858FB" w:rsidP="002858FB">
      <w:pPr>
        <w:pStyle w:val="ad"/>
        <w:widowControl w:val="0"/>
        <w:spacing w:before="0"/>
        <w:ind w:left="0" w:righ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Гусиноозерск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                    «___»___________ 201_</w:t>
      </w:r>
    </w:p>
    <w:p w:rsidR="002858FB" w:rsidRDefault="002858FB" w:rsidP="002858FB">
      <w:pPr>
        <w:pStyle w:val="ad"/>
        <w:widowControl w:val="0"/>
        <w:spacing w:before="0"/>
        <w:ind w:left="0" w:right="0" w:firstLine="0"/>
        <w:jc w:val="left"/>
        <w:rPr>
          <w:sz w:val="24"/>
          <w:szCs w:val="24"/>
        </w:rPr>
      </w:pPr>
    </w:p>
    <w:p w:rsidR="002858FB" w:rsidRDefault="002858FB" w:rsidP="002858F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Акционерное общество «Интер РАО – Электрогенерация»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bCs/>
          <w:sz w:val="24"/>
          <w:szCs w:val="24"/>
        </w:rPr>
        <w:t>Теплоснабжающая организация</w:t>
      </w:r>
      <w:r>
        <w:rPr>
          <w:rFonts w:ascii="Times New Roman" w:hAnsi="Times New Roman"/>
          <w:sz w:val="24"/>
          <w:szCs w:val="24"/>
        </w:rPr>
        <w:t>, представляемое ООО «Интер РАО – Управление Электрогенерацией», действующим на основании  договора о передаче полномочий единоличного исполнительного органа от _________ № ________________ и Устава, в лице  заместителя директора по экономике и снабжению филиала «Гусиноозерская ГРЭС» АО «Интер РАО-Электрогенерация» Суменкова Юрия Петровича, действующего на основании доверенности от _____________ № _________, и в целях обеспечения деятельности филиала «Гусиноозерская ГРЭС» АО</w:t>
      </w:r>
      <w:proofErr w:type="gramEnd"/>
      <w:r>
        <w:rPr>
          <w:rFonts w:ascii="Times New Roman" w:hAnsi="Times New Roman"/>
          <w:sz w:val="24"/>
          <w:szCs w:val="24"/>
        </w:rPr>
        <w:t xml:space="preserve"> «Интер РАО-Электрогенерация» с одной стороны и </w:t>
      </w:r>
    </w:p>
    <w:p w:rsidR="002858FB" w:rsidRDefault="002858FB" w:rsidP="002858FB">
      <w:pPr>
        <w:pStyle w:val="a8"/>
        <w:widowControl w:val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napToGrid w:val="0"/>
          <w:sz w:val="24"/>
          <w:szCs w:val="24"/>
        </w:rPr>
        <w:t>Гражданка ____________ФИО____________,</w:t>
      </w:r>
      <w:r>
        <w:rPr>
          <w:rFonts w:ascii="Times New Roman" w:hAnsi="Times New Roman"/>
          <w:snapToGrid w:val="0"/>
          <w:sz w:val="24"/>
          <w:szCs w:val="24"/>
        </w:rPr>
        <w:t xml:space="preserve"> именуемая  в дальнейшем 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«Абонент»</w:t>
      </w:r>
      <w:r>
        <w:rPr>
          <w:rFonts w:ascii="Times New Roman" w:hAnsi="Times New Roman"/>
          <w:snapToGrid w:val="0"/>
          <w:sz w:val="24"/>
          <w:szCs w:val="24"/>
        </w:rPr>
        <w:t xml:space="preserve">, действующая на основании паспорта,_____________________________________________________________________________,  </w:t>
      </w:r>
      <w:r>
        <w:rPr>
          <w:rFonts w:ascii="Times New Roman" w:hAnsi="Times New Roman"/>
          <w:sz w:val="24"/>
          <w:szCs w:val="24"/>
        </w:rPr>
        <w:t>с другой стороны, в дальнейшем именуемые «Стороны», заключили настоящий Договор (далее – Договор) о нижеследующем: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End"/>
    </w:p>
    <w:p w:rsidR="002858FB" w:rsidRDefault="002858FB" w:rsidP="002858FB">
      <w:pPr>
        <w:pStyle w:val="a8"/>
        <w:widowControl w:val="0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2858FB" w:rsidRDefault="002858FB" w:rsidP="002858F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ПРЕДМЕТ ДОГОВОРА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настоящему Договору Теплоснабжающая организация обязуется поставить Абоненту тепловую энергию (мощность) и теплоноситель, а Абонент обязуется оплачивать принятую тепловую энергию (мощность) и теплоноситель, а также соблюдать предусмотренный настоящим Договором режим ее потребления,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энергии.</w:t>
      </w:r>
      <w:proofErr w:type="gramEnd"/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>
        <w:rPr>
          <w:rFonts w:ascii="Times New Roman" w:hAnsi="Times New Roman" w:cs="Times New Roman"/>
          <w:sz w:val="24"/>
          <w:szCs w:val="24"/>
        </w:rPr>
        <w:t xml:space="preserve">1.2. Местом исполнения обязательств Теплоснабжающей организации является точка поставки, которая располагается на границе балансовой принадлежности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установки или тепловой сети Абонента и тепловой сети Теплоснабжающей организации, установленной Актом разграничения балансовой принадлежности тепловых сетей (оборудования, приборов) и эксплуатационной ответственности (Приложение 1).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23"/>
      <w:bookmarkEnd w:id="2"/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Теплоснабжающая организация обязуется: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Поставлять тепловую энергию (мощность) и теплоноситель Абоненту до границы, установленной Актом разграничения балансовой принадлежности и эксплуатационной ответственности (Приложение № 1), на условиях, установленных настоящим Договором, и в количестве, согласованном Сторонами и указанном в Приложении № 2. 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Обеспечить надежность теплоснабжения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Поддерживать среднесуточную температуру теплоносителя в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температурными графиками тепловой сети (Приложение № 3 к настоящему договору) не допуская ее отклонения более чем на 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Абонентом режима потребления тепловой энергии.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При проведении плановых и внеплановых работ по ремонту тепловых сетей заблаговременно предупреждать Абонента о сроках начала и продолжительности отключения (ограничения) или снижения надежности теплоснабжения Абонента.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Выдавать Абоненту технические условия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новых объектов теплопотребления, а также при реконструкции или расширении  теплоиспользующих установок, влекущих изменения количества потребляемых тепловой энергии, теплоносителя или параметров теплоносителя.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Не допускать к эксплуатации приборы учета, у которых истек срок действия поверки, а также не включенные или исключенные из реестра средств измерений.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Ежегодно, перед началом отопительного сезона, оформлять допуск в эксплуатацию коммерческих узлов учёта тепловой энергии указанных в Приложении № 4 к настоящему Договору с производством технического осмотра приборов узла учёта, проверкой соответствия технической документации требованиям «Правил учёта тепловой энергии и теплоносителя» (далее – Правила учёта) и оформлением Акта повторного допуска в эксплуатацию узла учёта тепловой энергии у Абонента по форме, утверждённой Правилами учёта.</w:t>
      </w:r>
      <w:proofErr w:type="gramEnd"/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</w:t>
      </w:r>
      <w:r>
        <w:rPr>
          <w:rFonts w:ascii="Times New Roman" w:hAnsi="Times New Roman" w:cs="Times New Roman"/>
          <w:sz w:val="24"/>
          <w:szCs w:val="24"/>
        </w:rPr>
        <w:tab/>
        <w:t xml:space="preserve">Ежемесячно, до 5 (Пятого) числа месяца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выписывать Абоненту Акт приема-передачи тепловой энергии (мощности) и теплоносителя (по форме Приложения № 5 к настоящему Договору) и счёт-фактуру к нему.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</w:t>
      </w:r>
      <w:r>
        <w:rPr>
          <w:rFonts w:ascii="Times New Roman" w:hAnsi="Times New Roman" w:cs="Times New Roman"/>
          <w:sz w:val="24"/>
          <w:szCs w:val="24"/>
        </w:rPr>
        <w:tab/>
        <w:t xml:space="preserve">Ежеквартально производить с Абонентом сверку задолженности за </w:t>
      </w:r>
      <w:r>
        <w:rPr>
          <w:rFonts w:ascii="Times New Roman" w:hAnsi="Times New Roman" w:cs="Times New Roman"/>
          <w:sz w:val="24"/>
          <w:szCs w:val="24"/>
        </w:rPr>
        <w:lastRenderedPageBreak/>
        <w:t>отпущенную тепловую энергию и потребленный теплоноситель. Направлять в срок до 30 (Тридцатого) числа первого месяца, следующего за отчетным кварталом, в адрес Абонента Акт сверки взаимных расчетов подписанный со стороны Теплоснабжающей организации уполномоченными лицами.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</w:t>
      </w:r>
      <w:r>
        <w:rPr>
          <w:rFonts w:ascii="Times New Roman" w:hAnsi="Times New Roman" w:cs="Times New Roman"/>
          <w:sz w:val="24"/>
          <w:szCs w:val="24"/>
        </w:rPr>
        <w:tab/>
        <w:t>Сообщать Абоненту об изменениях юридического адреса, банковских реквизитов, наименования Теплоснабжающей организации, ведомственной принадлежности или формы собственности и других реквизитов, влияющих на надлежащее исполнение Договора, в течение 10 (Десяти) дней с момента вступления в силу таких изменений.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Абонент обязуется: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Оплачивать тепловую энергию (мощность) и теплоноситель за расчетный период (месяц) в установленный настоящим Договором срок.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Принимать поставляемую Теплоснабжающей организацией тепловую энергию (мощность) и теплоноситель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тепловыми нагрузками, установленными в настоящем Договоре.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Обеспечивать беспрепятственный доступ в любое время суток представителям Теплоснабжающей организации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Обеспечивать сохранность установленных на тепловом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приборов учета и автоматики, пломб на отключенных теплоиспользующих установках.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Ежегодно производить ремонт, наладку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оборудования, тепловых сетей и контрольно-измерительных приборов под контролем Теплоснабжающей организации.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Производить запуск теплоносителя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задолженности за потребленную тепловую энергию после осмотра технического состояния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 и тепловых сетей и получения акта готовности.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За 10 (Десять) дней до отключения извещать Теплоснабжающую организацию об отключении тепловых сетей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 Абонента с указанием причин и времени отключения.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аварийного отключения извещение Теплоснабжающей организации производится в течение часа после отключения.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Обеспечить надежность теплопотребления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надежности теплопотребления Абонент обязуется соблюдать на участках систем теплопотребления Абонента: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 теплоносителя в отопительный период не более 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/час, в неотопительный период не более – 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 потери теплоносителя с утечкой в отопительный период не более  ________ 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/час, в неотопительный период не более -  0 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2.2.10. При необходимости изменения тепловой нагрузки, предусмотренной настоящим Договором,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(Тридцать) дней до начала расчетного периода представлять Теплоснабжающей организации документы для внесения соответствующих изменений в настоящий Договор.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2.2.11.  Сообщать Теплоснабжающей организации в течение 3 (трех) дней об изменениях балансовой принадлежности теплоиспользующих установок, юридического адреса, банковских реквизитов, наименования Абонента, ведомственной принадлежности или формы собственности и других реквизитов, влияющих на надлежащее исполнение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2.2.12. При выезде из занимаемого помещения или прекращении деятельности за 30 дней письменно (телеграмма, факс, телекс) сообщить Теплоснабжающей организации о расторжении настоящего Договора и произвести полный расчет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день выезда из помещения или прекращения деятельности предприятия Абонента соответственно.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2.2.13. Соблюдать температуру обратного теплоносителя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графиком (Приложение № 3 к настоящему договору). Не допускать отклонения температуры обратного теплоносителя более чем на 3%. При необходимости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 или заменить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дроссельную шайбу, согласовав установку или замену с Теплоснабжающей организацией.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2.2.14. Поддерживать давление в обратном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трубопроводе</w:t>
      </w:r>
      <w:proofErr w:type="gramEnd"/>
      <w:r>
        <w:rPr>
          <w:rFonts w:ascii="Times New Roman" w:hAnsi="Times New Roman" w:cs="Times New Roman"/>
          <w:sz w:val="24"/>
          <w:szCs w:val="24"/>
        </w:rPr>
        <w:t>, обеспечивающее полное заполнение тепловой системы. При необходимости  установить на вводе регулятор давления, согласовав установку с Теплоснабжающей организацией.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2.2.15.Ежемесячно в срок не позднее 25 (Двадцать пятого) числа расчетного месяца, Абонент обязан представить в Теплоснабжающую организацию копии журналов учета тепловой энергии и теплоносителя, записей (распечатки) показаний приборов, регистрирующих параметры теплоносителя, на основании которых оформляется двухсторонний Акт об отпуске и потреблении тепловой энергии и теплоносителя по показаниям приборов учета (Приложение № 7 к настоящему Договору).</w:t>
      </w:r>
      <w:proofErr w:type="gramEnd"/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уполномоченных представителей Сторон, имеющих право подписывать вышеупомянутые акты, приведен в Приложении № 6 к настоящему Договору.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2.2.16. Ежемесячно, не позднее 7 (Седьмого) числа месяца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подписывать уполномоченными лицами в Теплоснабжающей организации двухсторонний Акт приема-передачи тепловой энергии (мощности) и теплоносителя за расчетный месяц (Приложение № 5 к настоящему Договору). 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 оформлении Абонентом Акта приема-передачи за расчетный месяц в указанный срок, либо подписи его неуполномоченными лицами, либо непредставлении подписанного полномочными лицами акта в необходимые сроки, за фактический прием тепловой энергии и теплоносителя принимаются данные Теплоснабжающей организации.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2.2.17.</w:t>
      </w:r>
      <w:r>
        <w:rPr>
          <w:rFonts w:ascii="Times New Roman" w:hAnsi="Times New Roman" w:cs="Times New Roman"/>
          <w:sz w:val="24"/>
          <w:szCs w:val="24"/>
        </w:rPr>
        <w:tab/>
        <w:t xml:space="preserve">Ежеквартально, в течение 3 (Трех) рабочих дней со дня получения, подписывать направленные Теплоснабжающей организацией Акты сверки задолженности за поданную тепловую энергию и теплоноситель и возвращать вторые экземпляры в обратный адрес. 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разногласий по сумме задолженности, Абонент имеет право изложить свои возражения.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отказа или уклонения Абонента от оформления Акта сверки, задолженность устанавливается по данным Теплоснабжающей организации.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2.2.18.</w:t>
      </w:r>
      <w:r>
        <w:rPr>
          <w:rFonts w:ascii="Times New Roman" w:hAnsi="Times New Roman" w:cs="Times New Roman"/>
          <w:sz w:val="24"/>
          <w:szCs w:val="24"/>
        </w:rPr>
        <w:tab/>
        <w:t>Уведомлять надлежащим образом Теплоснабжающую организацию о выходе узла учета из строя, а также обо всех нарушениях и неисправностях в работе средств измерения на узлах коммерческого учета тепловой энергии и теплоносителя (Приложение № 4) в срок не позднее 1 (Одного) рабочего дня после обнаружения неисправности.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Абонент обязан сообщить в Теплоснабжающую организацию данные о показаниях приборов узла учета на момент их выхода из строя.</w:t>
      </w:r>
    </w:p>
    <w:p w:rsidR="002858FB" w:rsidRDefault="002858FB" w:rsidP="002858FB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2.2.19. Ежегодно, в срок до 01 (Первого) марта текущего года, предоставлять в Теплоснабжающую организацию заявку в произвольной форме на плановые помесячные объемы потребления тепловой энергии и теплоносителя на следующий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календарный год. Заявка согласуется Сторонами.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Теплоснабжающая организация имеет право: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Осуществлять контроль над соблюдением со стороны Абонента величин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теплоносителя согласованных договором.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Актировать выявленные факты нарушений условий настоящего договора. Акт составляется представителем Теплоснабжающей  организации в двух экземплярах в присутствии представителя Абонента,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подписывается обоими представителями и один экземпляр вручается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представителю Абонента. Акт считается действительным и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представителя Абонента от подписи.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2.3.4. Ежегодно проверять техническое состояние и готовность теплоиспользующего оборудования к работе в отопительный период и выдавать,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задолженности по оплате тепловой энергии и теплоносителя и наличии паспорта готовности, разрешение на подключение в новом отопительном сезоне.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Осуществлять допуск в эксплуатацию установленных абонентом приборов и средств учета по согласованному с Теплоснабжающей организацией проекту и пломбирование приборов и средств учета с составлением  двустороннего акта.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 Имеет право беспрепятственного доступа к теплоиспользующему оборудованию, приборам и средствам учета, необходимой технической и оперативной   документации Абонента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контроля по приборам и средствам учета за соблюдением установленных режимов и согласованных объемов энергопотребления - в рабочее время суток;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проведения замеров по определению качества тепловой энергии, теплоносителя - в рабочее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суток;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проверок теплоиспользующих установок, присоединенных к сети Теплоснабжающей организации, - в рабочее время суток;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проведения мероприятий по прекращению (ограничению) подачи (потребления) тепловой энергии, теплоносителя  в связи с нарушением Абонентом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Субабонентом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условий договора – в рабочее время суток.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Применить к тарифу повышающий коэффициент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умышленного вывода из строя приборов учёта тепловой энергии и (или) теплоносителя или иного воздействия на прибор учёта с целью искажения его показаний.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расчет за тепловую энергию и (или) теплоноситель будет произведён по договорной величине с применением повышающего коэффициента за период от акта последней проверки до устранения нарушений.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превышении температуры обратной сетевой воды более чем на 3% от указанной в температурном графике (Приложение № 3), Теплоснабжающая организация вправе требовать от Абонента сокращения расходов теплоносителя до уровня, при котором температура сетевой воды в обратном трубопроводе будет соответствовать температурному графику работы теплосети. </w:t>
      </w:r>
      <w:proofErr w:type="gramEnd"/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невыполнении этого требования Теплоснабжающая организация вправе вводить принудительное ограничение расхода теплоносителя или производить снижение температуры подающей сетевой воды до уровня, при котором температура сетевой воды в обратном трубопроводе будет соответствовать температурному графику работы теплосети.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Теплоснабжающая организация не несет ответственности за снижение давления теплоносителя в сети Абонента и за нарушение режимов работы его системы теплопотребления.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Ограничивать или прекращать подачу тепловой энергии и теплоносителя для объектов Абонента в следующих случаях: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сроков оплаты за потребленную тепловую энергию и теплоноситель; 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самовольном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подключении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Абонента или увеличении потребления тепловой энергии и теплоносителя сверх значений (свыше 10 %), установленных настоящим договором, без согласования с Теплоснабжающей организацией;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 неудовлетворительном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энергоустановок и тепловых сетей Абонента, угрожающем аварией или создающем угрозу жизни и безопасности людей;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необходимости принятия неотложных мер по предотвращению или </w:t>
      </w:r>
      <w:r>
        <w:rPr>
          <w:rFonts w:ascii="Times New Roman" w:hAnsi="Times New Roman" w:cs="Times New Roman"/>
          <w:sz w:val="24"/>
          <w:szCs w:val="24"/>
        </w:rPr>
        <w:lastRenderedPageBreak/>
        <w:t>ликвидации аварии в системе Теплоснабжающей организации;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для проведения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межотопительный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планово-предупредительных ремонтов тепловых сетей и оборудования;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В одностороннем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ст.546, 523 ГК РФ расторгнуть настоящий Договор в случае неоднократных (свыше двух раз) нарушений Абонентом сроков оплаты тепловой энергии и (или) теплоносителя, с уведомлением об этом Абонента. Настоящий Договор считать расторгнутым с момента направления другой Стороне уведомления, если иной срок в уведомлении не указан.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Абонент имеет право: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Заявлять Теплоснабжающей организации об ошибках в платежных документах и требовать их исправления. Подача заявления об ошибке в платежном документе не освобождает Абонента от обязанности произвести оплату в срок, установленный настоящим Договором.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Подключать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своим сетям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письменного согласия Теплоснабжающей организации.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Требовать при подключении и (или) заключении договоров с субабонентами (арендаторами, иными лицами, получающими тепловую энергию, теплоноситель, поставляемых Теплоснабжающей организацией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объекты принадлежащие Абоненту) исполнения  указанными лицами всех обязанностей установленных настоящим договором для Абонента,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объектов, так как если 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лица сами являлись Абонентами по настоящему договору. Абонент обязан контролировать исполнение субабонентами перечисленных обязанностей, и несет перед Теплоснабжающей организацией ответственность за неисполнение (ненадлежащее исполнение) субабонентами перечисленных обязанностей.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Не менее чем за 90 (девяносто) 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предусмотренном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28.12.2009 N 610 «Об утверждении правил установления и изменения (пересмотра) тепловых нагрузок».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Обращаться в Теплоснабжающую организацию за разъяснением вопросов, связанных с режимами отпуска тепловой энергии и теплоносителя, а также расчетов за них.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Требовать проверки приборов коммерческого учёта тепловой энергии и теплоносителя, принадлежащих Теплоснабжающей организации.</w:t>
      </w:r>
      <w:bookmarkStart w:id="3" w:name="Par61"/>
      <w:bookmarkEnd w:id="3"/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ПОРЯДОК ПОСТАВКИ И УЧЕТА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ТЕПЛОВОЙ ЭНЕРГИИ И ТЕПЛОНОСИТЕЛЯ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FB" w:rsidRDefault="002858FB" w:rsidP="00285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>
        <w:rPr>
          <w:rFonts w:ascii="Times New Roman" w:hAnsi="Times New Roman" w:cs="Times New Roman"/>
          <w:sz w:val="24"/>
          <w:szCs w:val="24"/>
        </w:rPr>
        <w:t xml:space="preserve">      3.1.Договорное количество тепловой энергии (мощности) и теплоносителя,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Теплоснабжающей организацией Абоненту по настоящему Договору в соответствующем расчетном периоде, согласованы Сторонами и указаны в Приложении № 2 к настоящему Договору.</w:t>
      </w:r>
    </w:p>
    <w:p w:rsidR="002858FB" w:rsidRDefault="002858FB" w:rsidP="00285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Фактическое количество тепловой энергии и теплоносителя, потребленное Абонентом по настоящему Договору за расчетный период, определяется на основании данных узла учета (Приложение № 4 к настоящему Договору)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 в Акте приема-передачи отпуска и потребления тепловой энергии и теплоносителя или определяется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расчетным методом согласно п. 3.11 настоящего Договора. 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Измерения и регистрация параметров теплоносителя, учет и расчет объемов потребления тепловой энергии производятся в соответствии с «Правилами коммерческого учета тепловой энергии, теплоносителя» и «Методикой осуществления коммерческого учета тепловой энергии, теплоносителя»;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Коммерческий учет тепловой энергии, поставляемой по настоящему Договору, осуществляется путем его измерения приборами учета (Приложение 4)</w:t>
      </w:r>
      <w:bookmarkStart w:id="5" w:name="Par112"/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наличии у Абонента приборов коммерческого учета, допущенных в эксплуатацию Теплоснабжающей организацией, Абонент ежемесячно, не позднее 25 числа отчетного месяца, представляет в Теплоснабжающую организацию отчет о фактическом потреблении тепловой энергии по установленной форме (Приложение № 7) за подписью руководителя и печатью предприятия (организации).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месте с отчетом Абонент представляет данные о часовых и суточных значениях параметров в электронном виде, диаграммы самопишущих приборов, а также другие материалы и сведения, касающиеся организации и ведения учета потребления тепловой энергии в отчетном месяце;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Перед каждым отопительным сезоном Теплоснабжающая организация по заявке Абонента осуществляет проверку готовности узлов коммерческого учета Абонента к эксплуатации с оформлением Акта повторного допуска. При отсутствии Акта повторного допуска считается, что у Абонента временно отсутствуют приборы учета;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При выходе узла учета Абонента из строя или выявлении каких-либо нарушений в функционировании средств измерений Абонент обязан в течение суток известить об этом факте Теплоснабжающую организацию.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несвоевременного сообщения Теплоснабжающая организация имеет право произвести расчет количества потребленной тепловой энергии в соответствии с п. 3.11. настоящего Договора;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Теплоснабжающая организация имеет право отказать Абоненту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месячного отчета о фактическом теплопотреблении и произвести расчет количества потребленной Абонентом тепловой энергии в соответствии с п. 3.11. настоящего Договора в следующих случаях: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узел коммерческого учета Абонента не был допущен в эксплуатацию Теплоснабжающей организацией; 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представителем Теплоснабжающей организации нарушения целостности пломб на приборах или другом оборудовании узла учета, ранее установленных Теплоснабжающей организацией;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отчет Абонента о фактическом теплопотреблении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соответствует установленной форме  или поступил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Теплоснабжающую организацию позже согласованного срока;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представленном Абонентом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содержатся недостоверные данные, свидетельствующие о неисправности приборов учета в истекшем расчетном периоде, о которой не было своевременно сообщено в Теплоснабжающую организацию;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недопущении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представителей Теплоснабжающей организации к системам теплопотребления и (или) к приборам коммерческого учета тепловой энергии.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временной неисправности узла коммерческого учета и выводе средств измерения в ремонт и (или) гос. поверку на срок, не превышающий в общей сложности 15-ти суток в течение года с момента приемки узла  на коммерческий расчет, потребление тепловой энергии и теплоносителя за каждые такие сутки рассчитывает Абонент, исходя из среднесуточного потребления за последние семь суток, предшествующих возникновению временной неисправности узла учета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выводу средств измерений в ремонт (гос. поверку). Результаты таких расчетов приводятся в месячном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теплопотреблении с указанием количества и суммарной продолжительности периодов времени, в течение которых узел учета не функционировал, и теплопотребление определялось расчетным путем. 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временном отсутствии или неисправности у Абонента приборов учета (вывода в ремонт) свыше 15-ти суток в течение года (с момента приемки узла на коммерческий расчет), а также не предоставление данных в установленные сроки,  расчет количества потребляемой тепловой энергии производится  согласно методике определения отпуска тепловой энергии по средней температуре и  с учетом отключения систем теплопотребления в расчетном периоде без последующей корректировки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приборам учета (Приложение № 9). 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выявлении «Теплоснабжающей организацией» неисправных средств измерений (приборов учета), находящихся в эксплуатации, отсутствующих (поврежденных) пломб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клейм, фактов несанкционированного вмешательства в работу приборов и иных нарушений в функционировании узла учета, в том числе указанных в п.2.2.3.,п.п. «б» п. 2.3.9., послуживших причиной искажения результатов измерений, Теплоснабжающая организация вправе выполнить перерасчет отпуска тепловой энергии Абоненту за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времени, истекший с момента предыдущей проверки, но не более 3-х лет с момента обнаружения, в соответствии с п. 3.11.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При установке узлов коммерческого учета не на границе балансовой принадлежности расчет потребленной тепловой энергии производится с учетом потерь на участке сети от границы раздела до места установки узла учета.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Дополнительно Абоненту предъявляется: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тепловая энергия, израсходованная сверх договорной месячной величины потребления,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стороннего акта;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сетевая вода, израсходованная сверх установленных договором величин утечки и горячего водоснабжения по открытой схеме, на основании 2-х стороннего акта;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тепловая энергия и сетевая вода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самовольного подключения к тепловым сетям новых объектов либо подключения систем теплопотребления до приборов учета.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самовольного подключения фиксируется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представителем Теплоснабжающей организации и представителем Абонента, который официально приглашается для его составления. Оплата производится за период с момента последней проверки Абонента (для отопительных систем –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проверок – с начала отопительного сезона) до момента обнаружения самовольного подключения, но не более срока исковой давности. Отказ Абонента (его уполномоченного представителя) от подписания акта не освобождает его от оплаты в установленном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 При полном или частичном отключении по собственной инициативе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 Абонент предварительно письменно (телефонограммой) уведомляет об этом Теплоснабжающую организацию не позднее 2-х суток. Представитель «Теплоснабжающей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 наложение пломб на запорную арматуру отключенных объектов и фиксирует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момент отключения в 2-х стороннем акте. В противном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установки Абонента считаются включенными в течение всего периода работы тепловых сетей.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Необходимость введения аварийных ограничений может возникнуть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понижения температуры наружного воздуха ниже расчетных значений более чем на 10 градусов на срок более 3 суток;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возникновения недостатка топлива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тепловой энергии;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водоподогревателей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другого оборудования), требующего восстановления более 6 часов в отопительный период;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нарушения или угрозы нарушения гидравлического режима тепловой сети по причине сокращения расхода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подпиточной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воды из-за неисправности оборудования в схеме подпитки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химводоочистки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прекращения подачи воды на источник тепловой энергии от системы водоснабжения;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нарушения гидравлического режима тепловой сети по причине аварийного прекращения электропитания сетевых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подпиточных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насосов на источнике тепловой энергии и подкачивающих насосов на тепловой сети;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повреждений тепловой сети, требующих полного или частичного отключения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нерезервируемых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магистральных и распределительных трубопроводов.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29"/>
      <w:bookmarkEnd w:id="6"/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РАСЧЕТОВ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58FB" w:rsidRDefault="002858FB" w:rsidP="002858FB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7" w:name="Par131"/>
      <w:bookmarkEnd w:id="7"/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Расчет стоимости принятой тепловой энергии (мощности) и потребленного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теплоносителя производится по тарифам, установленным для Теплоснабжающей организации в соответствии с законодательством Российской Федерации, увеличенным на сумму налога на добавленную стоимость.</w:t>
      </w:r>
      <w:proofErr w:type="gramEnd"/>
    </w:p>
    <w:p w:rsidR="002858FB" w:rsidRDefault="002858FB" w:rsidP="002858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Ориентировочная цена настоящего Договора составляет 39 138 (Тридцать девять тысяч сто тридцать восемь) рублей 79 копеек, в том числе НДС (18%) 5 970 (Пять тысяч девятьсот семьдесят) рублей 32 копейки, по тарифам и ценам, действующим на дату заключения Договора. </w:t>
      </w:r>
    </w:p>
    <w:p w:rsidR="002858FB" w:rsidRDefault="002858FB" w:rsidP="002858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тарифов на тепловую энергию и (или) теплоноситель, цена настоящего Договора подлежит изменению с даты введения в действие новых тарифов на тепловую энергию и (или) теплоноситель.</w:t>
      </w:r>
    </w:p>
    <w:p w:rsidR="002858FB" w:rsidRDefault="002858FB" w:rsidP="00285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тарифов на тепловую энергию и теплоноситель публикуются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массовой информации без дополнительного уведомления Абонента и принимаются Сторонами без оформления дополнительного соглашения к настоящему Договору.</w:t>
      </w:r>
    </w:p>
    <w:p w:rsidR="002858FB" w:rsidRDefault="002858FB" w:rsidP="00285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Сумма, подлежащая оплате Абонентом потребленной тепловой энергии, определяется как произведение определенного настоящим Договором объема потребления тепловой энергии (мощности) и теплоносителя согласно </w:t>
      </w:r>
      <w:hyperlink r:id="rId7" w:anchor="Par64" w:history="1">
        <w:r>
          <w:rPr>
            <w:rStyle w:val="ac"/>
            <w:rFonts w:ascii="Times New Roman" w:hAnsi="Times New Roman" w:cs="Times New Roman"/>
            <w:sz w:val="24"/>
            <w:szCs w:val="24"/>
          </w:rPr>
          <w:t>п.</w:t>
        </w:r>
      </w:hyperlink>
      <w:hyperlink r:id="rId8" w:anchor="Par79" w:history="1">
        <w:r>
          <w:rPr>
            <w:rStyle w:val="ac"/>
            <w:rFonts w:ascii="Times New Roman" w:hAnsi="Times New Roman" w:cs="Times New Roman"/>
            <w:sz w:val="24"/>
            <w:szCs w:val="24"/>
          </w:rPr>
          <w:t>3.2</w:t>
        </w:r>
      </w:hyperlink>
      <w:r>
        <w:rPr>
          <w:rFonts w:ascii="Times New Roman" w:hAnsi="Times New Roman" w:cs="Times New Roman"/>
          <w:sz w:val="24"/>
          <w:szCs w:val="24"/>
        </w:rPr>
        <w:t>. Договора в месяце, за который осуществляется оплата, и тарифа на тепловую энергию (мощность) и теплоноситель.</w:t>
      </w:r>
    </w:p>
    <w:p w:rsidR="002858FB" w:rsidRDefault="002858FB" w:rsidP="002858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 расчетный период принимается один календарный месяц.</w:t>
      </w:r>
    </w:p>
    <w:p w:rsidR="002858FB" w:rsidRDefault="002858FB" w:rsidP="002858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Оплата за тепловую энергию и теплоноситель по настоящему Договору производится Абонентом денежными средствами. Датой оплаты считается день поступления денежных средств на расчетный счет Теплоснабжающей организации.</w:t>
      </w:r>
    </w:p>
    <w:p w:rsidR="002858FB" w:rsidRDefault="002858FB" w:rsidP="00285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4.6. Абонент обязуется производить оплату за расчетный период по настоящему Договору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 и сроки: </w:t>
      </w:r>
    </w:p>
    <w:p w:rsidR="002858FB" w:rsidRDefault="002858FB" w:rsidP="00285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18 (Восемнадцатого) числа расчетного месяца – первый промежуточный платеж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35% от стоимости планового количества тепловой энергии и теплоносителя, указанного в приложении № 2; </w:t>
      </w:r>
    </w:p>
    <w:p w:rsidR="002858FB" w:rsidRDefault="002858FB" w:rsidP="00285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последнего числа расчетного месяца - второй промежуточный платеж в размере 50 % от стоимости количества тепловой энергии и теплоносителя, указанного в приложении № 2;</w:t>
      </w:r>
    </w:p>
    <w:p w:rsidR="002858FB" w:rsidRDefault="002858FB" w:rsidP="00285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10 (Десятого) числа месяца, следующего за расчетным – окончательный расчет за фактическое количество тепловой энергии и теплоносителя,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Абонентом в расчетном периоде. </w:t>
      </w:r>
    </w:p>
    <w:p w:rsidR="002858FB" w:rsidRDefault="002858FB" w:rsidP="00285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если объем фактического потребления тепловой энергии и теплоносителя за истекший месяц меньше планируемого объема, излишне уплаченная сумма засчитывается в счет платежа за следующий месяц. </w:t>
      </w:r>
    </w:p>
    <w:p w:rsidR="002858FB" w:rsidRDefault="002858FB" w:rsidP="00285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Если дата предварительной и фактической оплаты приходится на выходные или праздничные дни, то расчетным считается первый рабочий день, следующий за ними.</w:t>
      </w:r>
    </w:p>
    <w:p w:rsidR="002858FB" w:rsidRDefault="002858FB" w:rsidP="002858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Размер и стоимость фактического потребления тепловой энергии указывается в счетах-фактурах и актах приема-передачи тепловой энергии. Акт приема-передачи предоставляется в двух экземплярах (один для Абонента, второй для Теплоснабжающей организации). В течение пяти дней с момента получения Абонент обязан предоставить в адрес Теплоснабжающей  организации подписанный экземпляр акта приема передачи тепловой энергии либо представить письменные обоснованные возражения.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непредставления Абонентом подписанного акта приема-передачи тепловой энергии, количество тепловой энергии считается принятым согласно количеству, указанному в счете-фактуре и акте приема-передачи тепловой энергии за расчетный период.</w:t>
      </w:r>
    </w:p>
    <w:p w:rsidR="002858FB" w:rsidRDefault="002858FB" w:rsidP="002858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В стоимость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тепловой энергии (мощности), теплоносителя  включается сумма налога на добавленную стоимость. </w:t>
      </w:r>
    </w:p>
    <w:p w:rsidR="002858FB" w:rsidRDefault="002858FB" w:rsidP="002858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Повышенная плата, санкции, а также надбавки, учитываются в отдельном платежном документе.</w:t>
      </w:r>
    </w:p>
    <w:p w:rsidR="002858FB" w:rsidRDefault="002858FB" w:rsidP="002858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</w:rPr>
        <w:tab/>
        <w:t xml:space="preserve">Между сторонами настоящего Договора возможен зачет встречных однородных требований. Зачет производится путем направления одной из сторон в адрес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другой заявления о зачете.</w:t>
      </w:r>
    </w:p>
    <w:p w:rsidR="002858FB" w:rsidRDefault="002858FB" w:rsidP="002858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>
        <w:rPr>
          <w:rFonts w:ascii="Times New Roman" w:hAnsi="Times New Roman" w:cs="Times New Roman"/>
          <w:sz w:val="24"/>
          <w:szCs w:val="24"/>
        </w:rPr>
        <w:tab/>
        <w:t>При осуществлении платежа, Абонент указывает в платежных документах номер настоящего Договора, счета (счета-фактуры) на основании которых производится платеж.</w:t>
      </w:r>
    </w:p>
    <w:p w:rsidR="002858FB" w:rsidRDefault="002858FB" w:rsidP="002858F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отсутствия информации в платежных документах в соответствии с требованиями п.4.11. настоящего Договора, Теплоснабжающая организация самостоятельно определяет назначение платежа в рамках исполнения денежных обязательств, возникших из настоящего Договора.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7"/>
      <w:bookmarkEnd w:id="8"/>
      <w:r>
        <w:rPr>
          <w:rFonts w:ascii="Times New Roman" w:hAnsi="Times New Roman" w:cs="Times New Roman"/>
          <w:sz w:val="24"/>
          <w:szCs w:val="24"/>
        </w:rPr>
        <w:t>4.13.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теплоносителя, потребленное Абонентом при пусковом в отопительном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сезоне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заполнении системы теплоснабжения, определяется на основании акта, составленного представителем Теплоснабжающей организации, и оплачивается Абонентом по действующим на момент заполнения тарифам.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>
        <w:rPr>
          <w:rFonts w:ascii="Times New Roman" w:hAnsi="Times New Roman" w:cs="Times New Roman"/>
          <w:sz w:val="24"/>
          <w:szCs w:val="24"/>
        </w:rPr>
        <w:t>Абонент, не получивший от Теплоснабжающей организации паспорта готовности к отопительному сезону и пользующийся теплом, считается самовольно включенным и оплачивает потребляемую тепловую энергию и теплоноситель с применением к тарифам в сфере теплоснабжения повышающих коэффициентов, установленных органом исполнительной власти субъекта РФ в области государственного регулирования тарифов за период от акта последней проверки до отключения.</w:t>
      </w:r>
      <w:proofErr w:type="gramEnd"/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Теплоснабжающая  организация и Абонент должны ежеквартально производить сверку платежей за потребленные тепловую энергию, теплоноситель.</w:t>
      </w:r>
      <w:proofErr w:type="gramEnd"/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ОСОБЫЕ УСЛОВИЯ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отопительный период включение в работу теплоиспользующих установок Абонента, производится при условии оформления, совместно с Теплоснабжающей организацией и Абонентом, Акта готовности Абонента к пуску тепловой энергии и теплоносителя (приложение № 8 к настоящему Договору), подтверждающего техническую готовность сетей и теплоиспользующих установок Абонента к подключению отопительной нагрузки, а также: </w:t>
      </w:r>
      <w:proofErr w:type="gramEnd"/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задолженности у Абонента за потребленную тепловую энергию и теплоноситель или при наличии подписанного дополнительного соглашения о реструктуризации задолженности;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Абонента гарантии оплаты за текущее потребление.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противном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 наличии у Абонента задолженности за потребленную тепловую энергию и теплоноситель за два и более периода платежа в предыдущем отопительном периоде, Теплоснабжающая организация вправе вводить ограничения подачи тепловой энергии в соответствии с п. 6.6. настоящего Договора.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  <w:t>Изменение Абонентом договорной нагрузки и количества принятой тепловой энергии и теплоносителя более 10 % от договорных объемов указанных в настоящем Договоре допускается только после согласования с Теплоснабжающей организацией и после внесения соответствующих изменений в настоящий Договор.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  <w:t>Ответственные должностные лица за выполнение условий настоящего Договора и решения оперативных вопросов, в том числе связанных с подачей и прекращением подачи тепловой энергии и теплоносителя указаны в  Приложении №7.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обязательств по настоящему Договору энергоснабжения Сторона, нарушившая обязательство, обязана возместить причиненный этим реальный ущерб (ст. 547 ГК РФ).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Теплоснабжающая организация несет ответственность за бесперебойное и качественное энергоснабжение Абонента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требованиями, установленными законодательством, нормативными актами, настоящим Договором.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Теплоснабжающая организация не несет материальной ответственности перед Абонентом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недоотпуск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тепловой энергии или отпуск ее с пониженным качеством, вызванные следующим: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ограничением или прекращением подачи тепловой энергии и теплоносителя, осуществленным по предписанию органа государственного энергетического надзора;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соблюдением Абонентом установленных  настоящим Договором режима теплопотребления, расхода и разбора теплоносителя, утечек сетевой воды, завышением температуры обратной сетевой воды;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ограничениями или отключениями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2.3.9, 2.3.10 настоящего Договора;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неправильными действиями персонала Абонента или посторонних лиц; 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повреждением оборудования Абонента, приведшим к автоматическому отключению насосных подстанций и другого оборудования на питающих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теплопроводах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Абонент несет ответственность: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за неоплату (частичную оплату) или несвоевременную оплату потребленной тепловой энергии и теплоносителя в соответствии с действующим законодательством; 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за сохранность и исправность установленных на теплофикационном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приборов учета тепловой энергии;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за техническое состояние и эксплуатацию находящихся в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 теплопотребления, неэкономное расходование тепловой энергии;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сверхнормативную утечку теплоносителя на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сетях подключенных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За несвоевременное и (или) не полное внесение Абонентом платы за тепловую энергию (мощность) и (или) теплоноситель, Абонент обязан уплатить неустойку в размере 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Подача тепловой энергии и теплоносителя после прекращения или ограничения возобновляется после уплаты задолженности перед Теплоснабжающей организацией с учетом затрат, компенсирующих расходы на восстановление подачи тепловой энергии и теплоносителя.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Применение санкций и возмещение убытков, предусмотренных условиями настоящего Договора, не освобождает Стороны от исполнения обязательств по настоящему Договору.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как-то: стихийные бедствия, забастовка,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Договора.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Par152"/>
      <w:bookmarkEnd w:id="9"/>
      <w:r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Споры и разногласия,  возникающие  между сторонами настоящего договора, разрешаются путем переговоров.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соответствии с требованиями действующего законодательства Российской Федерации соблюдение претензионного порядка для обращения в Арбитражный суд РБ является обязательным, то спор между Сторонами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договора, может быть передан на разрешение </w:t>
      </w:r>
      <w:r>
        <w:rPr>
          <w:rFonts w:ascii="Times New Roman" w:hAnsi="Times New Roman" w:cs="Times New Roman"/>
          <w:bCs/>
          <w:sz w:val="24"/>
          <w:szCs w:val="24"/>
        </w:rPr>
        <w:t>Арбитражного суда Республики Бурятия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10 календарных дней со дня направления претензии.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Такая претензия может быть направлена посредством почтовой связи или по электронной почте Сторон по реквизитам, указанным в разделе 10 настоящего договора.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- снимок с монитора, подтверждающий отправку претензии (при условии указания надлежащих адресов отправителя и получателя, указанных в разделе 10 договора). 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обязательным, то спор, возникающий между Сторонами настоящего договора, может быть передан на разрешение в </w:t>
      </w:r>
      <w:r>
        <w:rPr>
          <w:rFonts w:ascii="Times New Roman" w:hAnsi="Times New Roman" w:cs="Times New Roman"/>
          <w:bCs/>
          <w:sz w:val="24"/>
          <w:szCs w:val="24"/>
        </w:rPr>
        <w:t>Арбитражного суда Республики Бурятия</w:t>
      </w:r>
      <w:r>
        <w:rPr>
          <w:rFonts w:ascii="Times New Roman" w:hAnsi="Times New Roman" w:cs="Times New Roman"/>
          <w:sz w:val="24"/>
          <w:szCs w:val="24"/>
        </w:rPr>
        <w:t xml:space="preserve"> без предварительного направления претензии.</w:t>
      </w:r>
      <w:proofErr w:type="gramEnd"/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157"/>
      <w:bookmarkEnd w:id="10"/>
      <w:r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 даты его подписания, распространяет свои правоотношения с _________,  действует по ___________, а в части расчетов – до полного их выполнения и распространяет свое действие на все отношения, возникшие между Сторонами. 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Договор, может быть,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Теплоснабжающая организация потребует заключения договора на иных условиях, в связи с приведением отношений в соответствие со сложившимися обстоятельствами и действующим законодательством, а Абонент уклоняется от согласования существенных условий проекта договора и его заключения, то Теплоснабжающая организация прекращает подачу тепловой энергии на следующий день после наступления даты окончания срока действия настоящего договора.</w:t>
      </w:r>
      <w:proofErr w:type="gramEnd"/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 Все изменения и дополнения к настоящему Договору должны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составлены в письменной форме и подписаны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Сторон.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всем вопросам, не оговоренным в настоящем договоре, стороны руководствуются действующим законодательством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Гражданским кодексом РФ, «Правилами коммерческого учета тепловой энергии, теплоносителя», «Правилами   технической  эксплуатации  тепловых  энергоустановок», законами и иными правовыми актами об энергоснабжении, а также обязательными правилами, принятыми в соответствии с ними.</w:t>
      </w:r>
      <w:proofErr w:type="gramEnd"/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случае если после заключения договора принят закон, устанавливающий обязательные для сторон правила, иные, чем те, которые действовали при заключении договора, условия заключённого договора сохраняют силу, кроме случаев, когда в законе установлено, что его действие распространяется на отношения, возникшие из ранее заключённых договоров.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Настоящий Договор составлен в 2 (двух) экземплярах, имеющих равную юридическую силу, по одному для каждой из Сторон.  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ПРИЛОЖЕНИЯ К ДОГОВОРУ.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Акт разграничения балансовой принадлежности и эксплуатационной ответственности тепловых сетей (Приложение № 1);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Договорные величины отпуска тепловой энергии (мощности) и теплоносителя </w:t>
      </w:r>
      <w:r>
        <w:rPr>
          <w:rFonts w:ascii="Times New Roman" w:hAnsi="Times New Roman" w:cs="Times New Roman"/>
          <w:sz w:val="24"/>
          <w:szCs w:val="24"/>
        </w:rPr>
        <w:lastRenderedPageBreak/>
        <w:t>(Приложение № 2);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Температурный график работы теплосети на отопительный период 2017-2018 (Приложение № 3);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Перечень коммерческих узлов учета тепловой энергии (Приложение № 4);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Акт приема-передачи тепловой энергии (мощности) и теплоносителя Приложение № 5);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Список уполномоченных представителей (Приложение № 6);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Акт об отпуске и потреблении тепловой энергии по показаниям приборов учета (Приложение № 7);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Акт готовности к пуску тепловой энергии (мощности) и теплоносителя (Приложение № 8).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Методика определения отпуска тепловой энергии Абонентам, подключенным к тепловым сетям Теплоснабжающей организации, не имеющим приборов учета тепловой энергии, (расчетный период – месяц) (Приложение 9).</w:t>
      </w:r>
    </w:p>
    <w:p w:rsidR="002858FB" w:rsidRDefault="002858FB" w:rsidP="0028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8FB" w:rsidRDefault="002858FB" w:rsidP="002858F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174"/>
      <w:bookmarkEnd w:id="1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10. РЕКВИЗИТЫ И ПОДПИСИ СТОРОН</w:t>
      </w: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5639"/>
        <w:gridCol w:w="4051"/>
      </w:tblGrid>
      <w:tr w:rsidR="002858FB" w:rsidTr="002858FB">
        <w:tc>
          <w:tcPr>
            <w:tcW w:w="5637" w:type="dxa"/>
          </w:tcPr>
          <w:p w:rsidR="002858FB" w:rsidRDefault="00285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АО «Интер РАО – Электрогенерация»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Место нахождения: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Российская Федерация,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Почтовый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Российская Федерация, 119435, г. Москва, ул. Большая Пироговская, д. 27,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 для счетов-фактур: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119435, г. Москва, ул. Большая Пироговская, д. 27,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7704784450, КПП 770401001/997450001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ОГРН 1117746460358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ОКПО 92516444, ОКВЭД 35.11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ОКТМО 45383000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Банковские реквизиты: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Получатель платежа: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АО «Интер РАО - Электрогенерация»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Банк ГПБ (АО)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40702810492000004152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к/с 30101810200000000823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БИК 044525823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Отправитель: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«Гусиноозерская ГРЭС» АО «Интер РАО – Электрогенерация»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 нахождения филиала: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671160, Российская Федерация, Республика Бурятия, Селенгинский район, г. Гусиноозерск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Почтовый адрес: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671160, Российская Федерация, Республика Бурятия, Селенгинский район, г. Гусиноозерск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7704784450, КПП 031843001 (для первичных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счетов-фактур)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ОКПО 00118977, ОКАТО 81248501000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ОКВЭД 35.11, ОКТМО 81648101001</w:t>
            </w:r>
          </w:p>
          <w:p w:rsidR="002858FB" w:rsidRDefault="00285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___________________/Ю.П. Суменков/</w:t>
            </w: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 ________________ 2017 г.</w:t>
            </w:r>
          </w:p>
          <w:p w:rsidR="002858FB" w:rsidRDefault="0028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</w:t>
            </w:r>
          </w:p>
          <w:p w:rsidR="002858FB" w:rsidRDefault="002858FB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АБОНЕНТ:</w:t>
            </w:r>
          </w:p>
          <w:p w:rsidR="002858FB" w:rsidRDefault="002858FB">
            <w:pPr>
              <w:widowControl w:val="0"/>
              <w:spacing w:after="0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ФИО потребителя</w:t>
            </w:r>
          </w:p>
          <w:p w:rsidR="002858FB" w:rsidRDefault="002858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Почтовый адрес (юридический):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8FB" w:rsidRDefault="002858FB">
            <w:pPr>
              <w:widowControl w:val="0"/>
              <w:adjustRightInd w:val="0"/>
              <w:spacing w:after="0"/>
              <w:rPr>
                <w:noProof/>
                <w:lang w:eastAsia="ru-RU"/>
              </w:rPr>
            </w:pPr>
          </w:p>
          <w:p w:rsidR="002858FB" w:rsidRDefault="002858F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>Местонахождение объекта теплоснабжения:</w:t>
            </w:r>
          </w:p>
          <w:p w:rsidR="002858FB" w:rsidRDefault="002858FB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858FB" w:rsidRDefault="002858FB">
            <w:pPr>
              <w:spacing w:after="0"/>
              <w:rPr>
                <w:rStyle w:val="ac"/>
                <w:rFonts w:eastAsia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Электронная почта: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858FB" w:rsidRDefault="002858FB">
            <w:pPr>
              <w:spacing w:after="0"/>
              <w:rPr>
                <w:rStyle w:val="ac"/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spacing w:after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Наличный расчет</w:t>
            </w:r>
          </w:p>
          <w:p w:rsidR="002858FB" w:rsidRDefault="00285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8FB" w:rsidRDefault="002858F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ФИО /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«_______» ____________ 2017 г.</w:t>
            </w: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2858FB" w:rsidRDefault="002858FB">
            <w:pPr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4C4" w:rsidRPr="00B014C4" w:rsidRDefault="00B014C4" w:rsidP="00B01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Договор теплоснабжения № 14-номер лицевого счета -201_</w:t>
      </w:r>
    </w:p>
    <w:p w:rsidR="00B014C4" w:rsidRPr="00B014C4" w:rsidRDefault="00B014C4" w:rsidP="00B014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C4" w:rsidRPr="00B014C4" w:rsidRDefault="00B014C4" w:rsidP="00B014C4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Гусиноозерск                                                                                              «___»_____ 201_ г.</w:t>
      </w:r>
    </w:p>
    <w:p w:rsidR="00B014C4" w:rsidRPr="00B014C4" w:rsidRDefault="00B014C4" w:rsidP="00B014C4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«Интер РАО-Электрогенерация» (сокращенно АО «Интер РАО-Электрогенерация), именуемое в дальнейшем «Теплоснабжающая организация», в лице Заместителя директора по экономике и финансам филиала «Гусиноозерская ГРЭС» АО «Интер РАО – Электрогенерация» Суменкова Юрия Петровича, действующего на основании доверенности от         года №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,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обеспечения деятельности филиала «Гусиноозерская ГРЭС» АО «Интер РАО –Электрогенерация» с одной стороны и                 , именуемый в дальнейшем «Абонент», действующий от собственного имени и в своих интересах, являясь собственником жилого помещения, расположенного по адресу ___________ с другой стороны, заключили настоящий договор о нижеследующем: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Предмет договора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обязуется подавать Абоненту через присоединенную сеть тепловую энергию в горячей воде, а Абонент обязуется принимать на границе раздела тепловую энергию в порядке, определенном настоящим Договором, а также соблюдать предусмотренный договором режим ее потребления, обеспечить безопасность эксплуатации находящихся в его введении тепловых сетей, ИТП, систем отопления и исправность используемых им приборов и оборудования, связанных с потреблением тепловой энергии и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оплачивать за потребленную тепловую энергию, израсходованную химически очищенную воду, в 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разделом 5 настоящего Договора.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Теплоснабжающая организация обеспечивает подачу тепловой энергии, надлежащую эксплуатацию и своевременный ремонт принадлежащих ей сетей теплоснабжения до границы раздела балансовой принадлежности и 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эксплутационной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между владельцем внутридомовых сетей____________________________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Теплоснабжающей организацией, которые определяются актом разграничения.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 правоотношениям Сторон, не урегулированным настоящим договором, применяются законы и иные правовые акты об энергосбережении, а также обязательные правила, принятые в соответствии с ними, если законом или иными правовыми актами не установлено иное.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 Количество и качество отпускаемой тепловой энергии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Качество подаваемой Теплоснабжающей организацией тепловой энергии должно соответствовать требованиям, установленным государственными стандартами. 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 услуг определяется в контрольных точках по показаниям термометров и манометров, установленных на границе раздела балансовой принадлежности и эксплуатационной ответственности между Теплоснабжающей организацией и владельцем внутридомовых сетей теплоснабжения.</w:t>
      </w:r>
      <w:proofErr w:type="gramEnd"/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Количество поданной Теплоснабжающей организацией и принятой Абонентом тепловой энергии определяется показаниями приборов учета, установленных на границе раздела, при их отсутствии – по 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для населения в городе Гусиноозерске: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отапливаемых помещений ___ кв. м.;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проживающих  _ чел.;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потребления для населения, установленные в </w:t>
      </w:r>
      <w:proofErr w:type="gram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proofErr w:type="gram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Гусиноозерске: 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отопление       0,0245 Гкал на </w:t>
      </w:r>
      <w:smartTag w:uri="urn:schemas-microsoft-com:office:smarttags" w:element="metricconverter">
        <w:smartTagPr>
          <w:attr w:name="ProductID" w:val="1 м"/>
        </w:smartTagPr>
        <w:r w:rsidRPr="00B014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 </w:t>
        </w:r>
        <w:proofErr w:type="spellStart"/>
        <w:r w:rsidRPr="00B014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.кв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месяц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гвс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0,031 Гкал. на 1м3.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3,151 </w:t>
      </w:r>
      <w:proofErr w:type="spellStart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1 чел. в месяц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Расчет: в месяц ___ Гкал  ___ тонн на сумму  _____  руб.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квартал __ Гкал ___ тонн на сумму _____ руб.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 __ Гкал  ___ тонн на сумму ____ руб.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Обязанности сторон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Теплоснабжающая организация обязуется: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Обеспечивать Абонента тепловой энергией для нужд отопления и горячего водоснабжения.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Поддерживать на границе раздела сетей теплоснабжения между Теплоснабжающей организацией и владельцем внутридомовых сетей теплоснабжения заданные параметры.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Выполнять все обязательные услуги в сроки: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тепловая энергия на нужды отопления  - круглосуточно, на весь отопительный период, кроме случаев проведения ремонтов, аварийно-восстановительных работ на тепловых сетях и оборудовании Теплоснабжающей организацией, своевременно согласованных с владельцем внутридомовых сетей теплоснабжении_________________;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тепловая энергия на нужды горячего водоснабжения  - круглосуточно, на весь отопительный период, кроме случаев проведения ремонтов, аварийно-восстановительных работ на тепловых сетях и оборудовании Теплоснабжающей организацией, своевременно согласованных с владельцем внутридомовых сетей теплоснабжении_________________;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Совместно с Абонентом принимать в эксплуатацию приборы поквартирного учета тепловой энергии.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Абонент обязуется: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Вносить ежемесячно на счет Теплоснабжающей организации плату за тепловую энергию в сроки, предусмотренные в п.5.2. настоящего договора.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случае необходимости внесения изменений в лицевой счет Абонента при изменении состава семьи, перемене места жительства, купле-продаже квартиры и т.п. Абонент обязан в течении 7 дней представить соответствующий документ в Теплоснабжающую организацию. При расторжении договора Абонент обязан сделать сверку по долгам за отпущенную тепловую энергию и погасить имеющеюся задолженность.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Не производить изменения системы отопления и горячего водоснабжения, установки дополнительных секций приборов отопления, водоразборных кранов, вентилей и т.д. без разрешения Теплоснабжающей организацией.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Допускать представителей Теплоснабжающей организации по их служебным документам для контроля за режимом теплопотребления, рациональным использованием тепловой энергии и надзора за техническим состоянием и эксплуатацией систем теплопотребления.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В период 25-30 числа текущего месяца предоставлять в отдел сопровождения рынка и реализации тепловой энергии   Теплоснабжающей организации показания приборов учета тепловой энергии. В случае не предоставления абонентом показаний </w:t>
      </w: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приборов учета  более 3-х месяцев и выше, Теплоснабжающая организация вправе произвести начисление за горячее водоснабжение по норме потребления.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Абонент частного сектора перед началом отопительного сезона устанавливает дроссельное устройство (сопла или шайбы) самостоятельно в присутствии представителя Теплоснабжающей организации.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Абонент частного сектора должен своевременно производить ремонт запорной арматуры расположенной на границе раздела балансовой принадлежности и ответственности сторон, иметь врезки (штуцера под манометры, гильзы под термометры) и своевременно выполнять предписания Теплоснабжающей организации.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Абонент имеет право: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Требовать проведения перерасчета за поставленную тепловую энергию, в случае невыполнения договорных обязательств по вине Теплоснабжающей организации.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4. Тарифы на тепловую энергию и химически очищенную воду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Тарифы на производимую Теплоснабжающей организацией тепловую энергию и ее передачу утверждается республиканской службой по тарифам (РСТ) РБ.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Утвержденные тарифы принимаются Абонентом в бесспорном порядке, без предварительного согласования и вводятся в срок оговоренный вышеуказанными решениями.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Начисление Абоненту за потребление тепловой энергии распределяется равными долями на весь год, исходя из нормативов потребления утвержденных сессией городского Совета депутатов.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Порядок расчетов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Расчеты за тепловую энергию на нужды отопления и горячего водоснабжения производятся по тарифам, утвержденным в установленном порядке.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Оплата за тепловую энергию на нужды отопления и горячего водоснабжения производится Абонентом до 10-го числа месяца следующего за отчетным.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 Ответственность сторон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нарушения сроков оплаты на основании пункта 14 статьи 155 Жилищного кодекса Теплоснабжающая организация вправе потребовать от Абонента принудительного возмещения обязательных платежей и взносов, а также пени </w:t>
      </w:r>
      <w:r w:rsidRPr="00B0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одной трехсотой ставки рефинансирования Центрального банка РФ,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девяносто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 с девяносто первого дня, следующего за днем наступления установленного срока оплаты, по день фактической оплаты пени уплачиваются в размере одной сто  тридцатой ставки рефинансирования Центрального банка РФ, действующей на день фактической оплаты, от не выплаченной в срок суммы за каждый день просрочки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Ни одна из сторон не несет ответственности за полное или частичное неисполнение своих обязанностей по договору, если оно явилось следствием форс-мажорных обстоятельств.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частном доме, границы раздела балансовой принадлежности и ответственности сторон является запорная арматура установленная в тепловой камере расположенной на врезке в тепловую сеть. Если тепловой камеры на врезке в тепловую сеть не имеется, Абоненту необходимо в срок до 1 сентября 201-года обустроить </w:t>
      </w: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тепловую камеру размером не менее 1 м.*1 м в точке, обозначенной в Приложении 1с врезкой запорной арматуры (шаровой) на присоединенную сеть.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увеличения Абонентом дроссельного устройства без согласования с Теплоснабжающей организацией, Абонент обязан оплатить стоимость тепловой энергии, по расчетам  Теплоснабжающей организацией, согласно фактически установленного дроссельного устройства с начала отопительного сезона.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Абонент частного сектора несет ответственность за подключение к сети теплоснабжения дополнительных площадей без согласования с Теплоснабжающей организацией. При обнаружении Теплоснабжающей организацией у Абонента отапливаемой непроектной площади, Теплоснабжающая организация вправе сделать перерасчет на увеличенную площадь согласно нормативов потребления с начала отопительного сезона.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 Порядок разрешения споров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разногласия разрешаются путем переговоров на основе действующего законодательства и обычаев делового оборота.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рассмотрению в Мировом суде Селенгинского района Республики Бурятия или в Гусиноозерском городском суде Республики Бурятии.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 Срок действия договора, порядок изменения и дополнения договора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всеми сторонами.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вступает в силу со дня его подписания сторонами и действует до «31»декабря 201__ года.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Договор считается продленным на следующий год и на тех же условиях, если за месяц до окончания срока его действия ни одна из сторон не заявит о его прекращении или изменении, либо о заключении нового договора.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расторжении Договора по инициативе Абонента необходимо: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C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30 дней предупредить Теплоснабжающую организацию об этом и произвести полный расчет по день государственной регистрации перехода права собственности или по дату расторжения договора социального найма.</w:t>
      </w:r>
    </w:p>
    <w:p w:rsidR="00B014C4" w:rsidRPr="00B014C4" w:rsidRDefault="00B014C4" w:rsidP="00B014C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4C4" w:rsidRPr="00B014C4" w:rsidRDefault="00B014C4" w:rsidP="00B014C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B014C4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Юридические адреса сторон и банковские реквизиты: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B014C4" w:rsidRPr="00B014C4" w:rsidTr="00751ED9">
        <w:tc>
          <w:tcPr>
            <w:tcW w:w="5070" w:type="dxa"/>
          </w:tcPr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Теплоснабжающая организация: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lang w:eastAsia="ru-RU"/>
              </w:rPr>
              <w:t>Акционерное общество "Интер РАО-Электрогенерация" (сокращенно - АО «Интер-РАО -Электрогенерация»)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Место нахождения</w:t>
            </w: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119435, Российская Федерация,  г .Москва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Почтовый адрес</w:t>
            </w: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:    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119435, Российская Федерация,  г. Москва, ул. Большая Пироговская, д.27, стр.1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ИНН/КПП    7704784450/ 997450001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ОГРП 1117746460358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для заполнения счетов-фактур и иных бухгалтерских документов: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Продавец: АО «Интер </w:t>
            </w:r>
            <w:proofErr w:type="spell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РАО_Электогенерация</w:t>
            </w:r>
            <w:proofErr w:type="spell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119435, </w:t>
            </w:r>
            <w:proofErr w:type="spell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  <w:proofErr w:type="spell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ул.Большая</w:t>
            </w:r>
            <w:proofErr w:type="spell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 Пироговская, д.27,стр.1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ИНН/КПП    7704784450/ 997450001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ОКПО 92516444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Отправитель: филиал «Гусиноозерская ГРЭС»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АО «Интер РАО-Электрогенерация»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Адрес (место нахождения) 671160,РФ,Республика Бурятия, </w:t>
            </w:r>
            <w:proofErr w:type="spellStart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г.Гусиноозерск</w:t>
            </w:r>
            <w:proofErr w:type="spellEnd"/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ОКПО 00118977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ОКВЭД 40.10.1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ОКАТО 81248501000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В «Газпромбанк» (Акционерное общество)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Краткое наименование Банка-Банк ГПБ (АО)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к/счет 30101810200000000823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р/с 407 02 81069 2000024152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БИК 044525823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Pr="00B014C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Ю.П. Суменков                                                                                 </w:t>
            </w: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tabs>
                <w:tab w:val="right" w:pos="4854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lang w:eastAsia="ru-RU"/>
              </w:rPr>
              <w:t xml:space="preserve">  «____» _______________ ____2011         </w:t>
            </w:r>
          </w:p>
        </w:tc>
        <w:tc>
          <w:tcPr>
            <w:tcW w:w="4819" w:type="dxa"/>
          </w:tcPr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 xml:space="preserve">  Абонент:  </w:t>
            </w: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014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Ф.И.О.</w:t>
            </w:r>
            <w:r w:rsidRPr="00B014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Фактический адрес</w:t>
            </w:r>
            <w:r w:rsidRPr="00B014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</w:t>
            </w: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Почтовый адрес</w:t>
            </w:r>
            <w:r w:rsidRPr="00B014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ИНН: </w:t>
            </w: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Паспортные данные: </w:t>
            </w: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Дата рождения: </w:t>
            </w: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Место рождения: </w:t>
            </w:r>
          </w:p>
          <w:p w:rsidR="00B014C4" w:rsidRPr="00B014C4" w:rsidRDefault="00B014C4" w:rsidP="00B014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C4" w:rsidRPr="00B014C4" w:rsidRDefault="00B014C4" w:rsidP="00B014C4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4C4" w:rsidRPr="00B014C4" w:rsidRDefault="00B014C4" w:rsidP="00B0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________________</w:t>
            </w:r>
          </w:p>
        </w:tc>
      </w:tr>
    </w:tbl>
    <w:p w:rsidR="00295603" w:rsidRDefault="00295603" w:rsidP="006D67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95603" w:rsidSect="00BB18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7656"/>
    <w:multiLevelType w:val="hybridMultilevel"/>
    <w:tmpl w:val="2EA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A0348"/>
    <w:multiLevelType w:val="hybridMultilevel"/>
    <w:tmpl w:val="EA6E183E"/>
    <w:lvl w:ilvl="0" w:tplc="162AA3A2">
      <w:start w:val="3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>
    <w:nsid w:val="47F707FF"/>
    <w:multiLevelType w:val="hybridMultilevel"/>
    <w:tmpl w:val="5302FD4C"/>
    <w:lvl w:ilvl="0" w:tplc="AED24B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06F88"/>
    <w:multiLevelType w:val="hybridMultilevel"/>
    <w:tmpl w:val="190401C0"/>
    <w:lvl w:ilvl="0" w:tplc="66FC6CF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>
    <w:nsid w:val="6FC6548F"/>
    <w:multiLevelType w:val="hybridMultilevel"/>
    <w:tmpl w:val="182C9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DD486B"/>
    <w:multiLevelType w:val="multilevel"/>
    <w:tmpl w:val="EC9E2C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7C63281"/>
    <w:multiLevelType w:val="multilevel"/>
    <w:tmpl w:val="E9B442B4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6"/>
    <w:rsid w:val="000130BD"/>
    <w:rsid w:val="00020E8C"/>
    <w:rsid w:val="00044042"/>
    <w:rsid w:val="0005395F"/>
    <w:rsid w:val="000650B9"/>
    <w:rsid w:val="00065F5A"/>
    <w:rsid w:val="0006675B"/>
    <w:rsid w:val="00084B2F"/>
    <w:rsid w:val="00093E4B"/>
    <w:rsid w:val="00097C13"/>
    <w:rsid w:val="000A1D40"/>
    <w:rsid w:val="000A2D7A"/>
    <w:rsid w:val="000B7536"/>
    <w:rsid w:val="000C360E"/>
    <w:rsid w:val="000C5A71"/>
    <w:rsid w:val="000E17B5"/>
    <w:rsid w:val="000E4F3D"/>
    <w:rsid w:val="0016006A"/>
    <w:rsid w:val="0016629E"/>
    <w:rsid w:val="00170AA4"/>
    <w:rsid w:val="00174EDA"/>
    <w:rsid w:val="00180967"/>
    <w:rsid w:val="0019663E"/>
    <w:rsid w:val="001E21AA"/>
    <w:rsid w:val="001F6A06"/>
    <w:rsid w:val="00212D6D"/>
    <w:rsid w:val="0022047D"/>
    <w:rsid w:val="0023087E"/>
    <w:rsid w:val="00255F73"/>
    <w:rsid w:val="00270586"/>
    <w:rsid w:val="002858FB"/>
    <w:rsid w:val="00295603"/>
    <w:rsid w:val="002B3904"/>
    <w:rsid w:val="002B53F1"/>
    <w:rsid w:val="002D0E51"/>
    <w:rsid w:val="002E18AB"/>
    <w:rsid w:val="003015A4"/>
    <w:rsid w:val="00303B78"/>
    <w:rsid w:val="00315DCC"/>
    <w:rsid w:val="003264A1"/>
    <w:rsid w:val="0034544F"/>
    <w:rsid w:val="00370CC1"/>
    <w:rsid w:val="00372654"/>
    <w:rsid w:val="00376484"/>
    <w:rsid w:val="0039192E"/>
    <w:rsid w:val="00412255"/>
    <w:rsid w:val="00426986"/>
    <w:rsid w:val="00446EF8"/>
    <w:rsid w:val="00447C2D"/>
    <w:rsid w:val="004572AC"/>
    <w:rsid w:val="00464EE3"/>
    <w:rsid w:val="004668A6"/>
    <w:rsid w:val="00475214"/>
    <w:rsid w:val="00496198"/>
    <w:rsid w:val="00496E29"/>
    <w:rsid w:val="004A238D"/>
    <w:rsid w:val="004F4ED3"/>
    <w:rsid w:val="00500E37"/>
    <w:rsid w:val="00505D8B"/>
    <w:rsid w:val="005223CD"/>
    <w:rsid w:val="005303ED"/>
    <w:rsid w:val="0054364A"/>
    <w:rsid w:val="00550B4F"/>
    <w:rsid w:val="0055762A"/>
    <w:rsid w:val="005650BA"/>
    <w:rsid w:val="00571090"/>
    <w:rsid w:val="005A04E7"/>
    <w:rsid w:val="005A4B4A"/>
    <w:rsid w:val="005C0A6E"/>
    <w:rsid w:val="005C301E"/>
    <w:rsid w:val="005E5319"/>
    <w:rsid w:val="00630CCD"/>
    <w:rsid w:val="00636D7B"/>
    <w:rsid w:val="006949AF"/>
    <w:rsid w:val="006B49B0"/>
    <w:rsid w:val="006C5E12"/>
    <w:rsid w:val="006D679B"/>
    <w:rsid w:val="006E0E52"/>
    <w:rsid w:val="00707904"/>
    <w:rsid w:val="007261C6"/>
    <w:rsid w:val="00737C9D"/>
    <w:rsid w:val="00740EFE"/>
    <w:rsid w:val="007545F7"/>
    <w:rsid w:val="007556A0"/>
    <w:rsid w:val="00784049"/>
    <w:rsid w:val="00784572"/>
    <w:rsid w:val="00790E68"/>
    <w:rsid w:val="00794E3C"/>
    <w:rsid w:val="007A1732"/>
    <w:rsid w:val="007A5D4D"/>
    <w:rsid w:val="007C03C2"/>
    <w:rsid w:val="007D5136"/>
    <w:rsid w:val="007E2A62"/>
    <w:rsid w:val="007E5CB9"/>
    <w:rsid w:val="008140B9"/>
    <w:rsid w:val="008359A9"/>
    <w:rsid w:val="00845EC2"/>
    <w:rsid w:val="00851373"/>
    <w:rsid w:val="008668AF"/>
    <w:rsid w:val="00881892"/>
    <w:rsid w:val="00891F4E"/>
    <w:rsid w:val="00894850"/>
    <w:rsid w:val="00895125"/>
    <w:rsid w:val="008A0409"/>
    <w:rsid w:val="008B4BFB"/>
    <w:rsid w:val="008D6603"/>
    <w:rsid w:val="008E4DBB"/>
    <w:rsid w:val="008F0854"/>
    <w:rsid w:val="00901819"/>
    <w:rsid w:val="00914D64"/>
    <w:rsid w:val="00930EFE"/>
    <w:rsid w:val="00944426"/>
    <w:rsid w:val="00952AFB"/>
    <w:rsid w:val="00952EB6"/>
    <w:rsid w:val="00972F22"/>
    <w:rsid w:val="009733F2"/>
    <w:rsid w:val="0097581B"/>
    <w:rsid w:val="009E6D33"/>
    <w:rsid w:val="009F0B67"/>
    <w:rsid w:val="00A31187"/>
    <w:rsid w:val="00A40961"/>
    <w:rsid w:val="00A6201B"/>
    <w:rsid w:val="00A724E2"/>
    <w:rsid w:val="00AA3400"/>
    <w:rsid w:val="00AA72A3"/>
    <w:rsid w:val="00AB65C1"/>
    <w:rsid w:val="00AD6FE0"/>
    <w:rsid w:val="00B014C4"/>
    <w:rsid w:val="00B071A5"/>
    <w:rsid w:val="00B221ED"/>
    <w:rsid w:val="00B2676C"/>
    <w:rsid w:val="00B30837"/>
    <w:rsid w:val="00B34414"/>
    <w:rsid w:val="00B37CE4"/>
    <w:rsid w:val="00B44BF8"/>
    <w:rsid w:val="00B54B09"/>
    <w:rsid w:val="00B57A5F"/>
    <w:rsid w:val="00B759A0"/>
    <w:rsid w:val="00BA4E0A"/>
    <w:rsid w:val="00BB08A9"/>
    <w:rsid w:val="00BB184B"/>
    <w:rsid w:val="00BB7AC6"/>
    <w:rsid w:val="00BB7D84"/>
    <w:rsid w:val="00BD7CB0"/>
    <w:rsid w:val="00BE08CE"/>
    <w:rsid w:val="00C25064"/>
    <w:rsid w:val="00C276F8"/>
    <w:rsid w:val="00C50185"/>
    <w:rsid w:val="00C51094"/>
    <w:rsid w:val="00C527D6"/>
    <w:rsid w:val="00C56EE2"/>
    <w:rsid w:val="00C61D30"/>
    <w:rsid w:val="00C76A84"/>
    <w:rsid w:val="00C80587"/>
    <w:rsid w:val="00C815A1"/>
    <w:rsid w:val="00CC3EEF"/>
    <w:rsid w:val="00CD3E0A"/>
    <w:rsid w:val="00CE113F"/>
    <w:rsid w:val="00D016C0"/>
    <w:rsid w:val="00D31AD6"/>
    <w:rsid w:val="00D36C5C"/>
    <w:rsid w:val="00D50955"/>
    <w:rsid w:val="00D605C8"/>
    <w:rsid w:val="00D77ED8"/>
    <w:rsid w:val="00D84388"/>
    <w:rsid w:val="00D90753"/>
    <w:rsid w:val="00D94BE4"/>
    <w:rsid w:val="00DA612A"/>
    <w:rsid w:val="00DC3CCF"/>
    <w:rsid w:val="00DE6DDC"/>
    <w:rsid w:val="00E07F3C"/>
    <w:rsid w:val="00E13E7B"/>
    <w:rsid w:val="00E205B2"/>
    <w:rsid w:val="00E230EF"/>
    <w:rsid w:val="00E655D9"/>
    <w:rsid w:val="00E73F99"/>
    <w:rsid w:val="00E9601D"/>
    <w:rsid w:val="00EB5C83"/>
    <w:rsid w:val="00EB61FC"/>
    <w:rsid w:val="00EC0D0D"/>
    <w:rsid w:val="00ED6D7A"/>
    <w:rsid w:val="00EF11FA"/>
    <w:rsid w:val="00F10810"/>
    <w:rsid w:val="00F36650"/>
    <w:rsid w:val="00FC341F"/>
    <w:rsid w:val="00FC5FCA"/>
    <w:rsid w:val="00FD3713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8"/>
  </w:style>
  <w:style w:type="paragraph" w:styleId="2">
    <w:name w:val="heading 2"/>
    <w:basedOn w:val="a"/>
    <w:next w:val="a"/>
    <w:link w:val="20"/>
    <w:semiHidden/>
    <w:unhideWhenUsed/>
    <w:qFormat/>
    <w:rsid w:val="004572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3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7D84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2204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2204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2047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2047D"/>
  </w:style>
  <w:style w:type="character" w:customStyle="1" w:styleId="20">
    <w:name w:val="Заголовок 2 Знак"/>
    <w:basedOn w:val="a0"/>
    <w:link w:val="2"/>
    <w:semiHidden/>
    <w:rsid w:val="004572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4572AC"/>
    <w:rPr>
      <w:color w:val="0000FF" w:themeColor="hyperlink"/>
      <w:u w:val="single"/>
    </w:rPr>
  </w:style>
  <w:style w:type="character" w:customStyle="1" w:styleId="defaultlabelstyle3">
    <w:name w:val="defaultlabelstyle3"/>
    <w:basedOn w:val="a0"/>
    <w:rsid w:val="004572AC"/>
    <w:rPr>
      <w:rFonts w:ascii="Verdana" w:hAnsi="Verdana" w:hint="default"/>
      <w:b w:val="0"/>
      <w:bCs w:val="0"/>
      <w:color w:val="333333"/>
    </w:rPr>
  </w:style>
  <w:style w:type="paragraph" w:styleId="ad">
    <w:name w:val="Title"/>
    <w:basedOn w:val="a"/>
    <w:link w:val="ae"/>
    <w:qFormat/>
    <w:rsid w:val="002858FB"/>
    <w:pPr>
      <w:spacing w:before="600" w:after="0" w:line="240" w:lineRule="auto"/>
      <w:ind w:left="-142" w:right="282" w:hanging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8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2858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88"/>
  </w:style>
  <w:style w:type="paragraph" w:styleId="2">
    <w:name w:val="heading 2"/>
    <w:basedOn w:val="a"/>
    <w:next w:val="a"/>
    <w:link w:val="20"/>
    <w:semiHidden/>
    <w:unhideWhenUsed/>
    <w:qFormat/>
    <w:rsid w:val="004572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3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7D84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2204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2204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2047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2047D"/>
  </w:style>
  <w:style w:type="character" w:customStyle="1" w:styleId="20">
    <w:name w:val="Заголовок 2 Знак"/>
    <w:basedOn w:val="a0"/>
    <w:link w:val="2"/>
    <w:semiHidden/>
    <w:rsid w:val="004572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4572AC"/>
    <w:rPr>
      <w:color w:val="0000FF" w:themeColor="hyperlink"/>
      <w:u w:val="single"/>
    </w:rPr>
  </w:style>
  <w:style w:type="character" w:customStyle="1" w:styleId="defaultlabelstyle3">
    <w:name w:val="defaultlabelstyle3"/>
    <w:basedOn w:val="a0"/>
    <w:rsid w:val="004572AC"/>
    <w:rPr>
      <w:rFonts w:ascii="Verdana" w:hAnsi="Verdana" w:hint="default"/>
      <w:b w:val="0"/>
      <w:bCs w:val="0"/>
      <w:color w:val="333333"/>
    </w:rPr>
  </w:style>
  <w:style w:type="paragraph" w:styleId="ad">
    <w:name w:val="Title"/>
    <w:basedOn w:val="a"/>
    <w:link w:val="ae"/>
    <w:qFormat/>
    <w:rsid w:val="002858FB"/>
    <w:pPr>
      <w:spacing w:before="600" w:after="0" w:line="240" w:lineRule="auto"/>
      <w:ind w:left="-142" w:right="282" w:hanging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8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285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us1-fs01\&#1086;&#1089;&#1088;\&#1050;&#1086;&#1083;&#1086;&#1076;&#1080;&#1085;&#1072;\&#1044;&#1054;&#1043;&#1054;&#1042;&#1054;&#1056;&#1040;\&#1040;&#1057;&#1059;&#1044;\&#1057;&#1058;&#1040;&#1056;&#1062;&#1045;&#1042;&#1040;%20&#1052;&#1040;&#1056;&#1043;&#1040;&#1056;&#1048;&#1058;&#1040;%20&#1042;&#1040;&#1051;&#1045;&#1056;&#1068;&#1045;&#1042;&#1053;&#1040;\&#1044;&#1054;&#1043;&#1054;&#1042;&#1054;&#1056;_%20&#8470;%200711-17_%20&#1057;&#1090;&#1072;&#1088;&#1094;&#1077;&#1074;&#1072;%20&#1052;&#1042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\\Gus1-fs01\&#1086;&#1089;&#1088;\&#1050;&#1086;&#1083;&#1086;&#1076;&#1080;&#1085;&#1072;\&#1044;&#1054;&#1043;&#1054;&#1042;&#1054;&#1056;&#1040;\&#1040;&#1057;&#1059;&#1044;\&#1057;&#1058;&#1040;&#1056;&#1062;&#1045;&#1042;&#1040;%20&#1052;&#1040;&#1056;&#1043;&#1040;&#1056;&#1048;&#1058;&#1040;%20&#1042;&#1040;&#1051;&#1045;&#1056;&#1068;&#1045;&#1042;&#1053;&#1040;\&#1044;&#1054;&#1043;&#1054;&#1042;&#1054;&#1056;_%20&#8470;%200711-17_%20&#1057;&#1090;&#1072;&#1088;&#1094;&#1077;&#1074;&#1072;%20&#1052;&#104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63F5-7EDC-464F-B9BB-04F3018C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15167</Words>
  <Characters>86456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101421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Лидия Михайловна</dc:creator>
  <cp:lastModifiedBy>Колодина Дарья Владимировна</cp:lastModifiedBy>
  <cp:revision>8</cp:revision>
  <cp:lastPrinted>2017-12-26T03:34:00Z</cp:lastPrinted>
  <dcterms:created xsi:type="dcterms:W3CDTF">2017-12-26T02:25:00Z</dcterms:created>
  <dcterms:modified xsi:type="dcterms:W3CDTF">2017-12-26T03:34:00Z</dcterms:modified>
</cp:coreProperties>
</file>