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17" w:rsidRPr="003F6417" w:rsidRDefault="003F6417" w:rsidP="00883309">
      <w:pPr>
        <w:keepNext/>
        <w:spacing w:after="0" w:line="240" w:lineRule="auto"/>
        <w:ind w:left="-84" w:right="6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63553607"/>
      <w:bookmarkStart w:id="1" w:name="_GoBack"/>
      <w:bookmarkEnd w:id="1"/>
      <w:r w:rsidRPr="003F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объем затрат на производство и реализацию товаров (работ, услуг)</w:t>
      </w:r>
      <w:bookmarkEnd w:id="0"/>
      <w:r w:rsidR="0093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«Интер РАО – Электрогенерация» за 20</w:t>
      </w:r>
      <w:r w:rsidR="008D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F6417" w:rsidRPr="003F6417" w:rsidRDefault="003F6417" w:rsidP="003F64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0313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612"/>
        <w:gridCol w:w="1648"/>
        <w:gridCol w:w="2045"/>
      </w:tblGrid>
      <w:tr w:rsidR="006A19D3" w:rsidRPr="006A19D3" w:rsidTr="00173949">
        <w:trPr>
          <w:trHeight w:val="805"/>
        </w:trPr>
        <w:tc>
          <w:tcPr>
            <w:tcW w:w="1008" w:type="dxa"/>
            <w:shd w:val="clear" w:color="auto" w:fill="D9D9D9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612" w:type="dxa"/>
            <w:shd w:val="clear" w:color="auto" w:fill="D9D9D9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648" w:type="dxa"/>
            <w:shd w:val="clear" w:color="auto" w:fill="D9D9D9"/>
            <w:vAlign w:val="center"/>
          </w:tcPr>
          <w:p w:rsidR="006A19D3" w:rsidRPr="006A19D3" w:rsidRDefault="006A19D3" w:rsidP="006A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Тыс. руб.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6A19D3" w:rsidRPr="003F6417" w:rsidRDefault="006A19D3" w:rsidP="006A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Фактическая, доля, %</w:t>
            </w:r>
          </w:p>
        </w:tc>
      </w:tr>
      <w:tr w:rsidR="006A19D3" w:rsidRPr="006A19D3" w:rsidTr="00173949">
        <w:trPr>
          <w:trHeight w:val="270"/>
        </w:trPr>
        <w:tc>
          <w:tcPr>
            <w:tcW w:w="1008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6A19D3" w:rsidRPr="006A19D3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Покупная электроэнергия (мощность)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7 034 926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Стоимость товаров для перепродажи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15 215 134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10,7%</w:t>
            </w:r>
          </w:p>
        </w:tc>
      </w:tr>
      <w:tr w:rsidR="008C4F1E" w:rsidRPr="006A19D3" w:rsidTr="00B273F6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топлива для производства электроэнергии, теплоэнергии с учетом транспортировки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62 800 555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15 714 080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ремонт производственных мощностей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7 442 265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Эксплуатационные и производственные расходы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2 246 594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Лизинг производственного назначения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8C4F1E" w:rsidRPr="006A19D3" w:rsidTr="00B273F6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инфраструктурных организаций национального энергорынка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2 495 895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1,8%</w:t>
            </w:r>
          </w:p>
        </w:tc>
      </w:tr>
      <w:tr w:rsidR="008C4F1E" w:rsidRPr="006A19D3" w:rsidTr="00B273F6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 по реализации товаров (работ, услуг)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Затраты на оплату труда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7 927 671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Обязательные отчисления от фонда оплаты труда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2 253 551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Негосударственное пенсионное обеспечение (списание)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8C4F1E" w:rsidRPr="006A19D3" w:rsidTr="00B273F6">
        <w:trPr>
          <w:trHeight w:val="317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Налоги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3 128 757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2,2%</w:t>
            </w:r>
          </w:p>
        </w:tc>
      </w:tr>
      <w:tr w:rsidR="008C4F1E" w:rsidRPr="006A19D3" w:rsidTr="00B273F6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Прочие расходы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15 476 017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8C4F1E" w:rsidRPr="006A19D3" w:rsidTr="00B273F6">
        <w:trPr>
          <w:trHeight w:val="724"/>
        </w:trPr>
        <w:tc>
          <w:tcPr>
            <w:tcW w:w="1008" w:type="dxa"/>
            <w:shd w:val="clear" w:color="auto" w:fill="auto"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ИТОГО, затрат на производство и реализацию товаров (работ, услуг)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142 035 262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93540D" w:rsidRPr="003F6417" w:rsidRDefault="0093540D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417" w:rsidRPr="003F6417" w:rsidRDefault="003F6417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4A" w:rsidRPr="00173949" w:rsidRDefault="0027182D" w:rsidP="00807082">
      <w:pPr>
        <w:ind w:hanging="993"/>
      </w:pPr>
      <w:bookmarkStart w:id="2" w:name="_Toc323306725"/>
      <w:bookmarkEnd w:id="2"/>
      <w:r>
        <w:rPr>
          <w:noProof/>
        </w:rPr>
        <w:drawing>
          <wp:inline distT="0" distB="0" distL="0" distR="0" wp14:anchorId="5D131182" wp14:editId="5B91CE1B">
            <wp:extent cx="6010275" cy="39624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574A" w:rsidRPr="00173949" w:rsidSect="00492DD8">
      <w:headerReference w:type="default" r:id="rId7"/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55" w:rsidRDefault="00500055" w:rsidP="003F6417">
      <w:pPr>
        <w:spacing w:after="0" w:line="240" w:lineRule="auto"/>
      </w:pPr>
      <w:r>
        <w:separator/>
      </w:r>
    </w:p>
  </w:endnote>
  <w:endnote w:type="continuationSeparator" w:id="0">
    <w:p w:rsidR="00500055" w:rsidRDefault="00500055" w:rsidP="003F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55" w:rsidRDefault="00500055" w:rsidP="003F6417">
      <w:pPr>
        <w:spacing w:after="0" w:line="240" w:lineRule="auto"/>
      </w:pPr>
      <w:r>
        <w:separator/>
      </w:r>
    </w:p>
  </w:footnote>
  <w:footnote w:type="continuationSeparator" w:id="0">
    <w:p w:rsidR="00500055" w:rsidRDefault="00500055" w:rsidP="003F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EA" w:rsidRDefault="00500055" w:rsidP="003A6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17"/>
    <w:rsid w:val="0011706D"/>
    <w:rsid w:val="00173949"/>
    <w:rsid w:val="001B5427"/>
    <w:rsid w:val="001C1CD8"/>
    <w:rsid w:val="0027182D"/>
    <w:rsid w:val="002A1FE6"/>
    <w:rsid w:val="00373A6F"/>
    <w:rsid w:val="003814B9"/>
    <w:rsid w:val="003D0C7F"/>
    <w:rsid w:val="003F6417"/>
    <w:rsid w:val="004A21B0"/>
    <w:rsid w:val="004A6745"/>
    <w:rsid w:val="00500055"/>
    <w:rsid w:val="0052595C"/>
    <w:rsid w:val="0058574A"/>
    <w:rsid w:val="005C0181"/>
    <w:rsid w:val="0065049B"/>
    <w:rsid w:val="006A19D3"/>
    <w:rsid w:val="006C4A16"/>
    <w:rsid w:val="006E081C"/>
    <w:rsid w:val="006F5DD9"/>
    <w:rsid w:val="00807082"/>
    <w:rsid w:val="0085778E"/>
    <w:rsid w:val="00883309"/>
    <w:rsid w:val="008840E7"/>
    <w:rsid w:val="008C4F1E"/>
    <w:rsid w:val="008D4863"/>
    <w:rsid w:val="0093540D"/>
    <w:rsid w:val="00940E5C"/>
    <w:rsid w:val="00991958"/>
    <w:rsid w:val="00993046"/>
    <w:rsid w:val="00AB576E"/>
    <w:rsid w:val="00AC3899"/>
    <w:rsid w:val="00AE313F"/>
    <w:rsid w:val="00BA2F94"/>
    <w:rsid w:val="00BA66DF"/>
    <w:rsid w:val="00BC7838"/>
    <w:rsid w:val="00BF393B"/>
    <w:rsid w:val="00C10682"/>
    <w:rsid w:val="00C12FAE"/>
    <w:rsid w:val="00C83613"/>
    <w:rsid w:val="00D17BB0"/>
    <w:rsid w:val="00D43664"/>
    <w:rsid w:val="00D4768E"/>
    <w:rsid w:val="00E046F2"/>
    <w:rsid w:val="00E047CA"/>
    <w:rsid w:val="00E3753B"/>
    <w:rsid w:val="00E45BFB"/>
    <w:rsid w:val="00EF2555"/>
    <w:rsid w:val="00F10285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A848-E545-43D2-9E61-0F6C2008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F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21227301725945"/>
          <c:y val="1.6025641025641024E-2"/>
          <c:w val="0.81139030541247592"/>
          <c:h val="0.98397435897435892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rgbClr val="3E85DA"/>
              </a:solidFill>
            </c:spPr>
            <c:extLst>
              <c:ext xmlns:c16="http://schemas.microsoft.com/office/drawing/2014/chart" uri="{C3380CC4-5D6E-409C-BE32-E72D297353CC}">
                <c16:uniqueId val="{00000001-6021-4984-B76B-A35EEDAF3016}"/>
              </c:ext>
            </c:extLst>
          </c:dPt>
          <c:dPt>
            <c:idx val="1"/>
            <c:bubble3D val="0"/>
            <c:spPr>
              <a:solidFill>
                <a:srgbClr val="F57913"/>
              </a:solidFill>
            </c:spPr>
            <c:extLst>
              <c:ext xmlns:c16="http://schemas.microsoft.com/office/drawing/2014/chart" uri="{C3380CC4-5D6E-409C-BE32-E72D297353CC}">
                <c16:uniqueId val="{00000003-6021-4984-B76B-A35EEDAF3016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</c:spPr>
            <c:extLst>
              <c:ext xmlns:c16="http://schemas.microsoft.com/office/drawing/2014/chart" uri="{C3380CC4-5D6E-409C-BE32-E72D297353CC}">
                <c16:uniqueId val="{00000005-6021-4984-B76B-A35EEDAF3016}"/>
              </c:ext>
            </c:extLst>
          </c:dPt>
          <c:dPt>
            <c:idx val="3"/>
            <c:bubble3D val="0"/>
            <c:spPr>
              <a:solidFill>
                <a:srgbClr val="A6A6C5"/>
              </a:solidFill>
            </c:spPr>
            <c:extLst>
              <c:ext xmlns:c16="http://schemas.microsoft.com/office/drawing/2014/chart" uri="{C3380CC4-5D6E-409C-BE32-E72D297353CC}">
                <c16:uniqueId val="{00000007-6021-4984-B76B-A35EEDAF3016}"/>
              </c:ext>
            </c:extLst>
          </c:dPt>
          <c:dLbls>
            <c:dLbl>
              <c:idx val="0"/>
              <c:layout>
                <c:manualLayout>
                  <c:x val="1.9011888219854872E-2"/>
                  <c:y val="5.948145610905551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21-4984-B76B-A35EEDAF3016}"/>
                </c:ext>
              </c:extLst>
            </c:dLbl>
            <c:dLbl>
              <c:idx val="1"/>
              <c:layout>
                <c:manualLayout>
                  <c:x val="0.14657210401891252"/>
                  <c:y val="3.53200777756853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21-4984-B76B-A35EEDAF3016}"/>
                </c:ext>
              </c:extLst>
            </c:dLbl>
            <c:dLbl>
              <c:idx val="2"/>
              <c:layout>
                <c:manualLayout>
                  <c:x val="-6.7226890756302421E-3"/>
                  <c:y val="0.115749200225920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21-4984-B76B-A35EEDAF3016}"/>
                </c:ext>
              </c:extLst>
            </c:dLbl>
            <c:dLbl>
              <c:idx val="3"/>
              <c:layout>
                <c:manualLayout>
                  <c:x val="-0.110893976869606"/>
                  <c:y val="-1.56498143863095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21-4984-B76B-A35EEDAF301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'расходы 2020_раскрытие'!$J$7:$J$10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2020_раскрытие'!$K$7:$K$10</c:f>
              <c:numCache>
                <c:formatCode>#,##0</c:formatCode>
                <c:ptCount val="4"/>
                <c:pt idx="0">
                  <c:v>132358238.03829002</c:v>
                </c:pt>
                <c:pt idx="1">
                  <c:v>247990</c:v>
                </c:pt>
                <c:pt idx="2">
                  <c:v>2394108</c:v>
                </c:pt>
                <c:pt idx="3">
                  <c:v>7034926.27721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21-4984-B76B-A35EEDAF3016}"/>
            </c:ext>
          </c:extLst>
        </c:ser>
        <c:ser>
          <c:idx val="1"/>
          <c:order val="1"/>
          <c:explosion val="25"/>
          <c:cat>
            <c:strRef>
              <c:f>'расходы 2020_раскрытие'!$J$7:$J$10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2020_раскрытие'!$L$7:$L$10</c:f>
              <c:numCache>
                <c:formatCode>0.00%</c:formatCode>
                <c:ptCount val="4"/>
                <c:pt idx="0">
                  <c:v>0.93186886045442274</c:v>
                </c:pt>
                <c:pt idx="1">
                  <c:v>1.7459748794573624E-3</c:v>
                </c:pt>
                <c:pt idx="2">
                  <c:v>1.6855729774216326E-2</c:v>
                </c:pt>
                <c:pt idx="3">
                  <c:v>4.9529434891903548E-2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021-4984-B76B-A35EEDAF30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Владимировна</dc:creator>
  <cp:lastModifiedBy>Никифорова Олеся Анатольевна</cp:lastModifiedBy>
  <cp:revision>2</cp:revision>
  <cp:lastPrinted>2017-05-19T12:03:00Z</cp:lastPrinted>
  <dcterms:created xsi:type="dcterms:W3CDTF">2021-03-05T07:26:00Z</dcterms:created>
  <dcterms:modified xsi:type="dcterms:W3CDTF">2021-03-05T07:26:00Z</dcterms:modified>
</cp:coreProperties>
</file>