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417" w:rsidRPr="003F6417" w:rsidRDefault="003F6417" w:rsidP="00883309">
      <w:pPr>
        <w:keepNext/>
        <w:spacing w:after="0" w:line="240" w:lineRule="auto"/>
        <w:ind w:left="-84" w:right="66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363553607"/>
      <w:bookmarkStart w:id="1" w:name="_GoBack"/>
      <w:bookmarkEnd w:id="1"/>
      <w:r w:rsidRPr="003F6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объем затрат на производство и реализацию товаров (работ, услуг)</w:t>
      </w:r>
      <w:bookmarkEnd w:id="0"/>
      <w:r w:rsidR="00935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883309" w:rsidRPr="006A1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«Интер РАО – Электрогенерация» за 201</w:t>
      </w:r>
      <w:r w:rsidR="00F50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883309" w:rsidRPr="006A1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3F6417" w:rsidRPr="003F6417" w:rsidRDefault="003F6417" w:rsidP="003F641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W w:w="10313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5612"/>
        <w:gridCol w:w="1648"/>
        <w:gridCol w:w="2045"/>
      </w:tblGrid>
      <w:tr w:rsidR="006A19D3" w:rsidRPr="006A19D3" w:rsidTr="00173949">
        <w:trPr>
          <w:trHeight w:val="805"/>
        </w:trPr>
        <w:tc>
          <w:tcPr>
            <w:tcW w:w="1008" w:type="dxa"/>
            <w:shd w:val="clear" w:color="auto" w:fill="D9D9D9"/>
            <w:vAlign w:val="center"/>
          </w:tcPr>
          <w:p w:rsidR="006A19D3" w:rsidRPr="003F6417" w:rsidRDefault="006A19D3" w:rsidP="003F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5612" w:type="dxa"/>
            <w:shd w:val="clear" w:color="auto" w:fill="D9D9D9"/>
            <w:vAlign w:val="center"/>
          </w:tcPr>
          <w:p w:rsidR="006A19D3" w:rsidRPr="003F6417" w:rsidRDefault="006A19D3" w:rsidP="003F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F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3F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1648" w:type="dxa"/>
            <w:shd w:val="clear" w:color="auto" w:fill="D9D9D9"/>
            <w:vAlign w:val="center"/>
          </w:tcPr>
          <w:p w:rsidR="006A19D3" w:rsidRPr="006A19D3" w:rsidRDefault="006A19D3" w:rsidP="006A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A1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Тыс. руб.</w:t>
            </w:r>
          </w:p>
        </w:tc>
        <w:tc>
          <w:tcPr>
            <w:tcW w:w="2045" w:type="dxa"/>
            <w:shd w:val="clear" w:color="auto" w:fill="D9D9D9"/>
            <w:vAlign w:val="center"/>
          </w:tcPr>
          <w:p w:rsidR="006A19D3" w:rsidRPr="003F6417" w:rsidRDefault="006A19D3" w:rsidP="006A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Фактическая, доля, %</w:t>
            </w:r>
          </w:p>
        </w:tc>
      </w:tr>
      <w:tr w:rsidR="006A19D3" w:rsidRPr="006A19D3" w:rsidTr="00173949">
        <w:trPr>
          <w:trHeight w:val="270"/>
        </w:trPr>
        <w:tc>
          <w:tcPr>
            <w:tcW w:w="1008" w:type="dxa"/>
            <w:shd w:val="clear" w:color="auto" w:fill="auto"/>
            <w:vAlign w:val="center"/>
          </w:tcPr>
          <w:p w:rsidR="006A19D3" w:rsidRPr="003F6417" w:rsidRDefault="006A19D3" w:rsidP="003F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4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6A19D3" w:rsidRPr="003F6417" w:rsidRDefault="006A19D3" w:rsidP="003F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4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48" w:type="dxa"/>
          </w:tcPr>
          <w:p w:rsidR="006A19D3" w:rsidRPr="006A19D3" w:rsidRDefault="006A19D3" w:rsidP="003F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6A19D3" w:rsidRPr="003F6417" w:rsidRDefault="006A19D3" w:rsidP="003F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F5044B" w:rsidRPr="006A19D3" w:rsidTr="00D43664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F5044B" w:rsidRPr="00D17BB0" w:rsidRDefault="00F5044B" w:rsidP="00F5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F5044B" w:rsidRPr="0093540D" w:rsidRDefault="00F5044B" w:rsidP="00F504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Покупная электроэнергия (мощность)</w:t>
            </w:r>
          </w:p>
        </w:tc>
        <w:tc>
          <w:tcPr>
            <w:tcW w:w="1648" w:type="dxa"/>
            <w:vAlign w:val="center"/>
          </w:tcPr>
          <w:p w:rsidR="00F5044B" w:rsidRPr="00F5044B" w:rsidRDefault="00F5044B" w:rsidP="00F50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50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7 453 822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F5044B" w:rsidRPr="00F5044B" w:rsidRDefault="00F5044B" w:rsidP="00F50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50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4,7%</w:t>
            </w:r>
          </w:p>
        </w:tc>
      </w:tr>
      <w:tr w:rsidR="00F5044B" w:rsidRPr="006A19D3" w:rsidTr="00D43664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F5044B" w:rsidRPr="00D17BB0" w:rsidRDefault="00F5044B" w:rsidP="00F5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F5044B" w:rsidRPr="0093540D" w:rsidRDefault="00F5044B" w:rsidP="00F504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Стоимость товаров для перепродажи</w:t>
            </w:r>
          </w:p>
        </w:tc>
        <w:tc>
          <w:tcPr>
            <w:tcW w:w="1648" w:type="dxa"/>
            <w:vAlign w:val="center"/>
          </w:tcPr>
          <w:p w:rsidR="00F5044B" w:rsidRPr="00F5044B" w:rsidRDefault="00F5044B" w:rsidP="00F50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50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17 121 152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F5044B" w:rsidRPr="00F5044B" w:rsidRDefault="00F5044B" w:rsidP="00F50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50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10,9%</w:t>
            </w:r>
          </w:p>
        </w:tc>
      </w:tr>
      <w:tr w:rsidR="00F5044B" w:rsidRPr="006A19D3" w:rsidTr="00D43664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</w:tcPr>
          <w:p w:rsidR="00F5044B" w:rsidRPr="00D17BB0" w:rsidRDefault="00F5044B" w:rsidP="00F5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F5044B" w:rsidRPr="00AE313F" w:rsidRDefault="00F5044B" w:rsidP="00F504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Стоимость топлива для производства электроэнергии, теплоэнергии с учетом транспортировки</w:t>
            </w:r>
          </w:p>
        </w:tc>
        <w:tc>
          <w:tcPr>
            <w:tcW w:w="1648" w:type="dxa"/>
            <w:vAlign w:val="center"/>
          </w:tcPr>
          <w:p w:rsidR="00F5044B" w:rsidRPr="00F5044B" w:rsidRDefault="00F5044B" w:rsidP="00F50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50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77 432 465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F5044B" w:rsidRPr="00F5044B" w:rsidRDefault="00F5044B" w:rsidP="00F50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50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49,1%</w:t>
            </w:r>
          </w:p>
        </w:tc>
      </w:tr>
      <w:tr w:rsidR="00F5044B" w:rsidRPr="006A19D3" w:rsidTr="00D43664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F5044B" w:rsidRPr="00D17BB0" w:rsidRDefault="00F5044B" w:rsidP="00F5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F5044B" w:rsidRPr="00AE313F" w:rsidRDefault="00F5044B" w:rsidP="00F504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Амортизация основных средств и нематериальных активов</w:t>
            </w:r>
          </w:p>
        </w:tc>
        <w:tc>
          <w:tcPr>
            <w:tcW w:w="1648" w:type="dxa"/>
            <w:vAlign w:val="center"/>
          </w:tcPr>
          <w:p w:rsidR="00F5044B" w:rsidRPr="00F5044B" w:rsidRDefault="00F5044B" w:rsidP="00F50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50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15 661 522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F5044B" w:rsidRPr="00F5044B" w:rsidRDefault="00F5044B" w:rsidP="00F50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50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9,9%</w:t>
            </w:r>
          </w:p>
        </w:tc>
      </w:tr>
      <w:tr w:rsidR="00F5044B" w:rsidRPr="006A19D3" w:rsidTr="00D43664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F5044B" w:rsidRPr="00D17BB0" w:rsidRDefault="00F5044B" w:rsidP="00F5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F5044B" w:rsidRPr="00AE313F" w:rsidRDefault="00F5044B" w:rsidP="00F504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ремонт производственных мощностей</w:t>
            </w:r>
          </w:p>
        </w:tc>
        <w:tc>
          <w:tcPr>
            <w:tcW w:w="1648" w:type="dxa"/>
            <w:vAlign w:val="center"/>
          </w:tcPr>
          <w:p w:rsidR="00F5044B" w:rsidRPr="00F5044B" w:rsidRDefault="00F5044B" w:rsidP="00F50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50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7 131 615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F5044B" w:rsidRPr="00F5044B" w:rsidRDefault="00F5044B" w:rsidP="00F50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50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4,5%</w:t>
            </w:r>
          </w:p>
        </w:tc>
      </w:tr>
      <w:tr w:rsidR="00F5044B" w:rsidRPr="006A19D3" w:rsidTr="00D43664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F5044B" w:rsidRPr="00D17BB0" w:rsidRDefault="00F5044B" w:rsidP="00F5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F5044B" w:rsidRPr="0093540D" w:rsidRDefault="00F5044B" w:rsidP="00F504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Эксплуатационные и производственные расходы</w:t>
            </w:r>
          </w:p>
        </w:tc>
        <w:tc>
          <w:tcPr>
            <w:tcW w:w="1648" w:type="dxa"/>
            <w:vAlign w:val="center"/>
          </w:tcPr>
          <w:p w:rsidR="00F5044B" w:rsidRPr="00F5044B" w:rsidRDefault="00F5044B" w:rsidP="00F50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50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2 186 802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F5044B" w:rsidRPr="00F5044B" w:rsidRDefault="00F5044B" w:rsidP="00F50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50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1,4%</w:t>
            </w:r>
          </w:p>
        </w:tc>
      </w:tr>
      <w:tr w:rsidR="00F5044B" w:rsidRPr="006A19D3" w:rsidTr="00D43664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F5044B" w:rsidRPr="00D17BB0" w:rsidRDefault="00F5044B" w:rsidP="00F5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F5044B" w:rsidRPr="0093540D" w:rsidRDefault="00F5044B" w:rsidP="00F504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Лизинг производственного назначения</w:t>
            </w:r>
          </w:p>
        </w:tc>
        <w:tc>
          <w:tcPr>
            <w:tcW w:w="1648" w:type="dxa"/>
            <w:vAlign w:val="center"/>
          </w:tcPr>
          <w:p w:rsidR="00F5044B" w:rsidRPr="00F5044B" w:rsidRDefault="00F5044B" w:rsidP="00F50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50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F5044B" w:rsidRPr="00F5044B" w:rsidRDefault="00F5044B" w:rsidP="00F50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50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0,0%</w:t>
            </w:r>
          </w:p>
        </w:tc>
      </w:tr>
      <w:tr w:rsidR="00F5044B" w:rsidRPr="006A19D3" w:rsidTr="00D43664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</w:tcPr>
          <w:p w:rsidR="00F5044B" w:rsidRPr="00D17BB0" w:rsidRDefault="00F5044B" w:rsidP="00F5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F5044B" w:rsidRPr="00AE313F" w:rsidRDefault="00F5044B" w:rsidP="00F504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Услуги инфраструктурных организаций национального энергорынка</w:t>
            </w:r>
          </w:p>
        </w:tc>
        <w:tc>
          <w:tcPr>
            <w:tcW w:w="1648" w:type="dxa"/>
            <w:vAlign w:val="center"/>
          </w:tcPr>
          <w:p w:rsidR="00F5044B" w:rsidRPr="00F5044B" w:rsidRDefault="00F5044B" w:rsidP="00F50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50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2 457 996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F5044B" w:rsidRPr="00F5044B" w:rsidRDefault="00F5044B" w:rsidP="00F50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50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1,6%</w:t>
            </w:r>
          </w:p>
        </w:tc>
      </w:tr>
      <w:tr w:rsidR="00F5044B" w:rsidRPr="006A19D3" w:rsidTr="00D43664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</w:tcPr>
          <w:p w:rsidR="00F5044B" w:rsidRPr="00D17BB0" w:rsidRDefault="00F5044B" w:rsidP="00F5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F5044B" w:rsidRPr="00AE313F" w:rsidRDefault="00F5044B" w:rsidP="00F504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расходы по реализации товаров (работ, услуг)</w:t>
            </w:r>
          </w:p>
        </w:tc>
        <w:tc>
          <w:tcPr>
            <w:tcW w:w="1648" w:type="dxa"/>
            <w:vAlign w:val="center"/>
          </w:tcPr>
          <w:p w:rsidR="00F5044B" w:rsidRPr="00F5044B" w:rsidRDefault="00F5044B" w:rsidP="00F50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50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293 505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F5044B" w:rsidRPr="00F5044B" w:rsidRDefault="00F5044B" w:rsidP="00F50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50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0,2%</w:t>
            </w:r>
          </w:p>
        </w:tc>
      </w:tr>
      <w:tr w:rsidR="00F5044B" w:rsidRPr="006A19D3" w:rsidTr="00D43664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F5044B" w:rsidRPr="00D17BB0" w:rsidRDefault="00F5044B" w:rsidP="00F5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F5044B" w:rsidRPr="0093540D" w:rsidRDefault="00F5044B" w:rsidP="00F504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Затраты на оплату труда</w:t>
            </w:r>
          </w:p>
        </w:tc>
        <w:tc>
          <w:tcPr>
            <w:tcW w:w="1648" w:type="dxa"/>
            <w:vAlign w:val="center"/>
          </w:tcPr>
          <w:p w:rsidR="00F5044B" w:rsidRPr="00F5044B" w:rsidRDefault="00F5044B" w:rsidP="00F50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50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8 267 451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F5044B" w:rsidRPr="00F5044B" w:rsidRDefault="00F5044B" w:rsidP="00F50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50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5,2%</w:t>
            </w:r>
          </w:p>
        </w:tc>
      </w:tr>
      <w:tr w:rsidR="00F5044B" w:rsidRPr="006A19D3" w:rsidTr="00D43664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F5044B" w:rsidRPr="00D17BB0" w:rsidRDefault="00F5044B" w:rsidP="00F5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F5044B" w:rsidRPr="00AE313F" w:rsidRDefault="00F5044B" w:rsidP="00F504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Обязательные отчисления от фонда оплаты труда</w:t>
            </w:r>
          </w:p>
        </w:tc>
        <w:tc>
          <w:tcPr>
            <w:tcW w:w="1648" w:type="dxa"/>
            <w:vAlign w:val="center"/>
          </w:tcPr>
          <w:p w:rsidR="00F5044B" w:rsidRPr="00F5044B" w:rsidRDefault="00F5044B" w:rsidP="00F50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50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2 339 343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F5044B" w:rsidRPr="00F5044B" w:rsidRDefault="00F5044B" w:rsidP="00F50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50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1,5%</w:t>
            </w:r>
          </w:p>
        </w:tc>
      </w:tr>
      <w:tr w:rsidR="00F5044B" w:rsidRPr="006A19D3" w:rsidTr="00D43664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F5044B" w:rsidRPr="00D17BB0" w:rsidRDefault="00F5044B" w:rsidP="00F5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F5044B" w:rsidRPr="0093540D" w:rsidRDefault="00F5044B" w:rsidP="00F504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Негосударственное пенсионное обеспечение (списание)</w:t>
            </w:r>
          </w:p>
        </w:tc>
        <w:tc>
          <w:tcPr>
            <w:tcW w:w="1648" w:type="dxa"/>
            <w:vAlign w:val="center"/>
          </w:tcPr>
          <w:p w:rsidR="00F5044B" w:rsidRPr="00F5044B" w:rsidRDefault="00F5044B" w:rsidP="00F50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50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F5044B" w:rsidRPr="00F5044B" w:rsidRDefault="00F5044B" w:rsidP="00F50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50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0,0%</w:t>
            </w:r>
          </w:p>
        </w:tc>
      </w:tr>
      <w:tr w:rsidR="00F5044B" w:rsidRPr="006A19D3" w:rsidTr="00D43664">
        <w:trPr>
          <w:trHeight w:val="317"/>
        </w:trPr>
        <w:tc>
          <w:tcPr>
            <w:tcW w:w="1008" w:type="dxa"/>
            <w:shd w:val="clear" w:color="auto" w:fill="auto"/>
            <w:noWrap/>
            <w:vAlign w:val="center"/>
          </w:tcPr>
          <w:p w:rsidR="00F5044B" w:rsidRPr="00D17BB0" w:rsidRDefault="00F5044B" w:rsidP="00F5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F5044B" w:rsidRPr="0093540D" w:rsidRDefault="00F5044B" w:rsidP="00F504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Налоги</w:t>
            </w:r>
          </w:p>
        </w:tc>
        <w:tc>
          <w:tcPr>
            <w:tcW w:w="1648" w:type="dxa"/>
            <w:vAlign w:val="center"/>
          </w:tcPr>
          <w:p w:rsidR="00F5044B" w:rsidRPr="00F5044B" w:rsidRDefault="00F5044B" w:rsidP="00F50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50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3 905 348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F5044B" w:rsidRPr="00F5044B" w:rsidRDefault="00F5044B" w:rsidP="00F50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50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2,5%</w:t>
            </w:r>
          </w:p>
        </w:tc>
      </w:tr>
      <w:tr w:rsidR="00F5044B" w:rsidRPr="006A19D3" w:rsidTr="00D43664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F5044B" w:rsidRPr="00D17BB0" w:rsidRDefault="00F5044B" w:rsidP="00F5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F5044B" w:rsidRPr="0093540D" w:rsidRDefault="00F5044B" w:rsidP="00F504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Прочие расходы</w:t>
            </w:r>
          </w:p>
        </w:tc>
        <w:tc>
          <w:tcPr>
            <w:tcW w:w="1648" w:type="dxa"/>
            <w:vAlign w:val="center"/>
          </w:tcPr>
          <w:p w:rsidR="00F5044B" w:rsidRPr="00F5044B" w:rsidRDefault="00F5044B" w:rsidP="00F50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50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13 332 288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F5044B" w:rsidRPr="00F5044B" w:rsidRDefault="00F5044B" w:rsidP="00F50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50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8,5%</w:t>
            </w:r>
          </w:p>
        </w:tc>
      </w:tr>
      <w:tr w:rsidR="00F5044B" w:rsidRPr="006A19D3" w:rsidTr="00D43664">
        <w:trPr>
          <w:trHeight w:val="724"/>
        </w:trPr>
        <w:tc>
          <w:tcPr>
            <w:tcW w:w="1008" w:type="dxa"/>
            <w:shd w:val="clear" w:color="auto" w:fill="auto"/>
            <w:vAlign w:val="center"/>
          </w:tcPr>
          <w:p w:rsidR="00F5044B" w:rsidRPr="00D17BB0" w:rsidRDefault="00F5044B" w:rsidP="00F5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F5044B" w:rsidRPr="00AE313F" w:rsidRDefault="00F5044B" w:rsidP="00F504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ИТОГО, затрат на производство и реализацию товаров (работ, услуг)</w:t>
            </w:r>
          </w:p>
        </w:tc>
        <w:tc>
          <w:tcPr>
            <w:tcW w:w="1648" w:type="dxa"/>
            <w:vAlign w:val="center"/>
          </w:tcPr>
          <w:p w:rsidR="00F5044B" w:rsidRPr="00F5044B" w:rsidRDefault="00F5044B" w:rsidP="00F50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50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157 583 308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F5044B" w:rsidRPr="00F5044B" w:rsidRDefault="00F5044B" w:rsidP="00F50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50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100,0%</w:t>
            </w:r>
          </w:p>
        </w:tc>
      </w:tr>
    </w:tbl>
    <w:p w:rsidR="0093540D" w:rsidRPr="003F6417" w:rsidRDefault="0093540D" w:rsidP="003F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6417" w:rsidRPr="003F6417" w:rsidRDefault="003F6417" w:rsidP="003F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574A" w:rsidRPr="00173949" w:rsidRDefault="0052595C" w:rsidP="00807082">
      <w:pPr>
        <w:ind w:hanging="993"/>
      </w:pPr>
      <w:bookmarkStart w:id="2" w:name="_Toc323306725"/>
      <w:bookmarkEnd w:id="2"/>
      <w:r>
        <w:rPr>
          <w:noProof/>
        </w:rPr>
        <w:drawing>
          <wp:inline distT="0" distB="0" distL="0" distR="0" wp14:anchorId="218B7CB0" wp14:editId="243CB112">
            <wp:extent cx="6012180" cy="3990975"/>
            <wp:effectExtent l="0" t="0" r="762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58574A" w:rsidRPr="00173949" w:rsidSect="00492DD8">
      <w:headerReference w:type="default" r:id="rId7"/>
      <w:pgSz w:w="11906" w:h="16838"/>
      <w:pgMar w:top="567" w:right="73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B45" w:rsidRDefault="004B2B45" w:rsidP="003F6417">
      <w:pPr>
        <w:spacing w:after="0" w:line="240" w:lineRule="auto"/>
      </w:pPr>
      <w:r>
        <w:separator/>
      </w:r>
    </w:p>
  </w:endnote>
  <w:endnote w:type="continuationSeparator" w:id="0">
    <w:p w:rsidR="004B2B45" w:rsidRDefault="004B2B45" w:rsidP="003F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B45" w:rsidRDefault="004B2B45" w:rsidP="003F6417">
      <w:pPr>
        <w:spacing w:after="0" w:line="240" w:lineRule="auto"/>
      </w:pPr>
      <w:r>
        <w:separator/>
      </w:r>
    </w:p>
  </w:footnote>
  <w:footnote w:type="continuationSeparator" w:id="0">
    <w:p w:rsidR="004B2B45" w:rsidRDefault="004B2B45" w:rsidP="003F6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8EA" w:rsidRDefault="004B2B45" w:rsidP="003A65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17"/>
    <w:rsid w:val="0011706D"/>
    <w:rsid w:val="00173949"/>
    <w:rsid w:val="001B5427"/>
    <w:rsid w:val="002A1FE6"/>
    <w:rsid w:val="00373A6F"/>
    <w:rsid w:val="003814B9"/>
    <w:rsid w:val="003D0C7F"/>
    <w:rsid w:val="003F6417"/>
    <w:rsid w:val="004A21B0"/>
    <w:rsid w:val="004A6745"/>
    <w:rsid w:val="004B2B45"/>
    <w:rsid w:val="0052595C"/>
    <w:rsid w:val="0058574A"/>
    <w:rsid w:val="006A19D3"/>
    <w:rsid w:val="006C4A16"/>
    <w:rsid w:val="006E081C"/>
    <w:rsid w:val="007F5587"/>
    <w:rsid w:val="00807082"/>
    <w:rsid w:val="0085778E"/>
    <w:rsid w:val="00883309"/>
    <w:rsid w:val="008840E7"/>
    <w:rsid w:val="0093540D"/>
    <w:rsid w:val="00940E5C"/>
    <w:rsid w:val="00991958"/>
    <w:rsid w:val="00993046"/>
    <w:rsid w:val="00AB576E"/>
    <w:rsid w:val="00AC3899"/>
    <w:rsid w:val="00AE313F"/>
    <w:rsid w:val="00BA2F94"/>
    <w:rsid w:val="00BA66DF"/>
    <w:rsid w:val="00BF393B"/>
    <w:rsid w:val="00C12FAE"/>
    <w:rsid w:val="00C83613"/>
    <w:rsid w:val="00D17BB0"/>
    <w:rsid w:val="00D43664"/>
    <w:rsid w:val="00D4768E"/>
    <w:rsid w:val="00E047CA"/>
    <w:rsid w:val="00E3753B"/>
    <w:rsid w:val="00E45BFB"/>
    <w:rsid w:val="00EF2555"/>
    <w:rsid w:val="00F10285"/>
    <w:rsid w:val="00F5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8A848-E545-43D2-9E61-0F6C2008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64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F6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41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F6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6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21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165650396362052"/>
          <c:y val="5.9097839500372708E-2"/>
          <c:w val="0.85867821655372922"/>
          <c:h val="0.88680510401593593"/>
        </c:manualLayout>
      </c:layout>
      <c:pie3DChart>
        <c:varyColors val="1"/>
        <c:ser>
          <c:idx val="0"/>
          <c:order val="0"/>
          <c:explosion val="24"/>
          <c:dPt>
            <c:idx val="0"/>
            <c:bubble3D val="0"/>
            <c:spPr>
              <a:solidFill>
                <a:srgbClr val="3E85DA"/>
              </a:solidFill>
            </c:spPr>
            <c:extLst>
              <c:ext xmlns:c16="http://schemas.microsoft.com/office/drawing/2014/chart" uri="{C3380CC4-5D6E-409C-BE32-E72D297353CC}">
                <c16:uniqueId val="{00000001-887B-46BA-8434-9C68C0EC36FB}"/>
              </c:ext>
            </c:extLst>
          </c:dPt>
          <c:dPt>
            <c:idx val="1"/>
            <c:bubble3D val="0"/>
            <c:spPr>
              <a:solidFill>
                <a:srgbClr val="F57913"/>
              </a:solidFill>
            </c:spPr>
            <c:extLst>
              <c:ext xmlns:c16="http://schemas.microsoft.com/office/drawing/2014/chart" uri="{C3380CC4-5D6E-409C-BE32-E72D297353CC}">
                <c16:uniqueId val="{00000003-887B-46BA-8434-9C68C0EC36FB}"/>
              </c:ext>
            </c:extLst>
          </c:dPt>
          <c:dPt>
            <c:idx val="2"/>
            <c:bubble3D val="0"/>
            <c:spPr>
              <a:solidFill>
                <a:srgbClr val="99CC00"/>
              </a:solidFill>
            </c:spPr>
            <c:extLst>
              <c:ext xmlns:c16="http://schemas.microsoft.com/office/drawing/2014/chart" uri="{C3380CC4-5D6E-409C-BE32-E72D297353CC}">
                <c16:uniqueId val="{00000005-887B-46BA-8434-9C68C0EC36FB}"/>
              </c:ext>
            </c:extLst>
          </c:dPt>
          <c:dPt>
            <c:idx val="3"/>
            <c:bubble3D val="0"/>
            <c:spPr>
              <a:solidFill>
                <a:srgbClr val="A6A6C5"/>
              </a:solidFill>
            </c:spPr>
            <c:extLst>
              <c:ext xmlns:c16="http://schemas.microsoft.com/office/drawing/2014/chart" uri="{C3380CC4-5D6E-409C-BE32-E72D297353CC}">
                <c16:uniqueId val="{00000007-887B-46BA-8434-9C68C0EC36FB}"/>
              </c:ext>
            </c:extLst>
          </c:dPt>
          <c:dLbls>
            <c:dLbl>
              <c:idx val="0"/>
              <c:layout>
                <c:manualLayout>
                  <c:x val="7.3933747825248086E-2"/>
                  <c:y val="2.765990766667292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87B-46BA-8434-9C68C0EC36FB}"/>
                </c:ext>
              </c:extLst>
            </c:dLbl>
            <c:dLbl>
              <c:idx val="1"/>
              <c:layout>
                <c:manualLayout>
                  <c:x val="0.14657210401891252"/>
                  <c:y val="3.532007777568532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87B-46BA-8434-9C68C0EC36FB}"/>
                </c:ext>
              </c:extLst>
            </c:dLbl>
            <c:dLbl>
              <c:idx val="2"/>
              <c:layout>
                <c:manualLayout>
                  <c:x val="-6.7226890756302421E-3"/>
                  <c:y val="0.1157492002259207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87B-46BA-8434-9C68C0EC36FB}"/>
                </c:ext>
              </c:extLst>
            </c:dLbl>
            <c:dLbl>
              <c:idx val="3"/>
              <c:layout>
                <c:manualLayout>
                  <c:x val="-7.2641038691456342E-2"/>
                  <c:y val="-0.1375969531254893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87B-46BA-8434-9C68C0EC36FB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anose="02020603050405020304" pitchFamily="18" charset="0"/>
                    <a:ea typeface="Tahoma" panose="020B0604030504040204" pitchFamily="34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'расходы 2018_раскрытие'!$J$7:$J$10</c:f>
              <c:strCache>
                <c:ptCount val="4"/>
                <c:pt idx="0">
                  <c:v>Расходы на производство</c:v>
                </c:pt>
                <c:pt idx="1">
                  <c:v>Коммерческие расходы</c:v>
                </c:pt>
                <c:pt idx="2">
                  <c:v>Управленческие и административные расходы</c:v>
                </c:pt>
                <c:pt idx="3">
                  <c:v>стоимость покупной электроэнергии (мощности) по торговой деятельности</c:v>
                </c:pt>
              </c:strCache>
            </c:strRef>
          </c:cat>
          <c:val>
            <c:numRef>
              <c:f>'расходы 2018_раскрытие'!$K$7:$K$10</c:f>
              <c:numCache>
                <c:formatCode>#,##0</c:formatCode>
                <c:ptCount val="4"/>
                <c:pt idx="0">
                  <c:v>147506361.80264202</c:v>
                </c:pt>
                <c:pt idx="1">
                  <c:v>267092</c:v>
                </c:pt>
                <c:pt idx="2">
                  <c:v>2356032</c:v>
                </c:pt>
                <c:pt idx="3">
                  <c:v>7453822.0466900012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87B-46BA-8434-9C68C0EC36FB}"/>
            </c:ext>
          </c:extLst>
        </c:ser>
        <c:ser>
          <c:idx val="1"/>
          <c:order val="1"/>
          <c:explosion val="25"/>
          <c:cat>
            <c:strRef>
              <c:f>'расходы 2018_раскрытие'!$J$7:$J$10</c:f>
              <c:strCache>
                <c:ptCount val="4"/>
                <c:pt idx="0">
                  <c:v>Расходы на производство</c:v>
                </c:pt>
                <c:pt idx="1">
                  <c:v>Коммерческие расходы</c:v>
                </c:pt>
                <c:pt idx="2">
                  <c:v>Управленческие и административные расходы</c:v>
                </c:pt>
                <c:pt idx="3">
                  <c:v>стоимость покупной электроэнергии (мощности) по торговой деятельности</c:v>
                </c:pt>
              </c:strCache>
            </c:strRef>
          </c:cat>
          <c:val>
            <c:numRef>
              <c:f>'расходы 2018_раскрытие'!$L$7:$L$10</c:f>
              <c:numCache>
                <c:formatCode>0.00%</c:formatCode>
                <c:ptCount val="4"/>
                <c:pt idx="0">
                  <c:v>0.93605321411120068</c:v>
                </c:pt>
                <c:pt idx="1">
                  <c:v>1.6949257103764509E-3</c:v>
                </c:pt>
                <c:pt idx="2">
                  <c:v>1.4951025157135558E-2</c:v>
                </c:pt>
                <c:pt idx="3">
                  <c:v>4.730083502128743E-2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887B-46BA-8434-9C68C0EC36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Владимировна</dc:creator>
  <cp:lastModifiedBy>Новгородцева Татьяна Владимировна</cp:lastModifiedBy>
  <cp:revision>2</cp:revision>
  <cp:lastPrinted>2017-05-19T12:03:00Z</cp:lastPrinted>
  <dcterms:created xsi:type="dcterms:W3CDTF">2020-02-28T07:17:00Z</dcterms:created>
  <dcterms:modified xsi:type="dcterms:W3CDTF">2020-02-28T07:17:00Z</dcterms:modified>
</cp:coreProperties>
</file>